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9D3" w:rsidRPr="00E279D3" w:rsidRDefault="00E279D3" w:rsidP="00E279D3">
      <w:pPr>
        <w:pStyle w:val="1"/>
        <w:spacing w:before="0" w:after="0" w:line="240" w:lineRule="auto"/>
        <w:jc w:val="right"/>
        <w:rPr>
          <w:rFonts w:ascii="Times New Roman" w:hAnsi="Times New Roman"/>
          <w:b w:val="0"/>
          <w:sz w:val="24"/>
          <w:szCs w:val="24"/>
        </w:rPr>
      </w:pPr>
      <w:bookmarkStart w:id="0" w:name="_GoBack"/>
      <w:bookmarkEnd w:id="0"/>
      <w:r w:rsidRPr="00E279D3">
        <w:rPr>
          <w:rFonts w:ascii="Times New Roman" w:hAnsi="Times New Roman"/>
          <w:b w:val="0"/>
          <w:sz w:val="24"/>
          <w:szCs w:val="24"/>
        </w:rPr>
        <w:t>ПРИЛОЖЕНИЕ</w:t>
      </w:r>
    </w:p>
    <w:p w:rsidR="00E279D3" w:rsidRPr="00E279D3" w:rsidRDefault="00E279D3" w:rsidP="00E279D3">
      <w:pPr>
        <w:pStyle w:val="1"/>
        <w:spacing w:before="0" w:after="0" w:line="240" w:lineRule="auto"/>
        <w:jc w:val="right"/>
        <w:rPr>
          <w:rFonts w:ascii="Times New Roman" w:hAnsi="Times New Roman"/>
          <w:b w:val="0"/>
          <w:sz w:val="24"/>
          <w:szCs w:val="24"/>
        </w:rPr>
      </w:pPr>
      <w:r w:rsidRPr="00E279D3">
        <w:rPr>
          <w:rFonts w:ascii="Times New Roman" w:hAnsi="Times New Roman"/>
          <w:b w:val="0"/>
          <w:sz w:val="24"/>
          <w:szCs w:val="24"/>
        </w:rPr>
        <w:t xml:space="preserve">к решению Совета депутатов </w:t>
      </w:r>
    </w:p>
    <w:p w:rsidR="00E279D3" w:rsidRPr="00E279D3" w:rsidRDefault="00E279D3" w:rsidP="00E279D3">
      <w:pPr>
        <w:pStyle w:val="1"/>
        <w:spacing w:before="0" w:after="0" w:line="240" w:lineRule="auto"/>
        <w:jc w:val="right"/>
        <w:rPr>
          <w:rFonts w:ascii="Times New Roman" w:hAnsi="Times New Roman"/>
          <w:b w:val="0"/>
          <w:sz w:val="24"/>
          <w:szCs w:val="24"/>
        </w:rPr>
      </w:pPr>
      <w:r w:rsidRPr="00E279D3">
        <w:rPr>
          <w:rFonts w:ascii="Times New Roman" w:hAnsi="Times New Roman"/>
          <w:b w:val="0"/>
          <w:sz w:val="24"/>
          <w:szCs w:val="24"/>
        </w:rPr>
        <w:t>Ордынского района</w:t>
      </w:r>
    </w:p>
    <w:p w:rsidR="00E279D3" w:rsidRPr="00E279D3" w:rsidRDefault="00E279D3" w:rsidP="00E279D3">
      <w:pPr>
        <w:pStyle w:val="1"/>
        <w:spacing w:before="0" w:after="0" w:line="240" w:lineRule="auto"/>
        <w:jc w:val="right"/>
        <w:rPr>
          <w:rFonts w:ascii="Times New Roman" w:hAnsi="Times New Roman"/>
          <w:b w:val="0"/>
          <w:sz w:val="24"/>
          <w:szCs w:val="24"/>
        </w:rPr>
      </w:pPr>
      <w:r w:rsidRPr="00E279D3">
        <w:rPr>
          <w:rFonts w:ascii="Times New Roman" w:hAnsi="Times New Roman"/>
          <w:b w:val="0"/>
          <w:sz w:val="24"/>
          <w:szCs w:val="24"/>
        </w:rPr>
        <w:t xml:space="preserve"> Новосибирской области</w:t>
      </w:r>
    </w:p>
    <w:p w:rsidR="00E279D3" w:rsidRPr="00E279D3" w:rsidRDefault="00E279D3" w:rsidP="00E279D3">
      <w:pPr>
        <w:spacing w:after="0" w:line="240" w:lineRule="auto"/>
        <w:jc w:val="right"/>
        <w:rPr>
          <w:rFonts w:ascii="Times New Roman" w:hAnsi="Times New Roman" w:cs="Times New Roman"/>
          <w:sz w:val="24"/>
          <w:szCs w:val="24"/>
        </w:rPr>
      </w:pPr>
      <w:r w:rsidRPr="00E279D3">
        <w:rPr>
          <w:rFonts w:ascii="Times New Roman" w:hAnsi="Times New Roman" w:cs="Times New Roman"/>
          <w:sz w:val="24"/>
          <w:szCs w:val="24"/>
        </w:rPr>
        <w:t>четвертого созыва</w:t>
      </w:r>
    </w:p>
    <w:p w:rsidR="00E279D3" w:rsidRPr="00E279D3" w:rsidRDefault="00E279D3" w:rsidP="00E279D3">
      <w:pPr>
        <w:autoSpaceDE w:val="0"/>
        <w:autoSpaceDN w:val="0"/>
        <w:adjustRightInd w:val="0"/>
        <w:spacing w:after="0" w:line="240" w:lineRule="auto"/>
        <w:jc w:val="right"/>
        <w:rPr>
          <w:rFonts w:ascii="Times New Roman" w:hAnsi="Times New Roman" w:cs="Times New Roman"/>
          <w:sz w:val="24"/>
          <w:szCs w:val="24"/>
        </w:rPr>
      </w:pPr>
      <w:r w:rsidRPr="00E279D3">
        <w:rPr>
          <w:rFonts w:ascii="Times New Roman" w:hAnsi="Times New Roman" w:cs="Times New Roman"/>
          <w:sz w:val="24"/>
          <w:szCs w:val="24"/>
        </w:rPr>
        <w:t xml:space="preserve">от </w:t>
      </w:r>
      <w:r w:rsidR="00C7416F">
        <w:rPr>
          <w:rFonts w:ascii="Times New Roman" w:hAnsi="Times New Roman" w:cs="Times New Roman"/>
          <w:sz w:val="24"/>
          <w:szCs w:val="24"/>
        </w:rPr>
        <w:t>15 июня 2023</w:t>
      </w:r>
      <w:r w:rsidRPr="00E279D3">
        <w:rPr>
          <w:rFonts w:ascii="Times New Roman" w:hAnsi="Times New Roman" w:cs="Times New Roman"/>
          <w:sz w:val="24"/>
          <w:szCs w:val="24"/>
        </w:rPr>
        <w:t xml:space="preserve"> №</w:t>
      </w:r>
      <w:r w:rsidR="00C7416F">
        <w:rPr>
          <w:rFonts w:ascii="Times New Roman" w:hAnsi="Times New Roman" w:cs="Times New Roman"/>
          <w:sz w:val="24"/>
          <w:szCs w:val="24"/>
        </w:rPr>
        <w:t xml:space="preserve"> 167</w:t>
      </w:r>
    </w:p>
    <w:p w:rsidR="00E05C5B" w:rsidRPr="00FB0730" w:rsidRDefault="00E05C5B" w:rsidP="00E279D3">
      <w:pPr>
        <w:autoSpaceDE w:val="0"/>
        <w:autoSpaceDN w:val="0"/>
        <w:adjustRightInd w:val="0"/>
        <w:spacing w:after="0" w:line="240" w:lineRule="auto"/>
        <w:jc w:val="center"/>
        <w:rPr>
          <w:rFonts w:ascii="Times New Roman" w:hAnsi="Times New Roman" w:cs="Times New Roman"/>
          <w:sz w:val="28"/>
          <w:szCs w:val="28"/>
        </w:rPr>
      </w:pPr>
      <w:r w:rsidRPr="00FB0730">
        <w:rPr>
          <w:rFonts w:ascii="Times New Roman" w:hAnsi="Times New Roman" w:cs="Times New Roman"/>
          <w:sz w:val="28"/>
          <w:szCs w:val="28"/>
        </w:rPr>
        <w:t>Отчет</w:t>
      </w:r>
    </w:p>
    <w:p w:rsidR="009B1E53" w:rsidRDefault="00E05C5B" w:rsidP="001054F0">
      <w:pPr>
        <w:spacing w:after="0" w:line="240" w:lineRule="auto"/>
        <w:jc w:val="center"/>
        <w:rPr>
          <w:rFonts w:ascii="Times New Roman" w:hAnsi="Times New Roman" w:cs="Times New Roman"/>
          <w:sz w:val="28"/>
          <w:szCs w:val="28"/>
        </w:rPr>
      </w:pPr>
      <w:r w:rsidRPr="00FB0730">
        <w:rPr>
          <w:rFonts w:ascii="Times New Roman" w:hAnsi="Times New Roman" w:cs="Times New Roman"/>
          <w:sz w:val="28"/>
          <w:szCs w:val="28"/>
        </w:rPr>
        <w:t xml:space="preserve">о </w:t>
      </w:r>
      <w:r w:rsidR="00F8562E">
        <w:rPr>
          <w:rFonts w:ascii="Times New Roman" w:hAnsi="Times New Roman" w:cs="Times New Roman"/>
          <w:sz w:val="28"/>
          <w:szCs w:val="28"/>
        </w:rPr>
        <w:t>ходе исполнения</w:t>
      </w:r>
      <w:r w:rsidRPr="00FB0730">
        <w:rPr>
          <w:rFonts w:ascii="Times New Roman" w:hAnsi="Times New Roman" w:cs="Times New Roman"/>
          <w:sz w:val="28"/>
          <w:szCs w:val="28"/>
        </w:rPr>
        <w:t xml:space="preserve"> Плана мероприятий по реализации Стратегии</w:t>
      </w:r>
      <w:r w:rsidR="009B1E53">
        <w:rPr>
          <w:rFonts w:ascii="Times New Roman" w:hAnsi="Times New Roman" w:cs="Times New Roman"/>
          <w:sz w:val="28"/>
          <w:szCs w:val="28"/>
        </w:rPr>
        <w:t xml:space="preserve"> </w:t>
      </w:r>
      <w:r w:rsidRPr="00FB0730">
        <w:rPr>
          <w:rFonts w:ascii="Times New Roman" w:hAnsi="Times New Roman" w:cs="Times New Roman"/>
          <w:sz w:val="28"/>
          <w:szCs w:val="28"/>
        </w:rPr>
        <w:t>социально-экономического развития</w:t>
      </w:r>
      <w:r w:rsidR="009B1E53">
        <w:rPr>
          <w:rFonts w:ascii="Times New Roman" w:hAnsi="Times New Roman" w:cs="Times New Roman"/>
          <w:sz w:val="28"/>
          <w:szCs w:val="28"/>
        </w:rPr>
        <w:t xml:space="preserve"> </w:t>
      </w:r>
    </w:p>
    <w:p w:rsidR="009B1E53" w:rsidRDefault="00CD5B09" w:rsidP="001054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Ордынского района </w:t>
      </w:r>
      <w:r w:rsidR="00E05C5B" w:rsidRPr="00FB0730">
        <w:rPr>
          <w:rFonts w:ascii="Times New Roman" w:hAnsi="Times New Roman" w:cs="Times New Roman"/>
          <w:sz w:val="28"/>
          <w:szCs w:val="28"/>
        </w:rPr>
        <w:t>Новосибирской области на период до 2030 года</w:t>
      </w:r>
      <w:r w:rsidR="00F8562E">
        <w:rPr>
          <w:rFonts w:ascii="Times New Roman" w:hAnsi="Times New Roman" w:cs="Times New Roman"/>
          <w:sz w:val="28"/>
          <w:szCs w:val="28"/>
        </w:rPr>
        <w:t xml:space="preserve">, </w:t>
      </w:r>
      <w:r w:rsidR="00F8562E" w:rsidRPr="00F8562E">
        <w:rPr>
          <w:rFonts w:ascii="Times New Roman" w:hAnsi="Times New Roman" w:cs="Times New Roman"/>
          <w:sz w:val="28"/>
          <w:szCs w:val="28"/>
        </w:rPr>
        <w:t xml:space="preserve">утвержденного постановлением </w:t>
      </w:r>
      <w:r>
        <w:rPr>
          <w:rFonts w:ascii="Times New Roman" w:hAnsi="Times New Roman" w:cs="Times New Roman"/>
          <w:sz w:val="28"/>
          <w:szCs w:val="28"/>
        </w:rPr>
        <w:t xml:space="preserve">администрации Ордынского района </w:t>
      </w:r>
      <w:r w:rsidR="00F8562E" w:rsidRPr="00F8562E">
        <w:rPr>
          <w:rFonts w:ascii="Times New Roman" w:hAnsi="Times New Roman" w:cs="Times New Roman"/>
          <w:sz w:val="28"/>
          <w:szCs w:val="28"/>
        </w:rPr>
        <w:t>Новосибирской области</w:t>
      </w:r>
    </w:p>
    <w:p w:rsidR="00E05C5B" w:rsidRPr="00FB0730" w:rsidRDefault="00F8562E" w:rsidP="001054F0">
      <w:pPr>
        <w:autoSpaceDE w:val="0"/>
        <w:autoSpaceDN w:val="0"/>
        <w:adjustRightInd w:val="0"/>
        <w:spacing w:after="0" w:line="240" w:lineRule="auto"/>
        <w:jc w:val="center"/>
        <w:rPr>
          <w:rFonts w:ascii="Times New Roman" w:hAnsi="Times New Roman" w:cs="Times New Roman"/>
          <w:sz w:val="28"/>
          <w:szCs w:val="28"/>
        </w:rPr>
      </w:pPr>
      <w:r w:rsidRPr="00F8562E">
        <w:rPr>
          <w:rFonts w:ascii="Times New Roman" w:hAnsi="Times New Roman" w:cs="Times New Roman"/>
          <w:sz w:val="28"/>
          <w:szCs w:val="28"/>
        </w:rPr>
        <w:t xml:space="preserve">от </w:t>
      </w:r>
      <w:r w:rsidR="00DD7200">
        <w:rPr>
          <w:rFonts w:ascii="Times New Roman" w:hAnsi="Times New Roman" w:cs="Times New Roman"/>
          <w:sz w:val="28"/>
          <w:szCs w:val="28"/>
        </w:rPr>
        <w:t>21.04.2022</w:t>
      </w:r>
      <w:r w:rsidRPr="00F8562E">
        <w:rPr>
          <w:rFonts w:ascii="Times New Roman" w:hAnsi="Times New Roman" w:cs="Times New Roman"/>
          <w:sz w:val="28"/>
          <w:szCs w:val="28"/>
        </w:rPr>
        <w:t xml:space="preserve"> № </w:t>
      </w:r>
      <w:r w:rsidR="00DD7200">
        <w:rPr>
          <w:rFonts w:ascii="Times New Roman" w:hAnsi="Times New Roman" w:cs="Times New Roman"/>
          <w:sz w:val="28"/>
          <w:szCs w:val="28"/>
        </w:rPr>
        <w:t>492</w:t>
      </w:r>
      <w:r>
        <w:rPr>
          <w:rFonts w:ascii="Times New Roman" w:hAnsi="Times New Roman" w:cs="Times New Roman"/>
          <w:sz w:val="28"/>
          <w:szCs w:val="28"/>
        </w:rPr>
        <w:t>,</w:t>
      </w:r>
      <w:r w:rsidR="004A6184">
        <w:rPr>
          <w:rFonts w:ascii="Times New Roman" w:hAnsi="Times New Roman" w:cs="Times New Roman"/>
          <w:sz w:val="28"/>
          <w:szCs w:val="28"/>
        </w:rPr>
        <w:t xml:space="preserve"> </w:t>
      </w:r>
      <w:r w:rsidR="00D573CE">
        <w:rPr>
          <w:rFonts w:ascii="Times New Roman" w:hAnsi="Times New Roman" w:cs="Times New Roman"/>
          <w:sz w:val="28"/>
          <w:szCs w:val="28"/>
        </w:rPr>
        <w:t>за 202</w:t>
      </w:r>
      <w:r w:rsidR="00205152">
        <w:rPr>
          <w:rFonts w:ascii="Times New Roman" w:hAnsi="Times New Roman" w:cs="Times New Roman"/>
          <w:sz w:val="28"/>
          <w:szCs w:val="28"/>
        </w:rPr>
        <w:t>2</w:t>
      </w:r>
      <w:r w:rsidR="00E05C5B" w:rsidRPr="00FB0730">
        <w:rPr>
          <w:rFonts w:ascii="Times New Roman" w:hAnsi="Times New Roman" w:cs="Times New Roman"/>
          <w:sz w:val="28"/>
          <w:szCs w:val="28"/>
        </w:rPr>
        <w:t xml:space="preserve"> год</w:t>
      </w:r>
    </w:p>
    <w:p w:rsidR="00F8562E" w:rsidRPr="00FB0730" w:rsidRDefault="00F8562E" w:rsidP="00FB0730">
      <w:pPr>
        <w:autoSpaceDE w:val="0"/>
        <w:autoSpaceDN w:val="0"/>
        <w:adjustRightInd w:val="0"/>
        <w:spacing w:after="0" w:line="240" w:lineRule="auto"/>
        <w:jc w:val="center"/>
        <w:rPr>
          <w:rFonts w:ascii="Times New Roman" w:hAnsi="Times New Roman" w:cs="Times New Roman"/>
          <w:sz w:val="24"/>
          <w:szCs w:val="28"/>
        </w:rPr>
      </w:pPr>
    </w:p>
    <w:p w:rsidR="00480C87" w:rsidRPr="00CD5B09" w:rsidRDefault="00480C87" w:rsidP="004046C0">
      <w:pPr>
        <w:pStyle w:val="ad"/>
        <w:numPr>
          <w:ilvl w:val="0"/>
          <w:numId w:val="1"/>
        </w:numPr>
        <w:autoSpaceDE w:val="0"/>
        <w:autoSpaceDN w:val="0"/>
        <w:adjustRightInd w:val="0"/>
        <w:spacing w:after="0" w:line="240" w:lineRule="auto"/>
        <w:ind w:left="0" w:firstLine="0"/>
        <w:jc w:val="center"/>
        <w:outlineLvl w:val="0"/>
        <w:rPr>
          <w:rFonts w:ascii="Times New Roman" w:hAnsi="Times New Roman" w:cs="Times New Roman"/>
          <w:sz w:val="24"/>
          <w:szCs w:val="24"/>
        </w:rPr>
      </w:pPr>
      <w:bookmarkStart w:id="1" w:name="_Toc68258211"/>
      <w:r w:rsidRPr="00FB0730">
        <w:rPr>
          <w:rFonts w:ascii="Times New Roman" w:hAnsi="Times New Roman" w:cs="Times New Roman"/>
          <w:sz w:val="24"/>
          <w:szCs w:val="28"/>
        </w:rPr>
        <w:t>Информация о выполнении мероприятий Плана мероприятий по реализации Стратегии</w:t>
      </w:r>
      <w:r w:rsidR="00F04CDC" w:rsidRPr="00FB0730">
        <w:rPr>
          <w:rFonts w:ascii="Times New Roman" w:hAnsi="Times New Roman" w:cs="Times New Roman"/>
          <w:sz w:val="24"/>
          <w:szCs w:val="28"/>
        </w:rPr>
        <w:t xml:space="preserve"> </w:t>
      </w:r>
      <w:r w:rsidR="00F8562E" w:rsidRPr="004A6184">
        <w:rPr>
          <w:rFonts w:ascii="Times New Roman" w:hAnsi="Times New Roman" w:cs="Times New Roman"/>
          <w:sz w:val="24"/>
          <w:szCs w:val="24"/>
        </w:rPr>
        <w:t xml:space="preserve">социально-экономического развития </w:t>
      </w:r>
      <w:r w:rsidR="00CD5B09" w:rsidRPr="00CD5B09">
        <w:rPr>
          <w:rFonts w:ascii="Times New Roman" w:hAnsi="Times New Roman" w:cs="Times New Roman"/>
          <w:sz w:val="24"/>
          <w:szCs w:val="28"/>
        </w:rPr>
        <w:t>Ордынского района Новосибирской</w:t>
      </w:r>
      <w:r w:rsidR="00F8562E" w:rsidRPr="004A6184">
        <w:rPr>
          <w:rFonts w:ascii="Times New Roman" w:hAnsi="Times New Roman" w:cs="Times New Roman"/>
          <w:sz w:val="24"/>
          <w:szCs w:val="24"/>
        </w:rPr>
        <w:t xml:space="preserve"> области на период до 2030 года (далее – Стратегия)</w:t>
      </w:r>
      <w:r w:rsidR="00F8562E">
        <w:rPr>
          <w:rFonts w:ascii="Times New Roman" w:hAnsi="Times New Roman" w:cs="Times New Roman"/>
          <w:sz w:val="28"/>
          <w:szCs w:val="28"/>
        </w:rPr>
        <w:t xml:space="preserve"> </w:t>
      </w:r>
      <w:r w:rsidR="00F04CDC" w:rsidRPr="00FB0730">
        <w:rPr>
          <w:rFonts w:ascii="Times New Roman" w:hAnsi="Times New Roman" w:cs="Times New Roman"/>
          <w:sz w:val="24"/>
          <w:szCs w:val="28"/>
        </w:rPr>
        <w:t xml:space="preserve">стратегического приоритета </w:t>
      </w:r>
      <w:r w:rsidR="00F04CDC" w:rsidRPr="00CD5B09">
        <w:rPr>
          <w:rFonts w:ascii="Times New Roman" w:hAnsi="Times New Roman" w:cs="Times New Roman"/>
          <w:sz w:val="24"/>
          <w:szCs w:val="24"/>
        </w:rPr>
        <w:t>«</w:t>
      </w:r>
      <w:r w:rsidR="00CD5B09" w:rsidRPr="00CD5B09">
        <w:rPr>
          <w:rFonts w:ascii="Times New Roman" w:eastAsia="Calibri" w:hAnsi="Times New Roman" w:cs="Times New Roman"/>
          <w:sz w:val="24"/>
          <w:szCs w:val="24"/>
        </w:rPr>
        <w:t>Создание условий для улучшения демографической ситуации и развития социальной сферы</w:t>
      </w:r>
      <w:r w:rsidR="00F04CDC" w:rsidRPr="00CD5B09">
        <w:rPr>
          <w:rFonts w:ascii="Times New Roman" w:hAnsi="Times New Roman" w:cs="Times New Roman"/>
          <w:sz w:val="24"/>
          <w:szCs w:val="24"/>
        </w:rPr>
        <w:t>»</w:t>
      </w:r>
      <w:r w:rsidR="00F04CDC" w:rsidRPr="00FB0730">
        <w:rPr>
          <w:rFonts w:ascii="Times New Roman" w:hAnsi="Times New Roman" w:cs="Times New Roman"/>
          <w:sz w:val="24"/>
          <w:szCs w:val="28"/>
        </w:rPr>
        <w:t xml:space="preserve"> стратегической цели «</w:t>
      </w:r>
      <w:r w:rsidR="00CD5B09" w:rsidRPr="00CD5B09">
        <w:rPr>
          <w:rFonts w:ascii="Times New Roman" w:eastAsia="Calibri" w:hAnsi="Times New Roman" w:cs="Times New Roman"/>
          <w:sz w:val="24"/>
          <w:szCs w:val="24"/>
        </w:rPr>
        <w:t>Развитие человеческого потенциала в районе и системы его воспроизводства, включающей в себя развитие отраслей социальной сферы, в том числе образование, здравоохранение, культуры, физической культуры и спорта, проведение демографической политики, создание комфортной среды жизнедеятельности, продолжение работы по обеспечению доступности жилья</w:t>
      </w:r>
      <w:r w:rsidR="00F04CDC" w:rsidRPr="00CD5B09">
        <w:rPr>
          <w:rFonts w:ascii="Times New Roman" w:hAnsi="Times New Roman" w:cs="Times New Roman"/>
          <w:sz w:val="24"/>
          <w:szCs w:val="24"/>
        </w:rPr>
        <w:t>»</w:t>
      </w:r>
      <w:bookmarkEnd w:id="1"/>
    </w:p>
    <w:p w:rsidR="00480C87" w:rsidRPr="00FB0730" w:rsidRDefault="00480C87" w:rsidP="00FB0730">
      <w:pPr>
        <w:autoSpaceDE w:val="0"/>
        <w:autoSpaceDN w:val="0"/>
        <w:adjustRightInd w:val="0"/>
        <w:spacing w:after="0" w:line="240" w:lineRule="auto"/>
        <w:jc w:val="center"/>
        <w:rPr>
          <w:rFonts w:ascii="Times New Roman" w:hAnsi="Times New Roman" w:cs="Times New Roman"/>
          <w:sz w:val="24"/>
          <w:szCs w:val="28"/>
        </w:rPr>
      </w:pPr>
    </w:p>
    <w:p w:rsidR="00E05C5B" w:rsidRDefault="00E05C5B" w:rsidP="004046C0">
      <w:pPr>
        <w:pStyle w:val="ad"/>
        <w:numPr>
          <w:ilvl w:val="1"/>
          <w:numId w:val="1"/>
        </w:numPr>
        <w:autoSpaceDE w:val="0"/>
        <w:autoSpaceDN w:val="0"/>
        <w:adjustRightInd w:val="0"/>
        <w:spacing w:after="0" w:line="240" w:lineRule="auto"/>
        <w:ind w:left="0" w:hanging="142"/>
        <w:jc w:val="center"/>
        <w:outlineLvl w:val="0"/>
        <w:rPr>
          <w:rFonts w:ascii="Times New Roman" w:hAnsi="Times New Roman" w:cs="Times New Roman"/>
          <w:sz w:val="24"/>
          <w:szCs w:val="28"/>
        </w:rPr>
      </w:pPr>
      <w:bookmarkStart w:id="2" w:name="_Toc68258212"/>
      <w:r w:rsidRPr="00FB0730">
        <w:rPr>
          <w:rFonts w:ascii="Times New Roman" w:hAnsi="Times New Roman" w:cs="Times New Roman"/>
          <w:sz w:val="24"/>
          <w:szCs w:val="28"/>
        </w:rPr>
        <w:t xml:space="preserve">Информация о выполнении мероприятий Плана мероприятий по реализации Стратегии, направленных на </w:t>
      </w:r>
      <w:bookmarkEnd w:id="2"/>
      <w:r w:rsidR="00F72303">
        <w:rPr>
          <w:rFonts w:ascii="Times New Roman" w:hAnsi="Times New Roman" w:cs="Times New Roman"/>
          <w:sz w:val="24"/>
          <w:szCs w:val="28"/>
        </w:rPr>
        <w:t>с</w:t>
      </w:r>
      <w:r w:rsidR="00F72303" w:rsidRPr="00CD5B09">
        <w:rPr>
          <w:rFonts w:ascii="Times New Roman" w:eastAsia="Calibri" w:hAnsi="Times New Roman" w:cs="Times New Roman"/>
          <w:sz w:val="24"/>
          <w:szCs w:val="28"/>
        </w:rPr>
        <w:t>охранение и у</w:t>
      </w:r>
      <w:r w:rsidR="00F72303" w:rsidRPr="00CD5B09">
        <w:rPr>
          <w:rFonts w:ascii="Times New Roman" w:hAnsi="Times New Roman" w:cs="Times New Roman"/>
          <w:sz w:val="24"/>
          <w:szCs w:val="28"/>
        </w:rPr>
        <w:t>величение численности населения Ордынского района Новосибирской области за счет естественного и миграционного прироста населения.</w:t>
      </w:r>
    </w:p>
    <w:p w:rsidR="00F72303" w:rsidRPr="00FB0730" w:rsidRDefault="00F72303" w:rsidP="00F72303">
      <w:pPr>
        <w:pStyle w:val="ad"/>
        <w:autoSpaceDE w:val="0"/>
        <w:autoSpaceDN w:val="0"/>
        <w:adjustRightInd w:val="0"/>
        <w:spacing w:after="0" w:line="240" w:lineRule="auto"/>
        <w:ind w:left="0"/>
        <w:outlineLvl w:val="0"/>
        <w:rPr>
          <w:rFonts w:ascii="Times New Roman" w:hAnsi="Times New Roman" w:cs="Times New Roman"/>
          <w:sz w:val="24"/>
          <w:szCs w:val="28"/>
        </w:rPr>
      </w:pPr>
    </w:p>
    <w:tbl>
      <w:tblPr>
        <w:tblpPr w:leftFromText="180" w:rightFromText="180" w:vertAnchor="text" w:tblpY="1"/>
        <w:tblOverlap w:val="never"/>
        <w:tblW w:w="15163" w:type="dxa"/>
        <w:tblLayout w:type="fixed"/>
        <w:tblCellMar>
          <w:top w:w="102" w:type="dxa"/>
          <w:left w:w="62" w:type="dxa"/>
          <w:bottom w:w="102" w:type="dxa"/>
          <w:right w:w="62" w:type="dxa"/>
        </w:tblCellMar>
        <w:tblLook w:val="0000" w:firstRow="0" w:lastRow="0" w:firstColumn="0" w:lastColumn="0" w:noHBand="0" w:noVBand="0"/>
      </w:tblPr>
      <w:tblGrid>
        <w:gridCol w:w="10485"/>
        <w:gridCol w:w="2835"/>
        <w:gridCol w:w="1843"/>
      </w:tblGrid>
      <w:tr w:rsidR="00570954" w:rsidRPr="00046845" w:rsidTr="001C477C">
        <w:tc>
          <w:tcPr>
            <w:tcW w:w="10485" w:type="dxa"/>
            <w:tcBorders>
              <w:top w:val="single" w:sz="4" w:space="0" w:color="auto"/>
              <w:left w:val="single" w:sz="4" w:space="0" w:color="auto"/>
              <w:bottom w:val="single" w:sz="4" w:space="0" w:color="auto"/>
              <w:right w:val="single" w:sz="4" w:space="0" w:color="auto"/>
            </w:tcBorders>
          </w:tcPr>
          <w:p w:rsidR="00570954" w:rsidRPr="00CD5B09" w:rsidRDefault="00570954" w:rsidP="001C477C">
            <w:pPr>
              <w:pStyle w:val="af1"/>
              <w:jc w:val="center"/>
              <w:rPr>
                <w:rFonts w:ascii="Times New Roman" w:hAnsi="Times New Roman" w:cs="Times New Roman"/>
                <w:sz w:val="24"/>
                <w:szCs w:val="24"/>
                <w:lang w:eastAsia="ru-RU"/>
              </w:rPr>
            </w:pPr>
            <w:r w:rsidRPr="00CD5B09">
              <w:rPr>
                <w:rFonts w:ascii="Times New Roman" w:hAnsi="Times New Roman" w:cs="Times New Roman"/>
                <w:sz w:val="24"/>
                <w:szCs w:val="24"/>
                <w:lang w:eastAsia="ru-RU"/>
              </w:rPr>
              <w:t>Наименование мероприятий плана мероприятий по реализации Стратегии</w:t>
            </w:r>
          </w:p>
        </w:tc>
        <w:tc>
          <w:tcPr>
            <w:tcW w:w="2835" w:type="dxa"/>
            <w:tcBorders>
              <w:top w:val="single" w:sz="4" w:space="0" w:color="auto"/>
              <w:left w:val="single" w:sz="4" w:space="0" w:color="auto"/>
              <w:bottom w:val="single" w:sz="4" w:space="0" w:color="auto"/>
              <w:right w:val="single" w:sz="4" w:space="0" w:color="auto"/>
            </w:tcBorders>
          </w:tcPr>
          <w:p w:rsidR="00570954" w:rsidRPr="00046845" w:rsidRDefault="00570954" w:rsidP="001C477C">
            <w:pPr>
              <w:pStyle w:val="af1"/>
              <w:jc w:val="center"/>
              <w:rPr>
                <w:rFonts w:ascii="Times New Roman" w:hAnsi="Times New Roman" w:cs="Times New Roman"/>
                <w:sz w:val="24"/>
                <w:szCs w:val="24"/>
                <w:lang w:eastAsia="ru-RU"/>
              </w:rPr>
            </w:pPr>
            <w:r w:rsidRPr="00046845">
              <w:rPr>
                <w:rFonts w:ascii="Times New Roman" w:hAnsi="Times New Roman" w:cs="Times New Roman"/>
                <w:sz w:val="24"/>
                <w:szCs w:val="24"/>
                <w:lang w:eastAsia="ru-RU"/>
              </w:rPr>
              <w:t>Ответственные исполнители</w:t>
            </w:r>
          </w:p>
        </w:tc>
        <w:tc>
          <w:tcPr>
            <w:tcW w:w="1843" w:type="dxa"/>
            <w:tcBorders>
              <w:top w:val="single" w:sz="4" w:space="0" w:color="auto"/>
              <w:left w:val="single" w:sz="4" w:space="0" w:color="auto"/>
              <w:bottom w:val="single" w:sz="4" w:space="0" w:color="auto"/>
              <w:right w:val="single" w:sz="4" w:space="0" w:color="auto"/>
            </w:tcBorders>
          </w:tcPr>
          <w:p w:rsidR="00570954" w:rsidRPr="00046845" w:rsidRDefault="00570954" w:rsidP="001C477C">
            <w:pPr>
              <w:pStyle w:val="af1"/>
              <w:jc w:val="center"/>
              <w:rPr>
                <w:rFonts w:ascii="Times New Roman" w:hAnsi="Times New Roman" w:cs="Times New Roman"/>
                <w:sz w:val="24"/>
                <w:szCs w:val="24"/>
                <w:lang w:eastAsia="ru-RU"/>
              </w:rPr>
            </w:pPr>
            <w:r w:rsidRPr="00046845">
              <w:rPr>
                <w:rFonts w:ascii="Times New Roman" w:hAnsi="Times New Roman" w:cs="Times New Roman"/>
                <w:sz w:val="24"/>
                <w:szCs w:val="24"/>
                <w:lang w:eastAsia="ru-RU"/>
              </w:rPr>
              <w:t>Примечание</w:t>
            </w:r>
          </w:p>
        </w:tc>
      </w:tr>
      <w:tr w:rsidR="00570954" w:rsidRPr="00046845" w:rsidTr="001C477C">
        <w:tc>
          <w:tcPr>
            <w:tcW w:w="15163" w:type="dxa"/>
            <w:gridSpan w:val="3"/>
            <w:tcBorders>
              <w:top w:val="single" w:sz="4" w:space="0" w:color="auto"/>
              <w:left w:val="single" w:sz="4" w:space="0" w:color="auto"/>
              <w:bottom w:val="single" w:sz="4" w:space="0" w:color="auto"/>
              <w:right w:val="single" w:sz="4" w:space="0" w:color="auto"/>
            </w:tcBorders>
          </w:tcPr>
          <w:p w:rsidR="00570954" w:rsidRPr="00CD5B09" w:rsidRDefault="00CD5B09" w:rsidP="001054F0">
            <w:pPr>
              <w:pStyle w:val="af1"/>
              <w:jc w:val="both"/>
              <w:rPr>
                <w:rFonts w:ascii="Times New Roman" w:hAnsi="Times New Roman" w:cs="Times New Roman"/>
                <w:sz w:val="24"/>
                <w:szCs w:val="24"/>
                <w:lang w:eastAsia="ru-RU"/>
              </w:rPr>
            </w:pPr>
            <w:r w:rsidRPr="00CD5B09">
              <w:rPr>
                <w:rFonts w:ascii="Times New Roman" w:eastAsia="Calibri" w:hAnsi="Times New Roman" w:cs="Times New Roman"/>
                <w:sz w:val="24"/>
                <w:szCs w:val="24"/>
              </w:rPr>
              <w:t>Стратегический приоритет 1. Создание условий для улучшения демографической ситуации и развития социальной сферы</w:t>
            </w:r>
          </w:p>
        </w:tc>
      </w:tr>
      <w:tr w:rsidR="00570954" w:rsidRPr="00046845" w:rsidTr="001C477C">
        <w:tc>
          <w:tcPr>
            <w:tcW w:w="15163" w:type="dxa"/>
            <w:gridSpan w:val="3"/>
            <w:tcBorders>
              <w:top w:val="single" w:sz="4" w:space="0" w:color="auto"/>
              <w:left w:val="single" w:sz="4" w:space="0" w:color="auto"/>
              <w:bottom w:val="single" w:sz="4" w:space="0" w:color="auto"/>
              <w:right w:val="single" w:sz="4" w:space="0" w:color="auto"/>
            </w:tcBorders>
          </w:tcPr>
          <w:p w:rsidR="00570954" w:rsidRPr="00046845" w:rsidRDefault="00CD5B09" w:rsidP="001054F0">
            <w:pPr>
              <w:pStyle w:val="af1"/>
              <w:jc w:val="both"/>
              <w:rPr>
                <w:rFonts w:ascii="Times New Roman" w:hAnsi="Times New Roman" w:cs="Times New Roman"/>
                <w:sz w:val="24"/>
                <w:szCs w:val="24"/>
                <w:lang w:eastAsia="ru-RU"/>
              </w:rPr>
            </w:pPr>
            <w:r w:rsidRPr="00CD5B09">
              <w:rPr>
                <w:rFonts w:ascii="Times New Roman" w:hAnsi="Times New Roman" w:cs="Times New Roman"/>
                <w:sz w:val="24"/>
                <w:szCs w:val="20"/>
              </w:rPr>
              <w:t xml:space="preserve">СЦ 1. </w:t>
            </w:r>
            <w:r w:rsidRPr="00CD5B09">
              <w:rPr>
                <w:rFonts w:ascii="Times New Roman" w:eastAsia="Calibri" w:hAnsi="Times New Roman" w:cs="Times New Roman"/>
                <w:sz w:val="24"/>
                <w:szCs w:val="18"/>
              </w:rPr>
              <w:t>Развитие человеческого потенциала в районе и системы его воспроизводства, включающей в себя развитие отраслей социальной сферы, в том числе образование, здравоохранение, культуры, физической культуры и спорта, проведение демографической политики, создание комфортной среды жизнедеятельности, продолжение работы по обеспечению доступности жилья</w:t>
            </w:r>
          </w:p>
        </w:tc>
      </w:tr>
      <w:tr w:rsidR="00570954" w:rsidRPr="00046845" w:rsidTr="001C477C">
        <w:tc>
          <w:tcPr>
            <w:tcW w:w="15163" w:type="dxa"/>
            <w:gridSpan w:val="3"/>
            <w:tcBorders>
              <w:top w:val="single" w:sz="4" w:space="0" w:color="auto"/>
              <w:left w:val="single" w:sz="4" w:space="0" w:color="auto"/>
              <w:bottom w:val="single" w:sz="4" w:space="0" w:color="auto"/>
              <w:right w:val="single" w:sz="4" w:space="0" w:color="auto"/>
            </w:tcBorders>
          </w:tcPr>
          <w:p w:rsidR="00570954" w:rsidRPr="00CD5B09" w:rsidRDefault="00CD5B09" w:rsidP="001054F0">
            <w:pPr>
              <w:pStyle w:val="af1"/>
              <w:jc w:val="both"/>
              <w:rPr>
                <w:rFonts w:ascii="Times New Roman" w:hAnsi="Times New Roman" w:cs="Times New Roman"/>
                <w:sz w:val="24"/>
                <w:szCs w:val="24"/>
                <w:lang w:eastAsia="ru-RU"/>
              </w:rPr>
            </w:pPr>
            <w:r w:rsidRPr="00CD5B09">
              <w:rPr>
                <w:rFonts w:ascii="Times New Roman" w:eastAsia="Calibri" w:hAnsi="Times New Roman" w:cs="Times New Roman"/>
                <w:sz w:val="24"/>
                <w:szCs w:val="28"/>
              </w:rPr>
              <w:t>Цель 1.1. Сохранение и у</w:t>
            </w:r>
            <w:r w:rsidRPr="00CD5B09">
              <w:rPr>
                <w:rFonts w:ascii="Times New Roman" w:hAnsi="Times New Roman" w:cs="Times New Roman"/>
                <w:sz w:val="24"/>
                <w:szCs w:val="28"/>
              </w:rPr>
              <w:t>величение численности населения Ордынского района Новосибирской области за счет естественного и миграционного прироста населения.</w:t>
            </w:r>
          </w:p>
        </w:tc>
      </w:tr>
      <w:tr w:rsidR="00570954" w:rsidRPr="00046845" w:rsidTr="001C477C">
        <w:tc>
          <w:tcPr>
            <w:tcW w:w="15163" w:type="dxa"/>
            <w:gridSpan w:val="3"/>
            <w:tcBorders>
              <w:top w:val="single" w:sz="4" w:space="0" w:color="auto"/>
              <w:left w:val="single" w:sz="4" w:space="0" w:color="auto"/>
              <w:bottom w:val="single" w:sz="4" w:space="0" w:color="auto"/>
              <w:right w:val="single" w:sz="4" w:space="0" w:color="auto"/>
            </w:tcBorders>
          </w:tcPr>
          <w:p w:rsidR="00570954" w:rsidRPr="00046845" w:rsidRDefault="00570954" w:rsidP="001054F0">
            <w:pPr>
              <w:pStyle w:val="af1"/>
              <w:jc w:val="both"/>
              <w:rPr>
                <w:rFonts w:ascii="Times New Roman" w:hAnsi="Times New Roman" w:cs="Times New Roman"/>
                <w:sz w:val="24"/>
                <w:szCs w:val="24"/>
                <w:lang w:eastAsia="ru-RU"/>
              </w:rPr>
            </w:pPr>
            <w:r w:rsidRPr="00046845">
              <w:rPr>
                <w:rFonts w:ascii="Times New Roman" w:hAnsi="Times New Roman" w:cs="Times New Roman"/>
                <w:sz w:val="24"/>
                <w:szCs w:val="24"/>
                <w:lang w:eastAsia="ru-RU"/>
              </w:rPr>
              <w:t xml:space="preserve">Мероприятия по достижению цели 1.1: </w:t>
            </w:r>
          </w:p>
        </w:tc>
      </w:tr>
      <w:tr w:rsidR="00570954" w:rsidRPr="00046845" w:rsidTr="001C477C">
        <w:tc>
          <w:tcPr>
            <w:tcW w:w="10485" w:type="dxa"/>
            <w:tcBorders>
              <w:top w:val="single" w:sz="4" w:space="0" w:color="auto"/>
              <w:left w:val="single" w:sz="4" w:space="0" w:color="auto"/>
              <w:bottom w:val="single" w:sz="4" w:space="0" w:color="auto"/>
              <w:right w:val="single" w:sz="4" w:space="0" w:color="auto"/>
            </w:tcBorders>
          </w:tcPr>
          <w:p w:rsidR="00570954" w:rsidRPr="00046845" w:rsidRDefault="00570954" w:rsidP="001054F0">
            <w:pPr>
              <w:pStyle w:val="ConsPlusNormal"/>
              <w:jc w:val="both"/>
              <w:rPr>
                <w:rFonts w:ascii="Times New Roman" w:hAnsi="Times New Roman" w:cs="Times New Roman"/>
                <w:sz w:val="24"/>
                <w:szCs w:val="24"/>
              </w:rPr>
            </w:pPr>
            <w:r w:rsidRPr="00046845">
              <w:rPr>
                <w:rFonts w:ascii="Times New Roman" w:hAnsi="Times New Roman" w:cs="Times New Roman"/>
                <w:sz w:val="24"/>
                <w:szCs w:val="24"/>
              </w:rPr>
              <w:lastRenderedPageBreak/>
              <w:t xml:space="preserve">М 1.1.1. </w:t>
            </w:r>
            <w:r w:rsidR="00DD7200" w:rsidRPr="00FC0AD0">
              <w:rPr>
                <w:rFonts w:ascii="Times New Roman" w:hAnsi="Times New Roman" w:cs="Times New Roman"/>
              </w:rPr>
              <w:t xml:space="preserve"> </w:t>
            </w:r>
            <w:r w:rsidR="00DD7200" w:rsidRPr="00DD7200">
              <w:rPr>
                <w:rFonts w:ascii="Times New Roman" w:hAnsi="Times New Roman" w:cs="Times New Roman"/>
                <w:sz w:val="24"/>
              </w:rPr>
              <w:t>Модернизация материально-технической базы учреждений здравоохранения, совершенствование процессов организации медицинской помощи.</w:t>
            </w:r>
          </w:p>
        </w:tc>
        <w:tc>
          <w:tcPr>
            <w:tcW w:w="2835" w:type="dxa"/>
            <w:tcBorders>
              <w:top w:val="single" w:sz="4" w:space="0" w:color="auto"/>
              <w:left w:val="single" w:sz="4" w:space="0" w:color="auto"/>
              <w:bottom w:val="single" w:sz="4" w:space="0" w:color="auto"/>
              <w:right w:val="single" w:sz="4" w:space="0" w:color="auto"/>
            </w:tcBorders>
          </w:tcPr>
          <w:p w:rsidR="00DD7200" w:rsidRDefault="00DD7200" w:rsidP="001054F0">
            <w:pPr>
              <w:pStyle w:val="ConsPlusNormal"/>
              <w:jc w:val="center"/>
              <w:rPr>
                <w:rFonts w:ascii="Times New Roman" w:hAnsi="Times New Roman" w:cs="Times New Roman"/>
                <w:sz w:val="24"/>
              </w:rPr>
            </w:pPr>
            <w:r w:rsidRPr="00DD7200">
              <w:rPr>
                <w:rFonts w:ascii="Times New Roman" w:hAnsi="Times New Roman" w:cs="Times New Roman"/>
                <w:sz w:val="24"/>
              </w:rPr>
              <w:t>ГБУЗ НСО</w:t>
            </w:r>
          </w:p>
          <w:p w:rsidR="00570954" w:rsidRPr="00DD7200" w:rsidRDefault="00F72303" w:rsidP="001054F0">
            <w:pPr>
              <w:pStyle w:val="ConsPlusNormal"/>
              <w:jc w:val="center"/>
              <w:rPr>
                <w:rFonts w:ascii="Times New Roman" w:hAnsi="Times New Roman" w:cs="Times New Roman"/>
                <w:sz w:val="24"/>
                <w:szCs w:val="24"/>
              </w:rPr>
            </w:pPr>
            <w:r>
              <w:rPr>
                <w:rFonts w:ascii="Times New Roman" w:hAnsi="Times New Roman" w:cs="Times New Roman"/>
                <w:sz w:val="24"/>
              </w:rPr>
              <w:t xml:space="preserve"> «Ордынская ЦРБ»</w:t>
            </w:r>
          </w:p>
        </w:tc>
        <w:tc>
          <w:tcPr>
            <w:tcW w:w="1843" w:type="dxa"/>
            <w:tcBorders>
              <w:top w:val="single" w:sz="4" w:space="0" w:color="auto"/>
              <w:left w:val="single" w:sz="4" w:space="0" w:color="auto"/>
              <w:bottom w:val="single" w:sz="4" w:space="0" w:color="auto"/>
              <w:right w:val="single" w:sz="4" w:space="0" w:color="auto"/>
            </w:tcBorders>
          </w:tcPr>
          <w:p w:rsidR="00570954" w:rsidRPr="00046845" w:rsidRDefault="00570954" w:rsidP="001054F0">
            <w:pPr>
              <w:pStyle w:val="af1"/>
              <w:jc w:val="both"/>
              <w:rPr>
                <w:rFonts w:ascii="Times New Roman" w:hAnsi="Times New Roman" w:cs="Times New Roman"/>
                <w:sz w:val="24"/>
                <w:szCs w:val="24"/>
                <w:lang w:eastAsia="ru-RU"/>
              </w:rPr>
            </w:pPr>
          </w:p>
        </w:tc>
      </w:tr>
      <w:tr w:rsidR="00570954" w:rsidRPr="00D86B99" w:rsidTr="001C477C">
        <w:tc>
          <w:tcPr>
            <w:tcW w:w="15163" w:type="dxa"/>
            <w:gridSpan w:val="3"/>
            <w:tcBorders>
              <w:top w:val="single" w:sz="4" w:space="0" w:color="auto"/>
              <w:left w:val="single" w:sz="4" w:space="0" w:color="auto"/>
              <w:bottom w:val="single" w:sz="4" w:space="0" w:color="auto"/>
              <w:right w:val="single" w:sz="4" w:space="0" w:color="auto"/>
            </w:tcBorders>
          </w:tcPr>
          <w:p w:rsidR="0026368C" w:rsidRPr="00D86B99" w:rsidRDefault="00570954" w:rsidP="00794CA1">
            <w:pPr>
              <w:widowControl w:val="0"/>
              <w:spacing w:after="0" w:line="240" w:lineRule="auto"/>
              <w:jc w:val="both"/>
              <w:rPr>
                <w:rFonts w:ascii="Times New Roman" w:eastAsia="Droid Sans Fallback" w:hAnsi="Times New Roman" w:cs="Times New Roman"/>
                <w:sz w:val="24"/>
                <w:szCs w:val="24"/>
              </w:rPr>
            </w:pPr>
            <w:r w:rsidRPr="00D86B99">
              <w:rPr>
                <w:rFonts w:ascii="Times New Roman" w:hAnsi="Times New Roman" w:cs="Times New Roman"/>
                <w:sz w:val="24"/>
                <w:szCs w:val="24"/>
                <w:lang w:eastAsia="ru-RU"/>
              </w:rPr>
              <w:t xml:space="preserve">Ключевые </w:t>
            </w:r>
            <w:r w:rsidR="00794CA1" w:rsidRPr="00D86B99">
              <w:rPr>
                <w:rFonts w:ascii="Times New Roman" w:hAnsi="Times New Roman" w:cs="Times New Roman"/>
                <w:sz w:val="24"/>
                <w:szCs w:val="24"/>
                <w:lang w:eastAsia="ru-RU"/>
              </w:rPr>
              <w:t xml:space="preserve">события: </w:t>
            </w:r>
            <w:r w:rsidR="00794CA1" w:rsidRPr="00D86B99">
              <w:rPr>
                <w:rFonts w:ascii="Times New Roman" w:eastAsia="Droid Sans Fallback" w:hAnsi="Times New Roman" w:cs="Times New Roman"/>
                <w:sz w:val="24"/>
                <w:szCs w:val="24"/>
              </w:rPr>
              <w:t>В</w:t>
            </w:r>
            <w:r w:rsidR="0026368C" w:rsidRPr="00D86B99">
              <w:rPr>
                <w:rFonts w:ascii="Times New Roman" w:eastAsia="Droid Sans Fallback" w:hAnsi="Times New Roman" w:cs="Times New Roman"/>
                <w:sz w:val="24"/>
                <w:szCs w:val="24"/>
              </w:rPr>
              <w:t xml:space="preserve"> 2022 </w:t>
            </w:r>
            <w:r w:rsidR="00794CA1" w:rsidRPr="00D86B99">
              <w:rPr>
                <w:rFonts w:ascii="Times New Roman" w:eastAsia="Droid Sans Fallback" w:hAnsi="Times New Roman" w:cs="Times New Roman"/>
                <w:sz w:val="24"/>
                <w:szCs w:val="24"/>
              </w:rPr>
              <w:t>году в</w:t>
            </w:r>
            <w:r w:rsidR="0026368C" w:rsidRPr="00D86B99">
              <w:rPr>
                <w:rFonts w:ascii="Times New Roman" w:eastAsia="Droid Sans Fallback" w:hAnsi="Times New Roman" w:cs="Times New Roman"/>
                <w:sz w:val="24"/>
                <w:szCs w:val="24"/>
              </w:rPr>
              <w:t xml:space="preserve"> сфере здравоохранения:</w:t>
            </w:r>
          </w:p>
          <w:p w:rsidR="0026368C" w:rsidRPr="00D86B99" w:rsidRDefault="00794CA1" w:rsidP="00794CA1">
            <w:pPr>
              <w:widowControl w:val="0"/>
              <w:tabs>
                <w:tab w:val="left" w:pos="720"/>
              </w:tabs>
              <w:autoSpaceDN w:val="0"/>
              <w:spacing w:after="0" w:line="240" w:lineRule="auto"/>
              <w:jc w:val="both"/>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 xml:space="preserve"> - п</w:t>
            </w:r>
            <w:r w:rsidR="0026368C" w:rsidRPr="00D86B99">
              <w:rPr>
                <w:rFonts w:ascii="Times New Roman" w:eastAsia="Times New Roman" w:hAnsi="Times New Roman" w:cs="Times New Roman"/>
                <w:sz w:val="24"/>
                <w:szCs w:val="24"/>
                <w:lang w:eastAsia="ru-RU"/>
              </w:rPr>
              <w:t>риобретено медицинское оборудование в Пичуговскую ВА, Пушкаревск</w:t>
            </w:r>
            <w:r w:rsidRPr="00D86B99">
              <w:rPr>
                <w:rFonts w:ascii="Times New Roman" w:eastAsia="Times New Roman" w:hAnsi="Times New Roman" w:cs="Times New Roman"/>
                <w:sz w:val="24"/>
                <w:szCs w:val="24"/>
                <w:lang w:eastAsia="ru-RU"/>
              </w:rPr>
              <w:t xml:space="preserve">ий ФАП, на сумму 2 292 тыс руб, </w:t>
            </w:r>
            <w:r w:rsidR="0026368C" w:rsidRPr="00D86B99">
              <w:rPr>
                <w:rFonts w:ascii="Times New Roman" w:eastAsia="Times New Roman" w:hAnsi="Times New Roman" w:cs="Times New Roman"/>
                <w:sz w:val="24"/>
                <w:szCs w:val="24"/>
                <w:lang w:eastAsia="ru-RU"/>
              </w:rPr>
              <w:t>оборудование для Ордынской ЦРБ</w:t>
            </w:r>
            <w:r w:rsidRPr="00D86B99">
              <w:rPr>
                <w:rFonts w:ascii="Times New Roman" w:eastAsia="Times New Roman" w:hAnsi="Times New Roman" w:cs="Times New Roman"/>
                <w:sz w:val="24"/>
                <w:szCs w:val="24"/>
                <w:lang w:eastAsia="ru-RU"/>
              </w:rPr>
              <w:t xml:space="preserve"> </w:t>
            </w:r>
            <w:r w:rsidR="0026368C" w:rsidRPr="00D86B99">
              <w:rPr>
                <w:rFonts w:ascii="Times New Roman" w:eastAsia="Times New Roman" w:hAnsi="Times New Roman" w:cs="Times New Roman"/>
                <w:sz w:val="24"/>
                <w:szCs w:val="24"/>
                <w:lang w:eastAsia="ru-RU"/>
              </w:rPr>
              <w:t>(сте</w:t>
            </w:r>
            <w:r w:rsidRPr="00D86B99">
              <w:rPr>
                <w:rFonts w:ascii="Times New Roman" w:eastAsia="Times New Roman" w:hAnsi="Times New Roman" w:cs="Times New Roman"/>
                <w:sz w:val="24"/>
                <w:szCs w:val="24"/>
                <w:lang w:eastAsia="ru-RU"/>
              </w:rPr>
              <w:t xml:space="preserve">рилизаторы, водогрейные котлы) на сумму </w:t>
            </w:r>
            <w:r w:rsidR="0026368C" w:rsidRPr="00D86B99">
              <w:rPr>
                <w:rFonts w:ascii="Times New Roman" w:eastAsia="Times New Roman" w:hAnsi="Times New Roman" w:cs="Times New Roman"/>
                <w:sz w:val="24"/>
                <w:szCs w:val="24"/>
                <w:lang w:eastAsia="ru-RU"/>
              </w:rPr>
              <w:t>3 776 тыс руб</w:t>
            </w:r>
          </w:p>
          <w:p w:rsidR="0026368C" w:rsidRPr="00D86B99" w:rsidRDefault="00794CA1" w:rsidP="00794CA1">
            <w:pPr>
              <w:spacing w:after="0" w:line="240" w:lineRule="auto"/>
              <w:jc w:val="both"/>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 xml:space="preserve"> - </w:t>
            </w:r>
            <w:r w:rsidR="0026368C" w:rsidRPr="00D86B99">
              <w:rPr>
                <w:rFonts w:ascii="Times New Roman" w:eastAsia="Times New Roman" w:hAnsi="Times New Roman" w:cs="Times New Roman"/>
                <w:sz w:val="24"/>
                <w:szCs w:val="24"/>
                <w:lang w:eastAsia="ru-RU"/>
              </w:rPr>
              <w:t xml:space="preserve">приобретена 1 единица санитарного </w:t>
            </w:r>
            <w:r w:rsidR="0031063C" w:rsidRPr="00D86B99">
              <w:rPr>
                <w:rFonts w:ascii="Times New Roman" w:eastAsia="Times New Roman" w:hAnsi="Times New Roman" w:cs="Times New Roman"/>
                <w:sz w:val="24"/>
                <w:szCs w:val="24"/>
                <w:lang w:eastAsia="ru-RU"/>
              </w:rPr>
              <w:t>транспорта на</w:t>
            </w:r>
            <w:r w:rsidR="0026368C" w:rsidRPr="00D86B99">
              <w:rPr>
                <w:rFonts w:ascii="Times New Roman" w:eastAsia="Times New Roman" w:hAnsi="Times New Roman" w:cs="Times New Roman"/>
                <w:sz w:val="24"/>
                <w:szCs w:val="24"/>
                <w:lang w:eastAsia="ru-RU"/>
              </w:rPr>
              <w:t xml:space="preserve"> сумму 1 906 тыс.руб.;</w:t>
            </w:r>
          </w:p>
          <w:p w:rsidR="0026368C" w:rsidRPr="00D86B99" w:rsidRDefault="0031063C" w:rsidP="0031063C">
            <w:pPr>
              <w:widowControl w:val="0"/>
              <w:tabs>
                <w:tab w:val="left" w:pos="720"/>
              </w:tabs>
              <w:autoSpaceDN w:val="0"/>
              <w:spacing w:after="0" w:line="240" w:lineRule="auto"/>
              <w:jc w:val="both"/>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 п</w:t>
            </w:r>
            <w:r w:rsidR="0026368C" w:rsidRPr="00D86B99">
              <w:rPr>
                <w:rFonts w:ascii="Times New Roman" w:eastAsia="Times New Roman" w:hAnsi="Times New Roman" w:cs="Times New Roman"/>
                <w:sz w:val="24"/>
                <w:szCs w:val="24"/>
                <w:lang w:eastAsia="ru-RU"/>
              </w:rPr>
              <w:t>роведен капитальный ремонт здания Верх-Алеусского ФАП</w:t>
            </w:r>
            <w:r w:rsidRPr="00D86B99">
              <w:rPr>
                <w:rFonts w:ascii="Times New Roman" w:eastAsia="Times New Roman" w:hAnsi="Times New Roman" w:cs="Times New Roman"/>
                <w:sz w:val="24"/>
                <w:szCs w:val="24"/>
                <w:lang w:eastAsia="ru-RU"/>
              </w:rPr>
              <w:t xml:space="preserve"> </w:t>
            </w:r>
            <w:r w:rsidR="0026368C" w:rsidRPr="00D86B99">
              <w:rPr>
                <w:rFonts w:ascii="Times New Roman" w:eastAsia="Times New Roman" w:hAnsi="Times New Roman" w:cs="Times New Roman"/>
                <w:sz w:val="24"/>
                <w:szCs w:val="24"/>
                <w:lang w:eastAsia="ru-RU"/>
              </w:rPr>
              <w:t>(канализация,</w:t>
            </w:r>
            <w:r w:rsidRPr="00D86B99">
              <w:rPr>
                <w:rFonts w:ascii="Times New Roman" w:eastAsia="Times New Roman" w:hAnsi="Times New Roman" w:cs="Times New Roman"/>
                <w:sz w:val="24"/>
                <w:szCs w:val="24"/>
                <w:lang w:eastAsia="ru-RU"/>
              </w:rPr>
              <w:t xml:space="preserve"> </w:t>
            </w:r>
            <w:r w:rsidR="0026368C" w:rsidRPr="00D86B99">
              <w:rPr>
                <w:rFonts w:ascii="Times New Roman" w:eastAsia="Times New Roman" w:hAnsi="Times New Roman" w:cs="Times New Roman"/>
                <w:sz w:val="24"/>
                <w:szCs w:val="24"/>
                <w:lang w:eastAsia="ru-RU"/>
              </w:rPr>
              <w:t>водоснабжение, электроснабжение, электроосвещение,</w:t>
            </w:r>
            <w:r w:rsidRPr="00D86B99">
              <w:rPr>
                <w:rFonts w:ascii="Times New Roman" w:eastAsia="Times New Roman" w:hAnsi="Times New Roman" w:cs="Times New Roman"/>
                <w:sz w:val="24"/>
                <w:szCs w:val="24"/>
                <w:lang w:eastAsia="ru-RU"/>
              </w:rPr>
              <w:t xml:space="preserve"> </w:t>
            </w:r>
            <w:r w:rsidR="0026368C" w:rsidRPr="00D86B99">
              <w:rPr>
                <w:rFonts w:ascii="Times New Roman" w:eastAsia="Times New Roman" w:hAnsi="Times New Roman" w:cs="Times New Roman"/>
                <w:sz w:val="24"/>
                <w:szCs w:val="24"/>
                <w:lang w:eastAsia="ru-RU"/>
              </w:rPr>
              <w:t>отопление, общестроительные работы) на общую сумму-3 976 тыс.руб</w:t>
            </w:r>
            <w:r w:rsidRPr="00D86B99">
              <w:rPr>
                <w:rFonts w:ascii="Times New Roman" w:eastAsia="Times New Roman" w:hAnsi="Times New Roman" w:cs="Times New Roman"/>
                <w:sz w:val="24"/>
                <w:szCs w:val="24"/>
                <w:lang w:eastAsia="ru-RU"/>
              </w:rPr>
              <w:t>;</w:t>
            </w:r>
          </w:p>
          <w:p w:rsidR="00570954" w:rsidRPr="00D86B99" w:rsidRDefault="0031063C" w:rsidP="0031063C">
            <w:pPr>
              <w:widowControl w:val="0"/>
              <w:tabs>
                <w:tab w:val="left" w:pos="720"/>
              </w:tabs>
              <w:autoSpaceDN w:val="0"/>
              <w:spacing w:after="0" w:line="240" w:lineRule="auto"/>
              <w:jc w:val="both"/>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 п</w:t>
            </w:r>
            <w:r w:rsidR="0026368C" w:rsidRPr="00D86B99">
              <w:rPr>
                <w:rFonts w:ascii="Times New Roman" w:eastAsia="Times New Roman" w:hAnsi="Times New Roman" w:cs="Times New Roman"/>
                <w:sz w:val="24"/>
                <w:szCs w:val="24"/>
                <w:lang w:eastAsia="ru-RU"/>
              </w:rPr>
              <w:t>роведен капитальный ремонт в ПСО</w:t>
            </w:r>
            <w:r w:rsidRPr="00D86B99">
              <w:rPr>
                <w:rFonts w:ascii="Times New Roman" w:eastAsia="Times New Roman" w:hAnsi="Times New Roman" w:cs="Times New Roman"/>
                <w:sz w:val="24"/>
                <w:szCs w:val="24"/>
                <w:lang w:eastAsia="ru-RU"/>
              </w:rPr>
              <w:t xml:space="preserve"> </w:t>
            </w:r>
            <w:r w:rsidR="0026368C" w:rsidRPr="00D86B99">
              <w:rPr>
                <w:rFonts w:ascii="Times New Roman" w:eastAsia="Times New Roman" w:hAnsi="Times New Roman" w:cs="Times New Roman"/>
                <w:sz w:val="24"/>
                <w:szCs w:val="24"/>
                <w:lang w:eastAsia="ru-RU"/>
              </w:rPr>
              <w:t>(устройство системы централизованного снабжения медицинскими газами(кислородом) и палатной сигнализации на сумму 2 209 тыс. руб.</w:t>
            </w:r>
          </w:p>
        </w:tc>
      </w:tr>
      <w:tr w:rsidR="00570954" w:rsidRPr="00D86B99" w:rsidTr="001C477C">
        <w:tc>
          <w:tcPr>
            <w:tcW w:w="10485" w:type="dxa"/>
            <w:tcBorders>
              <w:top w:val="single" w:sz="4" w:space="0" w:color="auto"/>
              <w:left w:val="single" w:sz="4" w:space="0" w:color="auto"/>
              <w:bottom w:val="single" w:sz="4" w:space="0" w:color="auto"/>
              <w:right w:val="single" w:sz="4" w:space="0" w:color="auto"/>
            </w:tcBorders>
          </w:tcPr>
          <w:p w:rsidR="00570954" w:rsidRPr="00D86B99" w:rsidRDefault="00570954" w:rsidP="00F72303">
            <w:pPr>
              <w:pStyle w:val="af1"/>
              <w:jc w:val="both"/>
              <w:rPr>
                <w:rFonts w:ascii="Times New Roman" w:hAnsi="Times New Roman" w:cs="Times New Roman"/>
                <w:sz w:val="24"/>
                <w:szCs w:val="24"/>
                <w:lang w:eastAsia="ru-RU"/>
              </w:rPr>
            </w:pPr>
            <w:r w:rsidRPr="00D86B99">
              <w:rPr>
                <w:rFonts w:ascii="Times New Roman" w:hAnsi="Times New Roman" w:cs="Times New Roman"/>
                <w:sz w:val="24"/>
                <w:szCs w:val="24"/>
                <w:lang w:eastAsia="ru-RU"/>
              </w:rPr>
              <w:t>М </w:t>
            </w:r>
            <w:r w:rsidRPr="00D86B99">
              <w:rPr>
                <w:rFonts w:ascii="Times New Roman" w:eastAsia="Calibri" w:hAnsi="Times New Roman" w:cs="Times New Roman"/>
                <w:sz w:val="24"/>
                <w:szCs w:val="24"/>
              </w:rPr>
              <w:t>1.1.2. </w:t>
            </w:r>
            <w:r w:rsidR="00F72303" w:rsidRPr="00D86B99">
              <w:rPr>
                <w:rFonts w:ascii="Times New Roman" w:hAnsi="Times New Roman" w:cs="Times New Roman"/>
                <w:sz w:val="20"/>
              </w:rPr>
              <w:t xml:space="preserve"> </w:t>
            </w:r>
            <w:r w:rsidR="00F72303" w:rsidRPr="00D86B99">
              <w:rPr>
                <w:rFonts w:ascii="Times New Roman" w:hAnsi="Times New Roman" w:cs="Times New Roman"/>
                <w:sz w:val="24"/>
              </w:rPr>
              <w:t>Повышение доступности и качества медицинской помощи матерям и детям, снижение материнской, младенческой и детской смертности.</w:t>
            </w:r>
          </w:p>
        </w:tc>
        <w:tc>
          <w:tcPr>
            <w:tcW w:w="2835" w:type="dxa"/>
            <w:tcBorders>
              <w:top w:val="single" w:sz="4" w:space="0" w:color="auto"/>
              <w:left w:val="single" w:sz="4" w:space="0" w:color="auto"/>
              <w:bottom w:val="single" w:sz="4" w:space="0" w:color="auto"/>
              <w:right w:val="single" w:sz="4" w:space="0" w:color="auto"/>
            </w:tcBorders>
          </w:tcPr>
          <w:p w:rsidR="00F72303" w:rsidRPr="00D86B99" w:rsidRDefault="00F72303" w:rsidP="00F72303">
            <w:pPr>
              <w:pStyle w:val="ConsPlusNormal"/>
              <w:jc w:val="center"/>
              <w:rPr>
                <w:rFonts w:ascii="Times New Roman" w:hAnsi="Times New Roman" w:cs="Times New Roman"/>
                <w:sz w:val="24"/>
              </w:rPr>
            </w:pPr>
            <w:r w:rsidRPr="00D86B99">
              <w:rPr>
                <w:rFonts w:ascii="Times New Roman" w:hAnsi="Times New Roman" w:cs="Times New Roman"/>
                <w:sz w:val="24"/>
              </w:rPr>
              <w:t>ГБУЗ НСО</w:t>
            </w:r>
          </w:p>
          <w:p w:rsidR="00570954" w:rsidRPr="00D86B99" w:rsidRDefault="00F72303" w:rsidP="00F72303">
            <w:pPr>
              <w:pStyle w:val="af1"/>
              <w:jc w:val="center"/>
              <w:rPr>
                <w:rFonts w:ascii="Times New Roman" w:hAnsi="Times New Roman" w:cs="Times New Roman"/>
                <w:sz w:val="24"/>
                <w:szCs w:val="24"/>
                <w:lang w:eastAsia="ru-RU"/>
              </w:rPr>
            </w:pPr>
            <w:r w:rsidRPr="00D86B99">
              <w:rPr>
                <w:rFonts w:ascii="Times New Roman" w:hAnsi="Times New Roman" w:cs="Times New Roman"/>
                <w:sz w:val="24"/>
              </w:rPr>
              <w:t xml:space="preserve"> «Ордынская ЦРБ»</w:t>
            </w:r>
          </w:p>
        </w:tc>
        <w:tc>
          <w:tcPr>
            <w:tcW w:w="1843"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af1"/>
              <w:jc w:val="both"/>
              <w:rPr>
                <w:rFonts w:ascii="Times New Roman" w:hAnsi="Times New Roman" w:cs="Times New Roman"/>
                <w:sz w:val="24"/>
                <w:szCs w:val="24"/>
                <w:lang w:eastAsia="ru-RU"/>
              </w:rPr>
            </w:pPr>
          </w:p>
        </w:tc>
      </w:tr>
      <w:tr w:rsidR="00570954" w:rsidRPr="00D86B99" w:rsidTr="001C477C">
        <w:tc>
          <w:tcPr>
            <w:tcW w:w="15163" w:type="dxa"/>
            <w:gridSpan w:val="3"/>
            <w:tcBorders>
              <w:top w:val="single" w:sz="4" w:space="0" w:color="auto"/>
              <w:left w:val="single" w:sz="4" w:space="0" w:color="auto"/>
              <w:bottom w:val="single" w:sz="4" w:space="0" w:color="auto"/>
              <w:right w:val="single" w:sz="4" w:space="0" w:color="auto"/>
            </w:tcBorders>
          </w:tcPr>
          <w:p w:rsidR="009271F2" w:rsidRPr="00D86B99" w:rsidRDefault="00570954" w:rsidP="009271F2">
            <w:pPr>
              <w:spacing w:after="0" w:line="240" w:lineRule="auto"/>
              <w:ind w:firstLine="708"/>
              <w:jc w:val="both"/>
              <w:rPr>
                <w:rFonts w:ascii="Times New Roman" w:eastAsia="Times New Roman" w:hAnsi="Times New Roman" w:cs="Times New Roman"/>
                <w:sz w:val="24"/>
                <w:szCs w:val="28"/>
              </w:rPr>
            </w:pPr>
            <w:r w:rsidRPr="00D86B99">
              <w:rPr>
                <w:rFonts w:ascii="Times New Roman" w:hAnsi="Times New Roman" w:cs="Times New Roman"/>
                <w:sz w:val="24"/>
                <w:szCs w:val="24"/>
              </w:rPr>
              <w:t xml:space="preserve">Ключевые </w:t>
            </w:r>
            <w:r w:rsidR="009271F2" w:rsidRPr="00D86B99">
              <w:rPr>
                <w:rFonts w:ascii="Times New Roman" w:hAnsi="Times New Roman" w:cs="Times New Roman"/>
                <w:sz w:val="24"/>
                <w:szCs w:val="24"/>
              </w:rPr>
              <w:t xml:space="preserve">события: </w:t>
            </w:r>
            <w:r w:rsidR="009271F2" w:rsidRPr="00D86B99">
              <w:rPr>
                <w:rFonts w:ascii="Times New Roman" w:eastAsia="Times New Roman" w:hAnsi="Times New Roman" w:cs="Times New Roman"/>
                <w:sz w:val="28"/>
                <w:szCs w:val="28"/>
              </w:rPr>
              <w:t>БУЗ</w:t>
            </w:r>
            <w:r w:rsidR="009271F2" w:rsidRPr="00D86B99">
              <w:rPr>
                <w:rFonts w:ascii="Times New Roman" w:eastAsia="Times New Roman" w:hAnsi="Times New Roman" w:cs="Times New Roman"/>
                <w:sz w:val="24"/>
                <w:szCs w:val="28"/>
              </w:rPr>
              <w:t xml:space="preserve"> НСО «Ордынская ЦРБ» с 12.09.2022 года принимает участие в пилотном проекте «Единый Кардиолог», разработанная специалистами телемедицинских информационных систем г.Казань. В начале проекта разработчики предоставили на безвозмездной основе 9 аппаратов ЭКГ, 2 из которых установили в ЦРБ (кабинет профилактики, детская консультация), 1 аппарат на станции скорой медицинской помощи, 2 аппарата в УБ, остальные во ВА и ФАП. Специалисты интегрировали передачу ЭКГ в систему, провели обучающие занятия с медицинским персоналом. Ежедневно записывается около 30-35 электрокардиограмм, описание идет день в день. Благодаря возможности дистанционного проведения расшифровки, появилась возможность решения кадрового дефицита, для чего был привлечен специалист по функциональной диагностике из сторонней медицинской организации.</w:t>
            </w:r>
          </w:p>
          <w:p w:rsidR="00D0717D" w:rsidRPr="00D86B99" w:rsidRDefault="009271F2" w:rsidP="009271F2">
            <w:pPr>
              <w:pStyle w:val="ConsPlusNormal"/>
              <w:jc w:val="both"/>
              <w:rPr>
                <w:rFonts w:ascii="Times New Roman" w:hAnsi="Times New Roman" w:cs="Times New Roman"/>
                <w:sz w:val="24"/>
              </w:rPr>
            </w:pPr>
            <w:r w:rsidRPr="00D86B99">
              <w:rPr>
                <w:rFonts w:ascii="Times New Roman" w:eastAsia="Times New Roman" w:hAnsi="Times New Roman" w:cs="Times New Roman"/>
                <w:sz w:val="24"/>
                <w:szCs w:val="28"/>
              </w:rPr>
              <w:t xml:space="preserve">         Данный проект повышает доступность квалифицированной медицинской помощи в удаленных населенных пунктах, а так же способствует оказанию медицинской помощи во врачебных амбулаториях и фельдшерско-акушерских пунктах  под контролем врача в режиме реального времени.</w:t>
            </w:r>
          </w:p>
        </w:tc>
      </w:tr>
      <w:tr w:rsidR="00570954" w:rsidRPr="00D86B99" w:rsidTr="001C477C">
        <w:tc>
          <w:tcPr>
            <w:tcW w:w="10485"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af1"/>
              <w:jc w:val="both"/>
              <w:rPr>
                <w:rFonts w:ascii="Times New Roman" w:hAnsi="Times New Roman" w:cs="Times New Roman"/>
                <w:sz w:val="24"/>
                <w:szCs w:val="24"/>
                <w:lang w:eastAsia="ru-RU"/>
              </w:rPr>
            </w:pPr>
            <w:r w:rsidRPr="00D86B99">
              <w:rPr>
                <w:rFonts w:ascii="Times New Roman" w:hAnsi="Times New Roman" w:cs="Times New Roman"/>
                <w:sz w:val="24"/>
                <w:szCs w:val="24"/>
                <w:lang w:eastAsia="ru-RU"/>
              </w:rPr>
              <w:t>М </w:t>
            </w:r>
            <w:r w:rsidRPr="00D86B99">
              <w:rPr>
                <w:rFonts w:ascii="Times New Roman" w:eastAsia="Calibri" w:hAnsi="Times New Roman" w:cs="Times New Roman"/>
                <w:sz w:val="24"/>
                <w:szCs w:val="24"/>
              </w:rPr>
              <w:t>1.1.3. </w:t>
            </w:r>
            <w:r w:rsidR="00F72303" w:rsidRPr="00D86B99">
              <w:rPr>
                <w:rFonts w:ascii="Times New Roman" w:hAnsi="Times New Roman" w:cs="Times New Roman"/>
                <w:sz w:val="20"/>
              </w:rPr>
              <w:t xml:space="preserve"> </w:t>
            </w:r>
            <w:r w:rsidR="00F72303" w:rsidRPr="00D86B99">
              <w:rPr>
                <w:rFonts w:ascii="Times New Roman" w:hAnsi="Times New Roman" w:cs="Times New Roman"/>
                <w:sz w:val="24"/>
              </w:rPr>
              <w:t>Обеспечение доступности и качества медицинской помощи, в том числе первичной медико-санитарной помощи, помощи по реабилитации.</w:t>
            </w:r>
          </w:p>
        </w:tc>
        <w:tc>
          <w:tcPr>
            <w:tcW w:w="2835" w:type="dxa"/>
            <w:tcBorders>
              <w:top w:val="single" w:sz="4" w:space="0" w:color="auto"/>
              <w:left w:val="single" w:sz="4" w:space="0" w:color="auto"/>
              <w:bottom w:val="single" w:sz="4" w:space="0" w:color="auto"/>
              <w:right w:val="single" w:sz="4" w:space="0" w:color="auto"/>
            </w:tcBorders>
          </w:tcPr>
          <w:p w:rsidR="00F72303" w:rsidRPr="00D86B99" w:rsidRDefault="00F72303" w:rsidP="00F72303">
            <w:pPr>
              <w:pStyle w:val="ConsPlusNormal"/>
              <w:jc w:val="center"/>
              <w:rPr>
                <w:rFonts w:ascii="Times New Roman" w:hAnsi="Times New Roman" w:cs="Times New Roman"/>
                <w:sz w:val="24"/>
              </w:rPr>
            </w:pPr>
            <w:r w:rsidRPr="00D86B99">
              <w:rPr>
                <w:rFonts w:ascii="Times New Roman" w:hAnsi="Times New Roman" w:cs="Times New Roman"/>
                <w:sz w:val="24"/>
              </w:rPr>
              <w:t>ГБУЗ НСО</w:t>
            </w:r>
          </w:p>
          <w:p w:rsidR="00570954" w:rsidRPr="00D86B99" w:rsidRDefault="00F72303" w:rsidP="00F72303">
            <w:pPr>
              <w:pStyle w:val="af1"/>
              <w:jc w:val="center"/>
              <w:rPr>
                <w:rFonts w:ascii="Times New Roman" w:hAnsi="Times New Roman" w:cs="Times New Roman"/>
                <w:sz w:val="24"/>
                <w:szCs w:val="24"/>
                <w:lang w:eastAsia="ru-RU"/>
              </w:rPr>
            </w:pPr>
            <w:r w:rsidRPr="00D86B99">
              <w:rPr>
                <w:rFonts w:ascii="Times New Roman" w:hAnsi="Times New Roman" w:cs="Times New Roman"/>
                <w:sz w:val="24"/>
              </w:rPr>
              <w:t xml:space="preserve"> «Ордынская ЦРБ»</w:t>
            </w:r>
          </w:p>
        </w:tc>
        <w:tc>
          <w:tcPr>
            <w:tcW w:w="1843"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af1"/>
              <w:jc w:val="both"/>
              <w:rPr>
                <w:rFonts w:ascii="Times New Roman" w:hAnsi="Times New Roman" w:cs="Times New Roman"/>
                <w:sz w:val="24"/>
                <w:szCs w:val="24"/>
                <w:lang w:eastAsia="ru-RU"/>
              </w:rPr>
            </w:pPr>
          </w:p>
        </w:tc>
      </w:tr>
      <w:tr w:rsidR="00570954" w:rsidRPr="00D86B99" w:rsidTr="001C477C">
        <w:tc>
          <w:tcPr>
            <w:tcW w:w="15163" w:type="dxa"/>
            <w:gridSpan w:val="3"/>
            <w:tcBorders>
              <w:top w:val="single" w:sz="4" w:space="0" w:color="auto"/>
              <w:left w:val="single" w:sz="4" w:space="0" w:color="auto"/>
              <w:bottom w:val="single" w:sz="4" w:space="0" w:color="auto"/>
              <w:right w:val="single" w:sz="4" w:space="0" w:color="auto"/>
            </w:tcBorders>
          </w:tcPr>
          <w:p w:rsidR="00F72303" w:rsidRPr="00D86B99" w:rsidRDefault="00570954" w:rsidP="00F72303">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 xml:space="preserve">Ключевые события: </w:t>
            </w:r>
            <w:r w:rsidR="00F72303" w:rsidRPr="00D86B99">
              <w:rPr>
                <w:rFonts w:ascii="Times New Roman" w:hAnsi="Times New Roman" w:cs="Times New Roman"/>
                <w:sz w:val="24"/>
                <w:szCs w:val="24"/>
              </w:rPr>
              <w:t xml:space="preserve">Медицинское обслуживание населения, осуществляет ГБУЗ НСО «Ордынская ЦРБ» в составе которой: центральная районная болььница (р.п.Ордынское), 2 участковые больницы (с.Верх-Ирмень, с.Нижнекаменка), 8 врачебных амбулаторий (с.Кирза, с.Козиха, с.Красный Яр, с.Новопичугово, п.Пролетарский, с.Рогалево, с.Спирино), </w:t>
            </w:r>
            <w:r w:rsidR="00356945" w:rsidRPr="00D86B99">
              <w:rPr>
                <w:rFonts w:ascii="Times New Roman" w:hAnsi="Times New Roman" w:cs="Times New Roman"/>
                <w:sz w:val="24"/>
                <w:szCs w:val="24"/>
              </w:rPr>
              <w:t>1</w:t>
            </w:r>
            <w:r w:rsidR="004710D3" w:rsidRPr="00D86B99">
              <w:rPr>
                <w:rFonts w:ascii="Times New Roman" w:hAnsi="Times New Roman" w:cs="Times New Roman"/>
                <w:sz w:val="24"/>
                <w:szCs w:val="24"/>
              </w:rPr>
              <w:t>7</w:t>
            </w:r>
            <w:r w:rsidR="00F72303" w:rsidRPr="00D86B99">
              <w:rPr>
                <w:rFonts w:ascii="Times New Roman" w:hAnsi="Times New Roman" w:cs="Times New Roman"/>
                <w:sz w:val="24"/>
                <w:szCs w:val="24"/>
              </w:rPr>
              <w:t xml:space="preserve"> фельдшерско-акушерский пункт:</w:t>
            </w:r>
          </w:p>
          <w:p w:rsidR="00F72303" w:rsidRPr="00D86B99" w:rsidRDefault="00F72303" w:rsidP="00F72303">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Усть-Луковский ФАП (численность прикрепленного населения 780)</w:t>
            </w:r>
            <w:r w:rsidR="00356945" w:rsidRPr="00D86B99">
              <w:rPr>
                <w:rFonts w:ascii="Times New Roman" w:hAnsi="Times New Roman" w:cs="Times New Roman"/>
                <w:sz w:val="24"/>
                <w:szCs w:val="24"/>
              </w:rPr>
              <w:t>;</w:t>
            </w:r>
          </w:p>
          <w:p w:rsidR="00356945" w:rsidRPr="00D86B99" w:rsidRDefault="00356945" w:rsidP="00F72303">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Новошарапский ФАП (численность прикрепленного населения 1462);</w:t>
            </w:r>
          </w:p>
          <w:p w:rsidR="00570954" w:rsidRPr="00D86B99" w:rsidRDefault="00356945" w:rsidP="00356945">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Устюжанинский ФАП (численность прикрепленного населения 333);</w:t>
            </w:r>
          </w:p>
          <w:p w:rsidR="00356945" w:rsidRPr="00D86B99" w:rsidRDefault="00356945" w:rsidP="00356945">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Верх-Алеусский ФАП (численность прикрепленного населения 623);</w:t>
            </w:r>
          </w:p>
          <w:p w:rsidR="00356945" w:rsidRPr="00D86B99" w:rsidRDefault="00356945" w:rsidP="00356945">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lastRenderedPageBreak/>
              <w:t>Пушкаревский ФАП (численность прикрепленного населения 252);</w:t>
            </w:r>
          </w:p>
          <w:p w:rsidR="00356945" w:rsidRPr="00D86B99" w:rsidRDefault="00356945" w:rsidP="00356945">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Новокузьминский ФАП (численность прикрепленного населения 220);</w:t>
            </w:r>
          </w:p>
          <w:p w:rsidR="00356945" w:rsidRPr="00D86B99" w:rsidRDefault="00356945" w:rsidP="00356945">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Усть-Алеусский ФАП (численность прикрепленного населения 139);</w:t>
            </w:r>
          </w:p>
          <w:p w:rsidR="00356945" w:rsidRPr="00D86B99" w:rsidRDefault="00356945" w:rsidP="00356945">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Филипповский ФАП (численность прикрепленного населения 796);</w:t>
            </w:r>
          </w:p>
          <w:p w:rsidR="00356945" w:rsidRPr="00D86B99" w:rsidRDefault="00356945" w:rsidP="00356945">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Березовский ФАП (численность прикрепленного населения 622);</w:t>
            </w:r>
          </w:p>
          <w:p w:rsidR="00356945" w:rsidRPr="00D86B99" w:rsidRDefault="00356945" w:rsidP="00356945">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Усть-Хмелевский ФАП (численность прикрепленного населения 226);</w:t>
            </w:r>
          </w:p>
          <w:p w:rsidR="00356945" w:rsidRPr="00D86B99" w:rsidRDefault="00356945" w:rsidP="00356945">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Шайдуровский ФАП (численность прикрепленного населения 464);</w:t>
            </w:r>
          </w:p>
          <w:p w:rsidR="00356945" w:rsidRPr="00D86B99" w:rsidRDefault="00356945" w:rsidP="00356945">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Малоирменский ФАП (численность прикрепленного населения 277);</w:t>
            </w:r>
          </w:p>
          <w:p w:rsidR="00356945" w:rsidRPr="00D86B99" w:rsidRDefault="00356945" w:rsidP="00356945">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Черемшанский ФАП (численность прикрепленного населения 135);</w:t>
            </w:r>
          </w:p>
          <w:p w:rsidR="00356945" w:rsidRPr="00D86B99" w:rsidRDefault="00356945" w:rsidP="00356945">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Чингисский ФАП (численность прикрепленного населения 478);</w:t>
            </w:r>
          </w:p>
          <w:p w:rsidR="00356945" w:rsidRPr="00D86B99" w:rsidRDefault="00356945" w:rsidP="00356945">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Верх-Чикский ФАП (численность прикрепленного населения 629);</w:t>
            </w:r>
          </w:p>
          <w:p w:rsidR="00356945" w:rsidRPr="00D86B99" w:rsidRDefault="00356945" w:rsidP="00356945">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Мало-Чикский ФАП (численность прикрепленного населения 127);</w:t>
            </w:r>
          </w:p>
          <w:p w:rsidR="00356945" w:rsidRPr="00D86B99" w:rsidRDefault="00356945" w:rsidP="00356945">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Борисовский ФАП (численность прикрепленного населения 36).</w:t>
            </w:r>
          </w:p>
          <w:p w:rsidR="00356945" w:rsidRPr="00D86B99" w:rsidRDefault="00CD6688" w:rsidP="00356945">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 xml:space="preserve">      </w:t>
            </w:r>
            <w:r w:rsidR="00356945" w:rsidRPr="00D86B99">
              <w:rPr>
                <w:rFonts w:ascii="Times New Roman" w:hAnsi="Times New Roman" w:cs="Times New Roman"/>
                <w:sz w:val="24"/>
                <w:szCs w:val="24"/>
              </w:rPr>
              <w:t>В</w:t>
            </w:r>
            <w:r w:rsidR="004710D3" w:rsidRPr="00D86B99">
              <w:rPr>
                <w:rFonts w:ascii="Times New Roman" w:hAnsi="Times New Roman" w:cs="Times New Roman"/>
                <w:sz w:val="24"/>
                <w:szCs w:val="24"/>
              </w:rPr>
              <w:t xml:space="preserve"> ноябре </w:t>
            </w:r>
            <w:r w:rsidR="00356945" w:rsidRPr="00D86B99">
              <w:rPr>
                <w:rFonts w:ascii="Times New Roman" w:hAnsi="Times New Roman" w:cs="Times New Roman"/>
                <w:sz w:val="24"/>
                <w:szCs w:val="24"/>
              </w:rPr>
              <w:t>202</w:t>
            </w:r>
            <w:r w:rsidR="004710D3" w:rsidRPr="00D86B99">
              <w:rPr>
                <w:rFonts w:ascii="Times New Roman" w:hAnsi="Times New Roman" w:cs="Times New Roman"/>
                <w:sz w:val="24"/>
                <w:szCs w:val="24"/>
              </w:rPr>
              <w:t>2</w:t>
            </w:r>
            <w:r w:rsidR="00356945" w:rsidRPr="00D86B99">
              <w:rPr>
                <w:rFonts w:ascii="Times New Roman" w:hAnsi="Times New Roman" w:cs="Times New Roman"/>
                <w:sz w:val="24"/>
                <w:szCs w:val="24"/>
              </w:rPr>
              <w:t xml:space="preserve"> года прошли публичные слушания по закрытию </w:t>
            </w:r>
            <w:r w:rsidR="004710D3" w:rsidRPr="00D86B99">
              <w:rPr>
                <w:rFonts w:ascii="Times New Roman" w:hAnsi="Times New Roman" w:cs="Times New Roman"/>
                <w:sz w:val="24"/>
                <w:szCs w:val="24"/>
              </w:rPr>
              <w:t>Кирзинского</w:t>
            </w:r>
            <w:r w:rsidR="00356945" w:rsidRPr="00D86B99">
              <w:rPr>
                <w:rFonts w:ascii="Times New Roman" w:hAnsi="Times New Roman" w:cs="Times New Roman"/>
                <w:sz w:val="24"/>
                <w:szCs w:val="24"/>
              </w:rPr>
              <w:t xml:space="preserve"> ФАПа,</w:t>
            </w:r>
            <w:r w:rsidR="004710D3" w:rsidRPr="00D86B99">
              <w:rPr>
                <w:rFonts w:ascii="Times New Roman" w:hAnsi="Times New Roman" w:cs="Times New Roman"/>
                <w:sz w:val="24"/>
                <w:szCs w:val="24"/>
              </w:rPr>
              <w:t xml:space="preserve"> медицинская помощь жителям с.Кирза оказывается специалистами Кирзинской врачебной амбулатории</w:t>
            </w:r>
            <w:r w:rsidR="00356945" w:rsidRPr="00D86B99">
              <w:rPr>
                <w:rFonts w:ascii="Times New Roman" w:hAnsi="Times New Roman" w:cs="Times New Roman"/>
                <w:sz w:val="24"/>
                <w:szCs w:val="24"/>
              </w:rPr>
              <w:t>.</w:t>
            </w:r>
          </w:p>
          <w:p w:rsidR="0059388B" w:rsidRPr="00D86B99" w:rsidRDefault="00CD6688" w:rsidP="00B0691B">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 xml:space="preserve">      Стационарная помощь жителям Ордынского района оказывается в круглосуточном режиме на 188 койках, из них 173 койки в ЦРБ, 10 – в Верх-Ирменской участковой больнице, 5 в Нижнекаменской участковой больнице. Амбулаторно-поликлиническая помощь оказывается в поликлинике ЦРБ на 375 посещений в смену, в поликлинике Верх-Ирменской участковой больнице на 81 посещение в смену, в поликлинике Нижнекаменской участковой больнице на 23 посещения в смену. Экстренную неотложную медицинскую помощь населению района оказывают 3 выездных бригады санитарно-медицинского персонала, работающих в 2 смены, круглосуточно. </w:t>
            </w:r>
          </w:p>
        </w:tc>
      </w:tr>
      <w:tr w:rsidR="00570954" w:rsidRPr="00D86B99" w:rsidTr="001C477C">
        <w:tc>
          <w:tcPr>
            <w:tcW w:w="10485"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lastRenderedPageBreak/>
              <w:t xml:space="preserve">М 1.1.4. </w:t>
            </w:r>
            <w:r w:rsidR="00F72303" w:rsidRPr="00D86B99">
              <w:rPr>
                <w:rFonts w:ascii="Times New Roman" w:hAnsi="Times New Roman" w:cs="Times New Roman"/>
              </w:rPr>
              <w:t xml:space="preserve"> </w:t>
            </w:r>
            <w:r w:rsidR="00F72303" w:rsidRPr="00D86B99">
              <w:rPr>
                <w:rFonts w:ascii="Times New Roman" w:hAnsi="Times New Roman" w:cs="Times New Roman"/>
                <w:sz w:val="24"/>
              </w:rPr>
              <w:t>Повышение уровня диспансеризации населения взрослого и детского населения. Поддержка социально уязвимых групп населения. Формирования здорового образа жизни.</w:t>
            </w:r>
          </w:p>
        </w:tc>
        <w:tc>
          <w:tcPr>
            <w:tcW w:w="2835" w:type="dxa"/>
            <w:tcBorders>
              <w:top w:val="single" w:sz="4" w:space="0" w:color="auto"/>
              <w:left w:val="single" w:sz="4" w:space="0" w:color="auto"/>
              <w:bottom w:val="single" w:sz="4" w:space="0" w:color="auto"/>
              <w:right w:val="single" w:sz="4" w:space="0" w:color="auto"/>
            </w:tcBorders>
          </w:tcPr>
          <w:p w:rsidR="00F72303" w:rsidRPr="00D86B99" w:rsidRDefault="00F72303" w:rsidP="00F72303">
            <w:pPr>
              <w:pStyle w:val="ConsPlusNormal"/>
              <w:jc w:val="center"/>
              <w:rPr>
                <w:rFonts w:ascii="Times New Roman" w:hAnsi="Times New Roman" w:cs="Times New Roman"/>
                <w:sz w:val="24"/>
              </w:rPr>
            </w:pPr>
            <w:r w:rsidRPr="00D86B99">
              <w:rPr>
                <w:rFonts w:ascii="Times New Roman" w:hAnsi="Times New Roman" w:cs="Times New Roman"/>
                <w:sz w:val="24"/>
              </w:rPr>
              <w:t>ГБУЗ НСО</w:t>
            </w:r>
          </w:p>
          <w:p w:rsidR="00570954" w:rsidRPr="00D86B99" w:rsidRDefault="00F72303" w:rsidP="00F72303">
            <w:pPr>
              <w:spacing w:after="0" w:line="240" w:lineRule="auto"/>
              <w:jc w:val="center"/>
              <w:rPr>
                <w:rFonts w:ascii="Times New Roman" w:hAnsi="Times New Roman" w:cs="Times New Roman"/>
                <w:sz w:val="24"/>
                <w:szCs w:val="24"/>
              </w:rPr>
            </w:pPr>
            <w:r w:rsidRPr="00D86B99">
              <w:rPr>
                <w:rFonts w:ascii="Times New Roman" w:hAnsi="Times New Roman" w:cs="Times New Roman"/>
                <w:sz w:val="24"/>
              </w:rPr>
              <w:t xml:space="preserve"> «Ордынская ЦРБ»</w:t>
            </w:r>
          </w:p>
        </w:tc>
        <w:tc>
          <w:tcPr>
            <w:tcW w:w="1843"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af1"/>
              <w:jc w:val="both"/>
              <w:rPr>
                <w:rFonts w:ascii="Times New Roman" w:hAnsi="Times New Roman" w:cs="Times New Roman"/>
                <w:sz w:val="24"/>
                <w:szCs w:val="24"/>
                <w:lang w:eastAsia="ru-RU"/>
              </w:rPr>
            </w:pPr>
          </w:p>
        </w:tc>
      </w:tr>
      <w:tr w:rsidR="00570954" w:rsidRPr="00D86B99" w:rsidTr="001C477C">
        <w:tc>
          <w:tcPr>
            <w:tcW w:w="15163" w:type="dxa"/>
            <w:gridSpan w:val="3"/>
            <w:tcBorders>
              <w:top w:val="single" w:sz="4" w:space="0" w:color="auto"/>
              <w:left w:val="single" w:sz="4" w:space="0" w:color="auto"/>
              <w:bottom w:val="single" w:sz="4" w:space="0" w:color="auto"/>
              <w:right w:val="single" w:sz="4" w:space="0" w:color="auto"/>
            </w:tcBorders>
          </w:tcPr>
          <w:p w:rsidR="00570954" w:rsidRPr="00D86B99" w:rsidRDefault="00570954" w:rsidP="00B0691B">
            <w:pPr>
              <w:pStyle w:val="Standard"/>
              <w:jc w:val="both"/>
              <w:rPr>
                <w:rFonts w:ascii="Times New Roman" w:eastAsia="Calibri" w:hAnsi="Times New Roman" w:cs="Times New Roman"/>
                <w:color w:val="000000"/>
                <w:szCs w:val="28"/>
              </w:rPr>
            </w:pPr>
            <w:r w:rsidRPr="00D86B99">
              <w:rPr>
                <w:rFonts w:ascii="Times New Roman" w:hAnsi="Times New Roman" w:cs="Times New Roman"/>
                <w:lang w:eastAsia="ru-RU"/>
              </w:rPr>
              <w:t xml:space="preserve">Ключевые </w:t>
            </w:r>
            <w:r w:rsidR="00B0691B" w:rsidRPr="00D86B99">
              <w:rPr>
                <w:rFonts w:ascii="Times New Roman" w:hAnsi="Times New Roman" w:cs="Times New Roman"/>
                <w:lang w:eastAsia="ru-RU"/>
              </w:rPr>
              <w:t xml:space="preserve">события: </w:t>
            </w:r>
            <w:r w:rsidR="00B0691B" w:rsidRPr="00D86B99">
              <w:rPr>
                <w:rFonts w:ascii="Times New Roman" w:hAnsi="Times New Roman" w:cs="Times New Roman"/>
                <w:color w:val="000000"/>
                <w:szCs w:val="28"/>
              </w:rPr>
              <w:t>Выполнение плана профилактического осмотра взрослого населения составил на конец года -100,4%.</w:t>
            </w:r>
            <w:r w:rsidR="00B0691B" w:rsidRPr="00D86B99">
              <w:rPr>
                <w:rFonts w:ascii="Times New Roman" w:eastAsia="Calibri" w:hAnsi="Times New Roman" w:cs="Times New Roman"/>
                <w:szCs w:val="28"/>
              </w:rPr>
              <w:t xml:space="preserve"> Годовой план по диспансеризации определенных групп взрослого населения по итогам 2022 года выполнен на 102 %. </w:t>
            </w:r>
          </w:p>
        </w:tc>
      </w:tr>
    </w:tbl>
    <w:p w:rsidR="00E05C5B" w:rsidRPr="00D86B99" w:rsidRDefault="00E05C5B" w:rsidP="00FB0730">
      <w:pPr>
        <w:spacing w:after="0" w:line="240" w:lineRule="auto"/>
        <w:jc w:val="center"/>
        <w:rPr>
          <w:rFonts w:ascii="Times New Roman" w:hAnsi="Times New Roman" w:cs="Times New Roman"/>
          <w:sz w:val="24"/>
          <w:szCs w:val="28"/>
        </w:rPr>
      </w:pPr>
    </w:p>
    <w:p w:rsidR="00E05C5B" w:rsidRPr="00D86B99" w:rsidRDefault="00E05C5B" w:rsidP="004046C0">
      <w:pPr>
        <w:pStyle w:val="ad"/>
        <w:numPr>
          <w:ilvl w:val="2"/>
          <w:numId w:val="1"/>
        </w:numPr>
        <w:spacing w:after="0" w:line="240" w:lineRule="auto"/>
        <w:ind w:left="0" w:firstLine="0"/>
        <w:jc w:val="center"/>
        <w:outlineLvl w:val="0"/>
        <w:rPr>
          <w:rFonts w:ascii="Times New Roman" w:hAnsi="Times New Roman" w:cs="Times New Roman"/>
          <w:sz w:val="24"/>
          <w:szCs w:val="28"/>
        </w:rPr>
      </w:pPr>
      <w:bookmarkStart w:id="3" w:name="_Toc68258213"/>
      <w:r w:rsidRPr="00D86B99">
        <w:rPr>
          <w:rFonts w:ascii="Times New Roman" w:hAnsi="Times New Roman" w:cs="Times New Roman"/>
          <w:sz w:val="24"/>
          <w:szCs w:val="28"/>
        </w:rPr>
        <w:t>Информация о выполнении показателей реализации Стратегии, отражающих результат достижения цели «</w:t>
      </w:r>
      <w:r w:rsidR="00D0717D" w:rsidRPr="00D86B99">
        <w:rPr>
          <w:rFonts w:ascii="Times New Roman" w:eastAsia="Calibri" w:hAnsi="Times New Roman" w:cs="Times New Roman"/>
          <w:sz w:val="24"/>
          <w:szCs w:val="28"/>
        </w:rPr>
        <w:t>Сохранение и у</w:t>
      </w:r>
      <w:r w:rsidR="00D0717D" w:rsidRPr="00D86B99">
        <w:rPr>
          <w:rFonts w:ascii="Times New Roman" w:hAnsi="Times New Roman" w:cs="Times New Roman"/>
          <w:sz w:val="24"/>
          <w:szCs w:val="28"/>
        </w:rPr>
        <w:t>величение численности населения Ордынского района Новосибирской области за счет естественного и миграционного прироста населения</w:t>
      </w:r>
      <w:r w:rsidRPr="00D86B99">
        <w:rPr>
          <w:rFonts w:ascii="Times New Roman" w:hAnsi="Times New Roman" w:cs="Times New Roman"/>
          <w:sz w:val="24"/>
          <w:szCs w:val="28"/>
        </w:rPr>
        <w:t>»</w:t>
      </w:r>
      <w:bookmarkEnd w:id="3"/>
      <w:r w:rsidRPr="00D86B99">
        <w:rPr>
          <w:rFonts w:ascii="Times New Roman" w:hAnsi="Times New Roman" w:cs="Times New Roman"/>
          <w:sz w:val="24"/>
          <w:szCs w:val="28"/>
        </w:rPr>
        <w:t xml:space="preserve"> </w:t>
      </w:r>
    </w:p>
    <w:p w:rsidR="001054F0" w:rsidRPr="00D86B99" w:rsidRDefault="001054F0" w:rsidP="001054F0">
      <w:pPr>
        <w:pStyle w:val="ad"/>
        <w:spacing w:after="0" w:line="240" w:lineRule="auto"/>
        <w:ind w:left="0"/>
        <w:outlineLvl w:val="0"/>
        <w:rPr>
          <w:rFonts w:ascii="Times New Roman" w:hAnsi="Times New Roman" w:cs="Times New Roman"/>
          <w:sz w:val="16"/>
          <w:szCs w:val="28"/>
        </w:rPr>
      </w:pPr>
    </w:p>
    <w:tbl>
      <w:tblPr>
        <w:tblW w:w="15443" w:type="dxa"/>
        <w:tblInd w:w="-5" w:type="dxa"/>
        <w:tblLayout w:type="fixed"/>
        <w:tblCellMar>
          <w:top w:w="102" w:type="dxa"/>
          <w:left w:w="62" w:type="dxa"/>
          <w:bottom w:w="102" w:type="dxa"/>
          <w:right w:w="62" w:type="dxa"/>
        </w:tblCellMar>
        <w:tblLook w:val="0000" w:firstRow="0" w:lastRow="0" w:firstColumn="0" w:lastColumn="0" w:noHBand="0" w:noVBand="0"/>
      </w:tblPr>
      <w:tblGrid>
        <w:gridCol w:w="3518"/>
        <w:gridCol w:w="1474"/>
        <w:gridCol w:w="1474"/>
        <w:gridCol w:w="1681"/>
        <w:gridCol w:w="1701"/>
        <w:gridCol w:w="1701"/>
        <w:gridCol w:w="3894"/>
      </w:tblGrid>
      <w:tr w:rsidR="00570954" w:rsidRPr="00D86B99" w:rsidTr="00541294">
        <w:tc>
          <w:tcPr>
            <w:tcW w:w="3518" w:type="dxa"/>
            <w:vMerge w:val="restart"/>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Наименование показателей, характеризующих результат достижения целей стратегии, решения поставленных задач</w:t>
            </w:r>
          </w:p>
        </w:tc>
        <w:tc>
          <w:tcPr>
            <w:tcW w:w="6330" w:type="dxa"/>
            <w:gridSpan w:val="4"/>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Значения показателей реализации Стратегии</w:t>
            </w:r>
          </w:p>
        </w:tc>
        <w:tc>
          <w:tcPr>
            <w:tcW w:w="1701"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Ответственные исполнители</w:t>
            </w:r>
          </w:p>
        </w:tc>
        <w:tc>
          <w:tcPr>
            <w:tcW w:w="3894"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Причины отклонения фактических значений показателей от плановых </w:t>
            </w:r>
          </w:p>
          <w:p w:rsidR="00570954" w:rsidRPr="00D86B99" w:rsidRDefault="00570954" w:rsidP="00B80A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(за 202</w:t>
            </w:r>
            <w:r w:rsidR="00B80A43" w:rsidRPr="00D86B99">
              <w:rPr>
                <w:rFonts w:ascii="Times New Roman" w:eastAsiaTheme="minorEastAsia" w:hAnsi="Times New Roman" w:cs="Times New Roman"/>
                <w:sz w:val="24"/>
                <w:szCs w:val="24"/>
                <w:lang w:eastAsia="ru-RU"/>
              </w:rPr>
              <w:t>2</w:t>
            </w:r>
            <w:r w:rsidRPr="00D86B99">
              <w:rPr>
                <w:rFonts w:ascii="Times New Roman" w:eastAsiaTheme="minorEastAsia" w:hAnsi="Times New Roman" w:cs="Times New Roman"/>
                <w:sz w:val="24"/>
                <w:szCs w:val="24"/>
                <w:lang w:eastAsia="ru-RU"/>
              </w:rPr>
              <w:t xml:space="preserve"> год)</w:t>
            </w:r>
          </w:p>
        </w:tc>
      </w:tr>
      <w:tr w:rsidR="00570954" w:rsidRPr="00D86B99" w:rsidTr="00541294">
        <w:tc>
          <w:tcPr>
            <w:tcW w:w="3518" w:type="dxa"/>
            <w:vMerge/>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плановые </w:t>
            </w:r>
            <w:r w:rsidRPr="00D86B99">
              <w:rPr>
                <w:rFonts w:ascii="Times New Roman" w:eastAsiaTheme="minorEastAsia" w:hAnsi="Times New Roman" w:cs="Times New Roman"/>
                <w:sz w:val="24"/>
                <w:szCs w:val="24"/>
                <w:lang w:eastAsia="ru-RU"/>
              </w:rPr>
              <w:lastRenderedPageBreak/>
              <w:t xml:space="preserve">значения </w:t>
            </w:r>
          </w:p>
          <w:p w:rsidR="00570954" w:rsidRPr="00D86B99" w:rsidRDefault="00570954" w:rsidP="005146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(на 202</w:t>
            </w:r>
            <w:r w:rsidR="0051461E" w:rsidRPr="00D86B99">
              <w:rPr>
                <w:rFonts w:ascii="Times New Roman" w:eastAsiaTheme="minorEastAsia" w:hAnsi="Times New Roman" w:cs="Times New Roman"/>
                <w:sz w:val="24"/>
                <w:szCs w:val="24"/>
                <w:lang w:eastAsia="ru-RU"/>
              </w:rPr>
              <w:t>2</w:t>
            </w:r>
            <w:r w:rsidRPr="00D86B99">
              <w:rPr>
                <w:rFonts w:ascii="Times New Roman" w:eastAsiaTheme="minorEastAsia" w:hAnsi="Times New Roman" w:cs="Times New Roman"/>
                <w:sz w:val="24"/>
                <w:szCs w:val="24"/>
                <w:lang w:eastAsia="ru-RU"/>
              </w:rPr>
              <w:t xml:space="preserve"> год)</w:t>
            </w:r>
          </w:p>
        </w:tc>
        <w:tc>
          <w:tcPr>
            <w:tcW w:w="1474"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lastRenderedPageBreak/>
              <w:t xml:space="preserve">фактические </w:t>
            </w:r>
            <w:r w:rsidRPr="00D86B99">
              <w:rPr>
                <w:rFonts w:ascii="Times New Roman" w:eastAsiaTheme="minorEastAsia" w:hAnsi="Times New Roman" w:cs="Times New Roman"/>
                <w:sz w:val="24"/>
                <w:szCs w:val="24"/>
                <w:lang w:eastAsia="ru-RU"/>
              </w:rPr>
              <w:lastRenderedPageBreak/>
              <w:t xml:space="preserve">значения </w:t>
            </w:r>
          </w:p>
          <w:p w:rsidR="00570954" w:rsidRPr="00D86B99" w:rsidRDefault="0051461E"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(за 2022</w:t>
            </w:r>
            <w:r w:rsidR="00570954" w:rsidRPr="00D86B99">
              <w:rPr>
                <w:rFonts w:ascii="Times New Roman" w:eastAsiaTheme="minorEastAsia" w:hAnsi="Times New Roman" w:cs="Times New Roman"/>
                <w:sz w:val="24"/>
                <w:szCs w:val="24"/>
                <w:lang w:eastAsia="ru-RU"/>
              </w:rPr>
              <w:t xml:space="preserve"> год)</w:t>
            </w:r>
          </w:p>
        </w:tc>
        <w:tc>
          <w:tcPr>
            <w:tcW w:w="1681"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lastRenderedPageBreak/>
              <w:t xml:space="preserve">динамика </w:t>
            </w:r>
            <w:r w:rsidRPr="00D86B99">
              <w:rPr>
                <w:rFonts w:ascii="Times New Roman" w:eastAsiaTheme="minorEastAsia" w:hAnsi="Times New Roman" w:cs="Times New Roman"/>
                <w:sz w:val="24"/>
                <w:szCs w:val="24"/>
                <w:lang w:eastAsia="ru-RU"/>
              </w:rPr>
              <w:lastRenderedPageBreak/>
              <w:t>исполнения за отчетный год (фактические значения к плановым значениям)</w:t>
            </w:r>
          </w:p>
        </w:tc>
        <w:tc>
          <w:tcPr>
            <w:tcW w:w="1701"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lastRenderedPageBreak/>
              <w:t xml:space="preserve">динамика </w:t>
            </w:r>
            <w:r w:rsidRPr="00D86B99">
              <w:rPr>
                <w:rFonts w:ascii="Times New Roman" w:eastAsiaTheme="minorEastAsia" w:hAnsi="Times New Roman" w:cs="Times New Roman"/>
                <w:sz w:val="24"/>
                <w:szCs w:val="24"/>
                <w:lang w:eastAsia="ru-RU"/>
              </w:rPr>
              <w:lastRenderedPageBreak/>
              <w:t>изменения фактических значений показателей за отчетный год по сравнению с фактическими значениями за 2018 год</w:t>
            </w:r>
          </w:p>
        </w:tc>
        <w:tc>
          <w:tcPr>
            <w:tcW w:w="1701"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894"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570954" w:rsidRPr="00D86B99" w:rsidTr="00541294">
        <w:tc>
          <w:tcPr>
            <w:tcW w:w="15443" w:type="dxa"/>
            <w:gridSpan w:val="7"/>
            <w:tcBorders>
              <w:top w:val="single" w:sz="4" w:space="0" w:color="auto"/>
              <w:left w:val="single" w:sz="4" w:space="0" w:color="auto"/>
              <w:bottom w:val="single" w:sz="4" w:space="0" w:color="auto"/>
              <w:right w:val="single" w:sz="4" w:space="0" w:color="auto"/>
            </w:tcBorders>
          </w:tcPr>
          <w:p w:rsidR="00570954" w:rsidRPr="00D86B99" w:rsidRDefault="00D0717D" w:rsidP="001C477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6B99">
              <w:rPr>
                <w:rFonts w:ascii="Times New Roman" w:eastAsia="Calibri" w:hAnsi="Times New Roman" w:cs="Times New Roman"/>
                <w:sz w:val="24"/>
                <w:szCs w:val="24"/>
              </w:rPr>
              <w:lastRenderedPageBreak/>
              <w:t>Стратегический приоритет 1. Создание условий для улучшения демографической ситуации и развития социальной сферы</w:t>
            </w:r>
          </w:p>
        </w:tc>
      </w:tr>
      <w:tr w:rsidR="00570954" w:rsidRPr="00D86B99" w:rsidTr="00541294">
        <w:tc>
          <w:tcPr>
            <w:tcW w:w="15443" w:type="dxa"/>
            <w:gridSpan w:val="7"/>
            <w:tcBorders>
              <w:top w:val="single" w:sz="4" w:space="0" w:color="auto"/>
              <w:left w:val="single" w:sz="4" w:space="0" w:color="auto"/>
              <w:bottom w:val="single" w:sz="4" w:space="0" w:color="auto"/>
              <w:right w:val="single" w:sz="4" w:space="0" w:color="auto"/>
            </w:tcBorders>
          </w:tcPr>
          <w:p w:rsidR="00570954" w:rsidRPr="00D86B99" w:rsidRDefault="00570954" w:rsidP="00D071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Ключевые показатели достижения стратегического приоритета 1:</w:t>
            </w:r>
          </w:p>
        </w:tc>
      </w:tr>
      <w:tr w:rsidR="00570954" w:rsidRPr="00D86B99" w:rsidTr="00541294">
        <w:tc>
          <w:tcPr>
            <w:tcW w:w="3518" w:type="dxa"/>
            <w:tcBorders>
              <w:top w:val="single" w:sz="4" w:space="0" w:color="auto"/>
              <w:left w:val="single" w:sz="4" w:space="0" w:color="auto"/>
              <w:bottom w:val="single" w:sz="4" w:space="0" w:color="auto"/>
              <w:right w:val="single" w:sz="4" w:space="0" w:color="auto"/>
            </w:tcBorders>
          </w:tcPr>
          <w:p w:rsidR="00D0717D" w:rsidRPr="00D86B99" w:rsidRDefault="00D0717D" w:rsidP="00D0717D">
            <w:pPr>
              <w:spacing w:after="0" w:line="240" w:lineRule="auto"/>
              <w:jc w:val="center"/>
              <w:rPr>
                <w:rFonts w:ascii="Times New Roman" w:hAnsi="Times New Roman" w:cs="Times New Roman"/>
                <w:color w:val="000000"/>
                <w:sz w:val="24"/>
                <w:szCs w:val="24"/>
              </w:rPr>
            </w:pPr>
            <w:r w:rsidRPr="00D86B99">
              <w:rPr>
                <w:rFonts w:ascii="Times New Roman" w:hAnsi="Times New Roman" w:cs="Times New Roman"/>
                <w:sz w:val="24"/>
                <w:szCs w:val="24"/>
              </w:rPr>
              <w:t xml:space="preserve">КП 1.1. </w:t>
            </w:r>
            <w:r w:rsidRPr="00D86B99">
              <w:rPr>
                <w:rFonts w:ascii="Times New Roman" w:hAnsi="Times New Roman" w:cs="Times New Roman"/>
                <w:color w:val="000000"/>
                <w:sz w:val="24"/>
                <w:szCs w:val="24"/>
              </w:rPr>
              <w:t>Численность постоянного населения</w:t>
            </w:r>
          </w:p>
          <w:p w:rsidR="00570954" w:rsidRPr="00D86B99" w:rsidRDefault="00D0717D" w:rsidP="00D071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hAnsi="Times New Roman" w:cs="Times New Roman"/>
                <w:color w:val="000000"/>
                <w:sz w:val="24"/>
                <w:szCs w:val="24"/>
              </w:rPr>
              <w:t>(на конец года)</w:t>
            </w:r>
          </w:p>
        </w:tc>
        <w:tc>
          <w:tcPr>
            <w:tcW w:w="1474" w:type="dxa"/>
            <w:tcBorders>
              <w:top w:val="single" w:sz="4" w:space="0" w:color="auto"/>
              <w:left w:val="single" w:sz="4" w:space="0" w:color="auto"/>
              <w:bottom w:val="single" w:sz="4" w:space="0" w:color="auto"/>
              <w:right w:val="single" w:sz="4" w:space="0" w:color="auto"/>
            </w:tcBorders>
          </w:tcPr>
          <w:p w:rsidR="00570954" w:rsidRPr="00D86B99" w:rsidRDefault="00C11082" w:rsidP="005146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35</w:t>
            </w:r>
            <w:r w:rsidR="0051461E" w:rsidRPr="00D86B99">
              <w:rPr>
                <w:rFonts w:ascii="Times New Roman" w:eastAsiaTheme="minorEastAsia" w:hAnsi="Times New Roman" w:cs="Times New Roman"/>
                <w:sz w:val="24"/>
                <w:szCs w:val="24"/>
                <w:lang w:eastAsia="ru-RU"/>
              </w:rPr>
              <w:t>913/36171</w:t>
            </w:r>
          </w:p>
        </w:tc>
        <w:tc>
          <w:tcPr>
            <w:tcW w:w="1474" w:type="dxa"/>
            <w:tcBorders>
              <w:top w:val="single" w:sz="4" w:space="0" w:color="auto"/>
              <w:left w:val="single" w:sz="4" w:space="0" w:color="auto"/>
              <w:bottom w:val="single" w:sz="4" w:space="0" w:color="auto"/>
              <w:right w:val="single" w:sz="4" w:space="0" w:color="auto"/>
            </w:tcBorders>
          </w:tcPr>
          <w:p w:rsidR="00570954" w:rsidRPr="00D86B99" w:rsidRDefault="00C11082" w:rsidP="00F420B8">
            <w:pPr>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3</w:t>
            </w:r>
            <w:r w:rsidR="00F420B8" w:rsidRPr="00D86B99">
              <w:rPr>
                <w:rFonts w:ascii="Times New Roman" w:eastAsiaTheme="minorEastAsia" w:hAnsi="Times New Roman" w:cs="Times New Roman"/>
                <w:sz w:val="24"/>
                <w:szCs w:val="24"/>
                <w:lang w:eastAsia="ru-RU"/>
              </w:rPr>
              <w:t>3</w:t>
            </w:r>
            <w:r w:rsidR="0051461E" w:rsidRPr="00D86B99">
              <w:rPr>
                <w:rFonts w:ascii="Times New Roman" w:eastAsiaTheme="minorEastAsia" w:hAnsi="Times New Roman" w:cs="Times New Roman"/>
                <w:sz w:val="24"/>
                <w:szCs w:val="24"/>
                <w:lang w:eastAsia="ru-RU"/>
              </w:rPr>
              <w:t>811</w:t>
            </w:r>
          </w:p>
        </w:tc>
        <w:tc>
          <w:tcPr>
            <w:tcW w:w="1681" w:type="dxa"/>
            <w:tcBorders>
              <w:top w:val="single" w:sz="4" w:space="0" w:color="auto"/>
              <w:left w:val="single" w:sz="4" w:space="0" w:color="auto"/>
              <w:bottom w:val="single" w:sz="4" w:space="0" w:color="auto"/>
              <w:right w:val="single" w:sz="4" w:space="0" w:color="auto"/>
            </w:tcBorders>
          </w:tcPr>
          <w:p w:rsidR="00570954" w:rsidRPr="00D86B99" w:rsidRDefault="00C11082" w:rsidP="00F420B8">
            <w:pPr>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9</w:t>
            </w:r>
            <w:r w:rsidR="00F420B8" w:rsidRPr="00D86B99">
              <w:rPr>
                <w:rFonts w:ascii="Times New Roman" w:eastAsiaTheme="minorEastAsia" w:hAnsi="Times New Roman" w:cs="Times New Roman"/>
                <w:sz w:val="24"/>
                <w:szCs w:val="24"/>
                <w:lang w:eastAsia="ru-RU"/>
              </w:rPr>
              <w:t>4,1</w:t>
            </w:r>
            <w:r w:rsidRPr="00D86B99">
              <w:rPr>
                <w:rFonts w:ascii="Times New Roman" w:eastAsiaTheme="minorEastAsia" w:hAnsi="Times New Roman" w:cs="Times New Roman"/>
                <w:sz w:val="24"/>
                <w:szCs w:val="24"/>
                <w:lang w:eastAsia="ru-RU"/>
              </w:rPr>
              <w:t xml:space="preserve"> </w:t>
            </w:r>
            <w:r w:rsidR="00570954" w:rsidRPr="00D86B99">
              <w:rPr>
                <w:rFonts w:ascii="Times New Roman" w:eastAsiaTheme="minorEastAsia"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570954" w:rsidRPr="00D86B99" w:rsidRDefault="00F420B8" w:rsidP="0051461E">
            <w:pPr>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94,0</w:t>
            </w:r>
          </w:p>
        </w:tc>
        <w:tc>
          <w:tcPr>
            <w:tcW w:w="1701" w:type="dxa"/>
            <w:tcBorders>
              <w:top w:val="single" w:sz="4" w:space="0" w:color="auto"/>
              <w:left w:val="single" w:sz="4" w:space="0" w:color="auto"/>
              <w:bottom w:val="single" w:sz="4" w:space="0" w:color="auto"/>
              <w:right w:val="single" w:sz="4" w:space="0" w:color="auto"/>
            </w:tcBorders>
          </w:tcPr>
          <w:p w:rsidR="00570954" w:rsidRPr="00D86B99" w:rsidRDefault="00C11082"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УЭР</w:t>
            </w:r>
          </w:p>
        </w:tc>
        <w:tc>
          <w:tcPr>
            <w:tcW w:w="3894" w:type="dxa"/>
            <w:tcBorders>
              <w:top w:val="single" w:sz="4" w:space="0" w:color="auto"/>
              <w:left w:val="single" w:sz="4" w:space="0" w:color="auto"/>
              <w:bottom w:val="single" w:sz="4" w:space="0" w:color="auto"/>
              <w:right w:val="single" w:sz="4" w:space="0" w:color="auto"/>
            </w:tcBorders>
          </w:tcPr>
          <w:p w:rsidR="00570954" w:rsidRPr="00D86B99" w:rsidRDefault="0012457C" w:rsidP="00F420B8">
            <w:pPr>
              <w:widowControl w:val="0"/>
              <w:autoSpaceDE w:val="0"/>
              <w:autoSpaceDN w:val="0"/>
              <w:adjustRightInd w:val="0"/>
              <w:spacing w:after="0" w:line="240" w:lineRule="auto"/>
              <w:jc w:val="both"/>
              <w:rPr>
                <w:rFonts w:ascii="Times New Roman" w:hAnsi="Times New Roman" w:cs="Times New Roman"/>
                <w:sz w:val="24"/>
                <w:szCs w:val="36"/>
              </w:rPr>
            </w:pPr>
            <w:r w:rsidRPr="00D86B99">
              <w:rPr>
                <w:rFonts w:ascii="Times New Roman" w:hAnsi="Times New Roman"/>
                <w:sz w:val="24"/>
                <w:szCs w:val="24"/>
              </w:rPr>
              <w:t xml:space="preserve"> </w:t>
            </w:r>
            <w:r w:rsidR="00A12F57" w:rsidRPr="00D86B99">
              <w:rPr>
                <w:rFonts w:ascii="Times New Roman" w:hAnsi="Times New Roman"/>
                <w:sz w:val="24"/>
                <w:szCs w:val="24"/>
              </w:rPr>
              <w:t xml:space="preserve">Послековидная ситуация </w:t>
            </w:r>
            <w:r w:rsidR="00072B96" w:rsidRPr="00D86B99">
              <w:rPr>
                <w:rFonts w:ascii="Times New Roman" w:hAnsi="Times New Roman"/>
                <w:sz w:val="24"/>
                <w:szCs w:val="24"/>
              </w:rPr>
              <w:t xml:space="preserve">привела к увеличению естественной убыли населения </w:t>
            </w:r>
            <w:r w:rsidR="00C11082" w:rsidRPr="00D86B99">
              <w:rPr>
                <w:rFonts w:ascii="Times New Roman" w:hAnsi="Times New Roman" w:cs="Times New Roman"/>
                <w:sz w:val="24"/>
                <w:szCs w:val="36"/>
              </w:rPr>
              <w:t xml:space="preserve">на </w:t>
            </w:r>
            <w:r w:rsidR="00F420B8" w:rsidRPr="00D86B99">
              <w:rPr>
                <w:rFonts w:ascii="Times New Roman" w:hAnsi="Times New Roman" w:cs="Times New Roman"/>
                <w:sz w:val="24"/>
                <w:szCs w:val="36"/>
              </w:rPr>
              <w:t>560</w:t>
            </w:r>
            <w:r w:rsidR="00C11082" w:rsidRPr="00D86B99">
              <w:rPr>
                <w:rFonts w:ascii="Times New Roman" w:hAnsi="Times New Roman" w:cs="Times New Roman"/>
                <w:sz w:val="24"/>
                <w:szCs w:val="36"/>
              </w:rPr>
              <w:t xml:space="preserve"> человек</w:t>
            </w:r>
            <w:r w:rsidR="00A12F57" w:rsidRPr="00D86B99">
              <w:rPr>
                <w:rFonts w:ascii="Times New Roman" w:hAnsi="Times New Roman"/>
                <w:sz w:val="24"/>
                <w:szCs w:val="24"/>
              </w:rPr>
              <w:t>. В 2022 году в</w:t>
            </w:r>
            <w:r w:rsidR="00C11082" w:rsidRPr="00D86B99">
              <w:rPr>
                <w:rFonts w:ascii="Times New Roman" w:hAnsi="Times New Roman" w:cs="Times New Roman"/>
                <w:sz w:val="24"/>
                <w:szCs w:val="36"/>
              </w:rPr>
              <w:t xml:space="preserve"> Ордынском районе миграционные процессы</w:t>
            </w:r>
            <w:r w:rsidR="006070D3" w:rsidRPr="00D86B99">
              <w:rPr>
                <w:rFonts w:ascii="Times New Roman" w:hAnsi="Times New Roman" w:cs="Times New Roman"/>
                <w:sz w:val="24"/>
                <w:szCs w:val="36"/>
              </w:rPr>
              <w:t xml:space="preserve"> (</w:t>
            </w:r>
            <w:r w:rsidRPr="00D86B99">
              <w:rPr>
                <w:rFonts w:ascii="Times New Roman" w:hAnsi="Times New Roman" w:cs="Times New Roman"/>
                <w:sz w:val="24"/>
                <w:szCs w:val="36"/>
              </w:rPr>
              <w:t>308</w:t>
            </w:r>
            <w:r w:rsidR="006070D3" w:rsidRPr="00D86B99">
              <w:rPr>
                <w:rFonts w:ascii="Times New Roman" w:hAnsi="Times New Roman" w:cs="Times New Roman"/>
                <w:sz w:val="24"/>
                <w:szCs w:val="36"/>
              </w:rPr>
              <w:t xml:space="preserve"> чел</w:t>
            </w:r>
            <w:r w:rsidR="00AB3073" w:rsidRPr="00D86B99">
              <w:rPr>
                <w:rFonts w:ascii="Times New Roman" w:hAnsi="Times New Roman" w:cs="Times New Roman"/>
                <w:sz w:val="24"/>
                <w:szCs w:val="36"/>
              </w:rPr>
              <w:t>.</w:t>
            </w:r>
            <w:r w:rsidR="006070D3" w:rsidRPr="00D86B99">
              <w:rPr>
                <w:rFonts w:ascii="Times New Roman" w:hAnsi="Times New Roman" w:cs="Times New Roman"/>
                <w:sz w:val="24"/>
                <w:szCs w:val="36"/>
              </w:rPr>
              <w:t xml:space="preserve">) </w:t>
            </w:r>
            <w:r w:rsidR="00C11082" w:rsidRPr="00D86B99">
              <w:rPr>
                <w:rFonts w:ascii="Times New Roman" w:hAnsi="Times New Roman" w:cs="Times New Roman"/>
                <w:sz w:val="24"/>
                <w:szCs w:val="36"/>
              </w:rPr>
              <w:t xml:space="preserve"> </w:t>
            </w:r>
            <w:r w:rsidR="00F420B8" w:rsidRPr="00D86B99">
              <w:rPr>
                <w:rFonts w:ascii="Times New Roman" w:hAnsi="Times New Roman" w:cs="Times New Roman"/>
                <w:sz w:val="24"/>
                <w:szCs w:val="36"/>
              </w:rPr>
              <w:t xml:space="preserve">не </w:t>
            </w:r>
            <w:r w:rsidR="00C11082" w:rsidRPr="00D86B99">
              <w:rPr>
                <w:rFonts w:ascii="Times New Roman" w:hAnsi="Times New Roman" w:cs="Times New Roman"/>
                <w:sz w:val="24"/>
                <w:szCs w:val="36"/>
              </w:rPr>
              <w:t>«перекрыли»</w:t>
            </w:r>
            <w:r w:rsidR="00AB3073" w:rsidRPr="00D86B99">
              <w:rPr>
                <w:rFonts w:ascii="Times New Roman" w:hAnsi="Times New Roman" w:cs="Times New Roman"/>
                <w:sz w:val="24"/>
                <w:szCs w:val="36"/>
              </w:rPr>
              <w:t xml:space="preserve"> </w:t>
            </w:r>
            <w:r w:rsidR="00C11082" w:rsidRPr="00D86B99">
              <w:rPr>
                <w:rFonts w:ascii="Times New Roman" w:hAnsi="Times New Roman" w:cs="Times New Roman"/>
                <w:sz w:val="24"/>
                <w:szCs w:val="36"/>
              </w:rPr>
              <w:t>показатели естественной убыли населения.</w:t>
            </w:r>
          </w:p>
        </w:tc>
      </w:tr>
      <w:tr w:rsidR="00570954" w:rsidRPr="00D86B99" w:rsidTr="00541294">
        <w:tc>
          <w:tcPr>
            <w:tcW w:w="15443" w:type="dxa"/>
            <w:gridSpan w:val="7"/>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СЦ 1. </w:t>
            </w:r>
            <w:r w:rsidR="006070D3" w:rsidRPr="00D86B99">
              <w:rPr>
                <w:rFonts w:ascii="Times New Roman" w:eastAsia="Calibri" w:hAnsi="Times New Roman" w:cs="Times New Roman"/>
                <w:sz w:val="24"/>
                <w:szCs w:val="18"/>
              </w:rPr>
              <w:t>Развитие человеческого потенциала в районе и системы его воспроизводства, включающей в себя развитие отраслей социальной сферы, в том числе образование, здравоохранение, культуры, физической культуры и спорта, проведение демографической политики, создание комфортной среды жизнедеятельности, продолжение работы по обеспечению доступности жилья</w:t>
            </w:r>
          </w:p>
        </w:tc>
      </w:tr>
      <w:tr w:rsidR="00570954" w:rsidRPr="00D86B99" w:rsidTr="00541294">
        <w:tc>
          <w:tcPr>
            <w:tcW w:w="15443" w:type="dxa"/>
            <w:gridSpan w:val="7"/>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Ц 1.1. </w:t>
            </w:r>
            <w:r w:rsidR="006070D3" w:rsidRPr="00D86B99">
              <w:rPr>
                <w:rFonts w:ascii="Times New Roman" w:eastAsia="Calibri" w:hAnsi="Times New Roman" w:cs="Times New Roman"/>
                <w:sz w:val="24"/>
                <w:szCs w:val="28"/>
              </w:rPr>
              <w:t>Сохранение и у</w:t>
            </w:r>
            <w:r w:rsidR="006070D3" w:rsidRPr="00D86B99">
              <w:rPr>
                <w:rFonts w:ascii="Times New Roman" w:hAnsi="Times New Roman" w:cs="Times New Roman"/>
                <w:sz w:val="24"/>
                <w:szCs w:val="28"/>
              </w:rPr>
              <w:t>величение численности населения Ордынского района Новосибирской области за счет естественного и миграционного прироста населения.</w:t>
            </w:r>
          </w:p>
        </w:tc>
      </w:tr>
      <w:tr w:rsidR="00570954" w:rsidRPr="00D86B99" w:rsidTr="00541294">
        <w:tc>
          <w:tcPr>
            <w:tcW w:w="15443" w:type="dxa"/>
            <w:gridSpan w:val="7"/>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4" w:name="_Hlk36665943"/>
            <w:r w:rsidRPr="00D86B99">
              <w:rPr>
                <w:rFonts w:ascii="Times New Roman" w:eastAsiaTheme="minorEastAsia" w:hAnsi="Times New Roman" w:cs="Times New Roman"/>
                <w:sz w:val="24"/>
                <w:szCs w:val="24"/>
                <w:lang w:eastAsia="ru-RU"/>
              </w:rPr>
              <w:t>Показатели достижения цели 1.1.:</w:t>
            </w:r>
          </w:p>
        </w:tc>
      </w:tr>
      <w:bookmarkEnd w:id="4"/>
      <w:tr w:rsidR="00570954" w:rsidRPr="00D86B99" w:rsidTr="00541294">
        <w:tc>
          <w:tcPr>
            <w:tcW w:w="3518" w:type="dxa"/>
            <w:tcBorders>
              <w:top w:val="single" w:sz="4" w:space="0" w:color="auto"/>
              <w:left w:val="single" w:sz="4" w:space="0" w:color="auto"/>
              <w:bottom w:val="single" w:sz="4" w:space="0" w:color="auto"/>
              <w:right w:val="single" w:sz="4" w:space="0" w:color="auto"/>
            </w:tcBorders>
          </w:tcPr>
          <w:p w:rsidR="00570954" w:rsidRPr="00D86B99" w:rsidRDefault="00570954" w:rsidP="006070D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П 1.1.1. </w:t>
            </w:r>
            <w:r w:rsidR="006070D3" w:rsidRPr="00D86B99">
              <w:rPr>
                <w:rFonts w:ascii="Times New Roman" w:hAnsi="Times New Roman" w:cs="Times New Roman"/>
                <w:sz w:val="24"/>
                <w:szCs w:val="20"/>
              </w:rPr>
              <w:t>Число детей, умерших в возрасте до 1 года, на 1000 родившихся живыми (чел.)</w:t>
            </w:r>
          </w:p>
        </w:tc>
        <w:tc>
          <w:tcPr>
            <w:tcW w:w="1474" w:type="dxa"/>
            <w:tcBorders>
              <w:top w:val="single" w:sz="4" w:space="0" w:color="auto"/>
              <w:left w:val="single" w:sz="4" w:space="0" w:color="auto"/>
              <w:bottom w:val="single" w:sz="4" w:space="0" w:color="auto"/>
              <w:right w:val="single" w:sz="4" w:space="0" w:color="auto"/>
            </w:tcBorders>
          </w:tcPr>
          <w:p w:rsidR="00570954" w:rsidRPr="00D86B99" w:rsidRDefault="006070D3"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tcPr>
          <w:p w:rsidR="00570954" w:rsidRPr="00D86B99" w:rsidRDefault="00AB3073" w:rsidP="006070D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10,2</w:t>
            </w:r>
          </w:p>
        </w:tc>
        <w:tc>
          <w:tcPr>
            <w:tcW w:w="1681" w:type="dxa"/>
            <w:tcBorders>
              <w:top w:val="single" w:sz="4" w:space="0" w:color="auto"/>
              <w:left w:val="single" w:sz="4" w:space="0" w:color="auto"/>
              <w:bottom w:val="single" w:sz="4" w:space="0" w:color="auto"/>
              <w:right w:val="single" w:sz="4" w:space="0" w:color="auto"/>
            </w:tcBorders>
          </w:tcPr>
          <w:p w:rsidR="00541294" w:rsidRPr="00D86B99" w:rsidRDefault="00541294" w:rsidP="005412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ухудшение коэффициента младенческой смертности</w:t>
            </w:r>
          </w:p>
          <w:p w:rsidR="00570954" w:rsidRPr="00D86B99" w:rsidRDefault="00541294" w:rsidP="005412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lastRenderedPageBreak/>
              <w:t>на 10,2</w:t>
            </w:r>
          </w:p>
        </w:tc>
        <w:tc>
          <w:tcPr>
            <w:tcW w:w="1701" w:type="dxa"/>
            <w:tcBorders>
              <w:top w:val="single" w:sz="4" w:space="0" w:color="auto"/>
              <w:left w:val="single" w:sz="4" w:space="0" w:color="auto"/>
              <w:bottom w:val="single" w:sz="4" w:space="0" w:color="auto"/>
              <w:right w:val="single" w:sz="4" w:space="0" w:color="auto"/>
            </w:tcBorders>
          </w:tcPr>
          <w:p w:rsidR="00541294" w:rsidRPr="00D86B99" w:rsidRDefault="00541294" w:rsidP="005412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lastRenderedPageBreak/>
              <w:t>ухудшение коэффициента младенческой смертности</w:t>
            </w:r>
          </w:p>
          <w:p w:rsidR="00570954" w:rsidRPr="00D86B99" w:rsidRDefault="00541294" w:rsidP="005412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lastRenderedPageBreak/>
              <w:t>на 10,2</w:t>
            </w:r>
          </w:p>
        </w:tc>
        <w:tc>
          <w:tcPr>
            <w:tcW w:w="1701" w:type="dxa"/>
            <w:tcBorders>
              <w:top w:val="single" w:sz="4" w:space="0" w:color="auto"/>
              <w:left w:val="single" w:sz="4" w:space="0" w:color="auto"/>
              <w:bottom w:val="single" w:sz="4" w:space="0" w:color="auto"/>
              <w:right w:val="single" w:sz="4" w:space="0" w:color="auto"/>
            </w:tcBorders>
          </w:tcPr>
          <w:p w:rsidR="006070D3" w:rsidRPr="00D86B99" w:rsidRDefault="006070D3" w:rsidP="006070D3">
            <w:pPr>
              <w:pStyle w:val="ConsPlusNormal"/>
              <w:jc w:val="center"/>
              <w:rPr>
                <w:rFonts w:ascii="Times New Roman" w:hAnsi="Times New Roman" w:cs="Times New Roman"/>
                <w:sz w:val="24"/>
              </w:rPr>
            </w:pPr>
            <w:r w:rsidRPr="00D86B99">
              <w:rPr>
                <w:rFonts w:ascii="Times New Roman" w:hAnsi="Times New Roman" w:cs="Times New Roman"/>
                <w:sz w:val="24"/>
              </w:rPr>
              <w:lastRenderedPageBreak/>
              <w:t>ГБУЗ НСО</w:t>
            </w:r>
          </w:p>
          <w:p w:rsidR="00570954" w:rsidRPr="00D86B99" w:rsidRDefault="006070D3" w:rsidP="006070D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hAnsi="Times New Roman" w:cs="Times New Roman"/>
                <w:sz w:val="24"/>
              </w:rPr>
              <w:t xml:space="preserve"> «Ордынская ЦРБ»</w:t>
            </w:r>
          </w:p>
        </w:tc>
        <w:tc>
          <w:tcPr>
            <w:tcW w:w="3894" w:type="dxa"/>
            <w:tcBorders>
              <w:top w:val="single" w:sz="4" w:space="0" w:color="auto"/>
              <w:left w:val="single" w:sz="4" w:space="0" w:color="auto"/>
              <w:bottom w:val="single" w:sz="4" w:space="0" w:color="auto"/>
              <w:right w:val="single" w:sz="4" w:space="0" w:color="auto"/>
            </w:tcBorders>
          </w:tcPr>
          <w:p w:rsidR="00570954" w:rsidRPr="00D86B99" w:rsidRDefault="00C45E5F" w:rsidP="00C45E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6B99">
              <w:rPr>
                <w:rFonts w:ascii="Times New Roman" w:hAnsi="Times New Roman" w:cs="Times New Roman"/>
                <w:sz w:val="24"/>
                <w:szCs w:val="20"/>
              </w:rPr>
              <w:t>Число детей, умерших в возрасте до 1 года за 2022 год составило 3 ребенка из 293 родившихся живыми.</w:t>
            </w:r>
          </w:p>
        </w:tc>
      </w:tr>
      <w:tr w:rsidR="00570954" w:rsidRPr="00D86B99" w:rsidTr="00753F87">
        <w:trPr>
          <w:trHeight w:val="808"/>
        </w:trPr>
        <w:tc>
          <w:tcPr>
            <w:tcW w:w="3518" w:type="dxa"/>
            <w:tcBorders>
              <w:top w:val="single" w:sz="4" w:space="0" w:color="auto"/>
              <w:left w:val="single" w:sz="4" w:space="0" w:color="auto"/>
              <w:bottom w:val="single" w:sz="4" w:space="0" w:color="auto"/>
              <w:right w:val="single" w:sz="4" w:space="0" w:color="auto"/>
            </w:tcBorders>
          </w:tcPr>
          <w:p w:rsidR="00570954" w:rsidRPr="00D86B99" w:rsidRDefault="00BD714E" w:rsidP="006070D3">
            <w:pPr>
              <w:spacing w:line="240" w:lineRule="auto"/>
              <w:jc w:val="both"/>
              <w:rPr>
                <w:rFonts w:ascii="Times New Roman" w:hAnsi="Times New Roman" w:cs="Times New Roman"/>
                <w:sz w:val="24"/>
                <w:szCs w:val="20"/>
              </w:rPr>
            </w:pPr>
            <w:r w:rsidRPr="00D86B99">
              <w:rPr>
                <w:rFonts w:ascii="Times New Roman" w:hAnsi="Times New Roman" w:cs="Times New Roman"/>
                <w:sz w:val="24"/>
                <w:szCs w:val="20"/>
              </w:rPr>
              <w:lastRenderedPageBreak/>
              <w:t xml:space="preserve">П </w:t>
            </w:r>
            <w:r w:rsidR="006070D3" w:rsidRPr="00D86B99">
              <w:rPr>
                <w:rFonts w:ascii="Times New Roman" w:hAnsi="Times New Roman" w:cs="Times New Roman"/>
                <w:sz w:val="24"/>
                <w:szCs w:val="20"/>
              </w:rPr>
              <w:t>1.1.2. Материнская смертность на 100 тыс. родившихся живыми (чел.)</w:t>
            </w:r>
          </w:p>
        </w:tc>
        <w:tc>
          <w:tcPr>
            <w:tcW w:w="1474" w:type="dxa"/>
            <w:tcBorders>
              <w:top w:val="single" w:sz="4" w:space="0" w:color="auto"/>
              <w:left w:val="single" w:sz="4" w:space="0" w:color="auto"/>
              <w:bottom w:val="single" w:sz="4" w:space="0" w:color="auto"/>
              <w:right w:val="single" w:sz="4" w:space="0" w:color="auto"/>
            </w:tcBorders>
          </w:tcPr>
          <w:p w:rsidR="00570954" w:rsidRPr="00D86B99" w:rsidRDefault="006070D3" w:rsidP="001C477C">
            <w:pPr>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tcPr>
          <w:p w:rsidR="00570954" w:rsidRPr="00D86B99" w:rsidRDefault="00BD714E"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0</w:t>
            </w:r>
          </w:p>
        </w:tc>
        <w:tc>
          <w:tcPr>
            <w:tcW w:w="1681" w:type="dxa"/>
            <w:tcBorders>
              <w:top w:val="single" w:sz="4" w:space="0" w:color="auto"/>
              <w:left w:val="single" w:sz="4" w:space="0" w:color="auto"/>
              <w:bottom w:val="single" w:sz="4" w:space="0" w:color="auto"/>
              <w:right w:val="single" w:sz="4" w:space="0" w:color="auto"/>
            </w:tcBorders>
          </w:tcPr>
          <w:p w:rsidR="00570954" w:rsidRPr="00D86B99" w:rsidRDefault="00BD714E"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100 </w:t>
            </w:r>
            <w:r w:rsidR="00570954" w:rsidRPr="00D86B99">
              <w:rPr>
                <w:rFonts w:ascii="Times New Roman" w:eastAsiaTheme="minorEastAsia"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570954" w:rsidRPr="00D86B99" w:rsidRDefault="00BD714E"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100 </w:t>
            </w:r>
            <w:r w:rsidR="00570954" w:rsidRPr="00D86B99">
              <w:rPr>
                <w:rFonts w:ascii="Times New Roman" w:eastAsiaTheme="minorEastAsia" w:hAnsi="Times New Roman" w:cs="Times New Roman"/>
                <w:sz w:val="24"/>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rsidR="00BD714E" w:rsidRPr="00D86B99" w:rsidRDefault="00BD714E" w:rsidP="00BD714E">
            <w:pPr>
              <w:pStyle w:val="ConsPlusNormal"/>
              <w:jc w:val="center"/>
              <w:rPr>
                <w:rFonts w:ascii="Times New Roman" w:hAnsi="Times New Roman" w:cs="Times New Roman"/>
                <w:sz w:val="24"/>
              </w:rPr>
            </w:pPr>
            <w:r w:rsidRPr="00D86B99">
              <w:rPr>
                <w:rFonts w:ascii="Times New Roman" w:hAnsi="Times New Roman" w:cs="Times New Roman"/>
                <w:sz w:val="24"/>
              </w:rPr>
              <w:t>ГБУЗ НСО</w:t>
            </w:r>
          </w:p>
          <w:p w:rsidR="00570954" w:rsidRPr="00D86B99" w:rsidRDefault="00BD714E" w:rsidP="00BD714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hAnsi="Times New Roman" w:cs="Times New Roman"/>
                <w:sz w:val="24"/>
              </w:rPr>
              <w:t xml:space="preserve"> «Ордынская ЦРБ»</w:t>
            </w:r>
          </w:p>
        </w:tc>
        <w:tc>
          <w:tcPr>
            <w:tcW w:w="3894"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570954" w:rsidRPr="00D86B99" w:rsidTr="00541294">
        <w:tc>
          <w:tcPr>
            <w:tcW w:w="3518" w:type="dxa"/>
            <w:tcBorders>
              <w:top w:val="single" w:sz="4" w:space="0" w:color="auto"/>
              <w:left w:val="single" w:sz="4" w:space="0" w:color="auto"/>
              <w:bottom w:val="single" w:sz="4" w:space="0" w:color="auto"/>
              <w:right w:val="single" w:sz="4" w:space="0" w:color="auto"/>
            </w:tcBorders>
          </w:tcPr>
          <w:p w:rsidR="00570954" w:rsidRPr="00D86B99" w:rsidRDefault="00BD714E" w:rsidP="001C477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6B99">
              <w:rPr>
                <w:rFonts w:ascii="Times New Roman" w:hAnsi="Times New Roman" w:cs="Times New Roman"/>
                <w:szCs w:val="20"/>
              </w:rPr>
              <w:t>П 1.1.3. Смертность от всех причин (случаев на 1000 населения)</w:t>
            </w:r>
          </w:p>
        </w:tc>
        <w:tc>
          <w:tcPr>
            <w:tcW w:w="1474" w:type="dxa"/>
            <w:tcBorders>
              <w:top w:val="single" w:sz="4" w:space="0" w:color="auto"/>
              <w:left w:val="single" w:sz="4" w:space="0" w:color="auto"/>
              <w:bottom w:val="single" w:sz="4" w:space="0" w:color="auto"/>
              <w:right w:val="single" w:sz="4" w:space="0" w:color="auto"/>
            </w:tcBorders>
          </w:tcPr>
          <w:p w:rsidR="00570954" w:rsidRPr="00D86B99" w:rsidRDefault="00541294" w:rsidP="005412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11,14</w:t>
            </w:r>
            <w:r w:rsidR="00BD714E" w:rsidRPr="00D86B99">
              <w:rPr>
                <w:rFonts w:ascii="Times New Roman" w:eastAsiaTheme="minorEastAsia" w:hAnsi="Times New Roman" w:cs="Times New Roman"/>
                <w:sz w:val="24"/>
                <w:szCs w:val="24"/>
                <w:lang w:eastAsia="ru-RU"/>
              </w:rPr>
              <w:t>/11,</w:t>
            </w:r>
            <w:r w:rsidRPr="00D86B99">
              <w:rPr>
                <w:rFonts w:ascii="Times New Roman" w:eastAsiaTheme="minorEastAsia" w:hAnsi="Times New Roman" w:cs="Times New Roman"/>
                <w:sz w:val="24"/>
                <w:szCs w:val="24"/>
                <w:lang w:eastAsia="ru-RU"/>
              </w:rPr>
              <w:t>06</w:t>
            </w:r>
          </w:p>
        </w:tc>
        <w:tc>
          <w:tcPr>
            <w:tcW w:w="1474" w:type="dxa"/>
            <w:tcBorders>
              <w:top w:val="single" w:sz="4" w:space="0" w:color="auto"/>
              <w:left w:val="single" w:sz="4" w:space="0" w:color="auto"/>
              <w:bottom w:val="single" w:sz="4" w:space="0" w:color="auto"/>
              <w:right w:val="single" w:sz="4" w:space="0" w:color="auto"/>
            </w:tcBorders>
          </w:tcPr>
          <w:p w:rsidR="00570954" w:rsidRPr="00D86B99" w:rsidRDefault="00F420B8"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16,5</w:t>
            </w:r>
          </w:p>
        </w:tc>
        <w:tc>
          <w:tcPr>
            <w:tcW w:w="1681" w:type="dxa"/>
            <w:tcBorders>
              <w:top w:val="single" w:sz="4" w:space="0" w:color="auto"/>
              <w:left w:val="single" w:sz="4" w:space="0" w:color="auto"/>
              <w:bottom w:val="single" w:sz="4" w:space="0" w:color="auto"/>
              <w:right w:val="single" w:sz="4" w:space="0" w:color="auto"/>
            </w:tcBorders>
          </w:tcPr>
          <w:p w:rsidR="00570954" w:rsidRPr="00D86B99" w:rsidRDefault="00FC41A5" w:rsidP="00F420B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ухудшение на </w:t>
            </w:r>
            <w:r w:rsidR="00F420B8" w:rsidRPr="00D86B99">
              <w:rPr>
                <w:rFonts w:ascii="Times New Roman" w:eastAsiaTheme="minorEastAsia" w:hAnsi="Times New Roman" w:cs="Times New Roman"/>
                <w:sz w:val="24"/>
                <w:szCs w:val="24"/>
                <w:lang w:eastAsia="ru-RU"/>
              </w:rPr>
              <w:t>5,36</w:t>
            </w:r>
            <w:r w:rsidRPr="00D86B99">
              <w:rPr>
                <w:rFonts w:ascii="Times New Roman" w:eastAsiaTheme="minorEastAsia" w:hAnsi="Times New Roman" w:cs="Times New Roman"/>
                <w:sz w:val="24"/>
                <w:szCs w:val="24"/>
                <w:lang w:eastAsia="ru-RU"/>
              </w:rPr>
              <w:t xml:space="preserve"> промилле</w:t>
            </w:r>
          </w:p>
        </w:tc>
        <w:tc>
          <w:tcPr>
            <w:tcW w:w="1701" w:type="dxa"/>
            <w:tcBorders>
              <w:top w:val="single" w:sz="4" w:space="0" w:color="auto"/>
              <w:left w:val="single" w:sz="4" w:space="0" w:color="auto"/>
              <w:bottom w:val="single" w:sz="4" w:space="0" w:color="auto"/>
              <w:right w:val="single" w:sz="4" w:space="0" w:color="auto"/>
            </w:tcBorders>
          </w:tcPr>
          <w:p w:rsidR="005E34A0" w:rsidRPr="00D86B99" w:rsidRDefault="005E34A0" w:rsidP="00FC41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у</w:t>
            </w:r>
            <w:r w:rsidR="00753F87" w:rsidRPr="00D86B99">
              <w:rPr>
                <w:rFonts w:ascii="Times New Roman" w:eastAsiaTheme="minorEastAsia" w:hAnsi="Times New Roman" w:cs="Times New Roman"/>
                <w:sz w:val="24"/>
                <w:szCs w:val="24"/>
                <w:lang w:eastAsia="ru-RU"/>
              </w:rPr>
              <w:t>х</w:t>
            </w:r>
            <w:r w:rsidR="00541294" w:rsidRPr="00D86B99">
              <w:rPr>
                <w:rFonts w:ascii="Times New Roman" w:eastAsiaTheme="minorEastAsia" w:hAnsi="Times New Roman" w:cs="Times New Roman"/>
                <w:sz w:val="24"/>
                <w:szCs w:val="24"/>
                <w:lang w:eastAsia="ru-RU"/>
              </w:rPr>
              <w:t>у</w:t>
            </w:r>
            <w:r w:rsidR="00FC41A5" w:rsidRPr="00D86B99">
              <w:rPr>
                <w:rFonts w:ascii="Times New Roman" w:eastAsiaTheme="minorEastAsia" w:hAnsi="Times New Roman" w:cs="Times New Roman"/>
                <w:sz w:val="24"/>
                <w:szCs w:val="24"/>
                <w:lang w:eastAsia="ru-RU"/>
              </w:rPr>
              <w:t>дшение</w:t>
            </w:r>
          </w:p>
          <w:p w:rsidR="00FC41A5" w:rsidRPr="00D86B99" w:rsidRDefault="00FC41A5" w:rsidP="00FC41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 на </w:t>
            </w:r>
            <w:r w:rsidR="00F420B8" w:rsidRPr="00D86B99">
              <w:rPr>
                <w:rFonts w:ascii="Times New Roman" w:eastAsiaTheme="minorEastAsia" w:hAnsi="Times New Roman" w:cs="Times New Roman"/>
                <w:sz w:val="24"/>
                <w:szCs w:val="24"/>
                <w:lang w:eastAsia="ru-RU"/>
              </w:rPr>
              <w:t>0,2</w:t>
            </w:r>
          </w:p>
          <w:p w:rsidR="00570954" w:rsidRPr="00D86B99" w:rsidRDefault="00FC41A5" w:rsidP="00FC41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 промилле</w:t>
            </w:r>
          </w:p>
        </w:tc>
        <w:tc>
          <w:tcPr>
            <w:tcW w:w="1701" w:type="dxa"/>
            <w:tcBorders>
              <w:top w:val="single" w:sz="4" w:space="0" w:color="auto"/>
              <w:left w:val="single" w:sz="4" w:space="0" w:color="auto"/>
              <w:bottom w:val="single" w:sz="4" w:space="0" w:color="auto"/>
              <w:right w:val="single" w:sz="4" w:space="0" w:color="auto"/>
            </w:tcBorders>
          </w:tcPr>
          <w:p w:rsidR="00BD714E" w:rsidRPr="00D86B99" w:rsidRDefault="00BD714E" w:rsidP="00BD714E">
            <w:pPr>
              <w:pStyle w:val="ConsPlusNormal"/>
              <w:jc w:val="center"/>
              <w:rPr>
                <w:rFonts w:ascii="Times New Roman" w:hAnsi="Times New Roman" w:cs="Times New Roman"/>
                <w:sz w:val="24"/>
              </w:rPr>
            </w:pPr>
            <w:r w:rsidRPr="00D86B99">
              <w:rPr>
                <w:rFonts w:ascii="Times New Roman" w:hAnsi="Times New Roman" w:cs="Times New Roman"/>
                <w:sz w:val="24"/>
              </w:rPr>
              <w:t>ГБУЗ НСО</w:t>
            </w:r>
          </w:p>
          <w:p w:rsidR="00570954" w:rsidRPr="00D86B99" w:rsidRDefault="00BD714E" w:rsidP="00BD714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hAnsi="Times New Roman" w:cs="Times New Roman"/>
                <w:sz w:val="24"/>
              </w:rPr>
              <w:t xml:space="preserve"> «Ордынская ЦРБ»</w:t>
            </w:r>
          </w:p>
        </w:tc>
        <w:tc>
          <w:tcPr>
            <w:tcW w:w="3894"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70954" w:rsidRPr="00D86B99" w:rsidTr="00541294">
        <w:tc>
          <w:tcPr>
            <w:tcW w:w="3518" w:type="dxa"/>
            <w:tcBorders>
              <w:top w:val="single" w:sz="4" w:space="0" w:color="auto"/>
              <w:left w:val="single" w:sz="4" w:space="0" w:color="auto"/>
              <w:bottom w:val="single" w:sz="4" w:space="0" w:color="auto"/>
              <w:right w:val="single" w:sz="4" w:space="0" w:color="auto"/>
            </w:tcBorders>
          </w:tcPr>
          <w:p w:rsidR="00570954" w:rsidRPr="00D86B99" w:rsidRDefault="00FC41A5" w:rsidP="001C477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6B99">
              <w:rPr>
                <w:rFonts w:ascii="Times New Roman" w:hAnsi="Times New Roman" w:cs="Times New Roman"/>
                <w:sz w:val="24"/>
                <w:szCs w:val="20"/>
              </w:rPr>
              <w:t>П 1.1.4. Общий коэффициент естественного прироста населения, промилле</w:t>
            </w:r>
          </w:p>
        </w:tc>
        <w:tc>
          <w:tcPr>
            <w:tcW w:w="1474" w:type="dxa"/>
            <w:tcBorders>
              <w:top w:val="single" w:sz="4" w:space="0" w:color="auto"/>
              <w:left w:val="single" w:sz="4" w:space="0" w:color="auto"/>
              <w:bottom w:val="single" w:sz="4" w:space="0" w:color="auto"/>
              <w:right w:val="single" w:sz="4" w:space="0" w:color="auto"/>
            </w:tcBorders>
          </w:tcPr>
          <w:p w:rsidR="00570954" w:rsidRPr="00D86B99" w:rsidRDefault="00FC41A5" w:rsidP="005412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w:t>
            </w:r>
            <w:r w:rsidR="00541294" w:rsidRPr="00D86B99">
              <w:rPr>
                <w:rFonts w:ascii="Times New Roman" w:eastAsiaTheme="minorEastAsia" w:hAnsi="Times New Roman" w:cs="Times New Roman"/>
                <w:sz w:val="24"/>
                <w:szCs w:val="24"/>
                <w:lang w:eastAsia="ru-RU"/>
              </w:rPr>
              <w:t>1,17/-1,17</w:t>
            </w:r>
          </w:p>
        </w:tc>
        <w:tc>
          <w:tcPr>
            <w:tcW w:w="1474" w:type="dxa"/>
            <w:tcBorders>
              <w:top w:val="single" w:sz="4" w:space="0" w:color="auto"/>
              <w:left w:val="single" w:sz="4" w:space="0" w:color="auto"/>
              <w:bottom w:val="single" w:sz="4" w:space="0" w:color="auto"/>
              <w:right w:val="single" w:sz="4" w:space="0" w:color="auto"/>
            </w:tcBorders>
          </w:tcPr>
          <w:p w:rsidR="00570954" w:rsidRPr="00D86B99" w:rsidRDefault="00541294" w:rsidP="00F420B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-7,</w:t>
            </w:r>
            <w:r w:rsidR="00F420B8" w:rsidRPr="00D86B99">
              <w:rPr>
                <w:rFonts w:ascii="Times New Roman" w:eastAsiaTheme="minorEastAsia" w:hAnsi="Times New Roman" w:cs="Times New Roman"/>
                <w:sz w:val="24"/>
                <w:szCs w:val="24"/>
                <w:lang w:eastAsia="ru-RU"/>
              </w:rPr>
              <w:t>9</w:t>
            </w:r>
          </w:p>
        </w:tc>
        <w:tc>
          <w:tcPr>
            <w:tcW w:w="1681" w:type="dxa"/>
            <w:tcBorders>
              <w:top w:val="single" w:sz="4" w:space="0" w:color="auto"/>
              <w:left w:val="single" w:sz="4" w:space="0" w:color="auto"/>
              <w:bottom w:val="single" w:sz="4" w:space="0" w:color="auto"/>
              <w:right w:val="single" w:sz="4" w:space="0" w:color="auto"/>
            </w:tcBorders>
          </w:tcPr>
          <w:p w:rsidR="00570954" w:rsidRPr="00D86B99" w:rsidRDefault="005E34A0" w:rsidP="00F420B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ухудшение на </w:t>
            </w:r>
            <w:r w:rsidR="00C45E5F" w:rsidRPr="00D86B99">
              <w:rPr>
                <w:rFonts w:ascii="Times New Roman" w:eastAsiaTheme="minorEastAsia" w:hAnsi="Times New Roman" w:cs="Times New Roman"/>
                <w:sz w:val="24"/>
                <w:szCs w:val="24"/>
                <w:lang w:eastAsia="ru-RU"/>
              </w:rPr>
              <w:t>6,</w:t>
            </w:r>
            <w:r w:rsidR="00F420B8" w:rsidRPr="00D86B99">
              <w:rPr>
                <w:rFonts w:ascii="Times New Roman" w:eastAsiaTheme="minorEastAsia" w:hAnsi="Times New Roman" w:cs="Times New Roman"/>
                <w:sz w:val="24"/>
                <w:szCs w:val="24"/>
                <w:lang w:eastAsia="ru-RU"/>
              </w:rPr>
              <w:t>7</w:t>
            </w:r>
            <w:r w:rsidR="00753F87" w:rsidRPr="00D86B99">
              <w:rPr>
                <w:rFonts w:ascii="Times New Roman" w:eastAsiaTheme="minorEastAsia" w:hAnsi="Times New Roman" w:cs="Times New Roman"/>
                <w:sz w:val="24"/>
                <w:szCs w:val="24"/>
                <w:lang w:eastAsia="ru-RU"/>
              </w:rPr>
              <w:t>3</w:t>
            </w:r>
            <w:r w:rsidRPr="00D86B99">
              <w:rPr>
                <w:rFonts w:ascii="Times New Roman" w:eastAsiaTheme="minorEastAsia" w:hAnsi="Times New Roman" w:cs="Times New Roman"/>
                <w:sz w:val="24"/>
                <w:szCs w:val="24"/>
                <w:lang w:eastAsia="ru-RU"/>
              </w:rPr>
              <w:t xml:space="preserve"> промилле</w:t>
            </w:r>
          </w:p>
        </w:tc>
        <w:tc>
          <w:tcPr>
            <w:tcW w:w="1701" w:type="dxa"/>
            <w:tcBorders>
              <w:top w:val="single" w:sz="4" w:space="0" w:color="auto"/>
              <w:left w:val="single" w:sz="4" w:space="0" w:color="auto"/>
              <w:bottom w:val="single" w:sz="4" w:space="0" w:color="auto"/>
              <w:right w:val="single" w:sz="4" w:space="0" w:color="auto"/>
            </w:tcBorders>
          </w:tcPr>
          <w:p w:rsidR="00570954" w:rsidRPr="00D86B99" w:rsidRDefault="005E34A0" w:rsidP="00F420B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ухудшение на </w:t>
            </w:r>
            <w:r w:rsidR="00C45E5F" w:rsidRPr="00D86B99">
              <w:rPr>
                <w:rFonts w:ascii="Times New Roman" w:eastAsiaTheme="minorEastAsia" w:hAnsi="Times New Roman" w:cs="Times New Roman"/>
                <w:sz w:val="24"/>
                <w:szCs w:val="24"/>
                <w:lang w:eastAsia="ru-RU"/>
              </w:rPr>
              <w:t>3,</w:t>
            </w:r>
            <w:r w:rsidR="00F420B8" w:rsidRPr="00D86B99">
              <w:rPr>
                <w:rFonts w:ascii="Times New Roman" w:eastAsiaTheme="minorEastAsia" w:hAnsi="Times New Roman" w:cs="Times New Roman"/>
                <w:sz w:val="24"/>
                <w:szCs w:val="24"/>
                <w:lang w:eastAsia="ru-RU"/>
              </w:rPr>
              <w:t>7</w:t>
            </w:r>
            <w:r w:rsidRPr="00D86B99">
              <w:rPr>
                <w:rFonts w:ascii="Times New Roman" w:eastAsiaTheme="minorEastAsia" w:hAnsi="Times New Roman" w:cs="Times New Roman"/>
                <w:sz w:val="24"/>
                <w:szCs w:val="24"/>
                <w:lang w:eastAsia="ru-RU"/>
              </w:rPr>
              <w:t xml:space="preserve"> промилле</w:t>
            </w:r>
          </w:p>
        </w:tc>
        <w:tc>
          <w:tcPr>
            <w:tcW w:w="1701" w:type="dxa"/>
            <w:tcBorders>
              <w:top w:val="single" w:sz="4" w:space="0" w:color="auto"/>
              <w:left w:val="single" w:sz="4" w:space="0" w:color="auto"/>
              <w:bottom w:val="single" w:sz="4" w:space="0" w:color="auto"/>
              <w:right w:val="single" w:sz="4" w:space="0" w:color="auto"/>
            </w:tcBorders>
          </w:tcPr>
          <w:p w:rsidR="005E34A0" w:rsidRPr="00D86B99" w:rsidRDefault="005E34A0" w:rsidP="005E34A0">
            <w:pPr>
              <w:pStyle w:val="ConsPlusNormal"/>
              <w:jc w:val="center"/>
              <w:rPr>
                <w:rFonts w:ascii="Times New Roman" w:hAnsi="Times New Roman" w:cs="Times New Roman"/>
                <w:sz w:val="24"/>
              </w:rPr>
            </w:pPr>
            <w:r w:rsidRPr="00D86B99">
              <w:rPr>
                <w:rFonts w:ascii="Times New Roman" w:hAnsi="Times New Roman" w:cs="Times New Roman"/>
                <w:sz w:val="24"/>
              </w:rPr>
              <w:t>ГБУЗ НСО</w:t>
            </w:r>
          </w:p>
          <w:p w:rsidR="005E34A0" w:rsidRPr="00D86B99" w:rsidRDefault="005E34A0" w:rsidP="005E34A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hAnsi="Times New Roman" w:cs="Times New Roman"/>
                <w:sz w:val="24"/>
              </w:rPr>
              <w:t xml:space="preserve"> «Ордынская ЦРБ»,</w:t>
            </w:r>
            <w:r w:rsidRPr="00D86B99">
              <w:rPr>
                <w:rFonts w:ascii="Times New Roman" w:eastAsiaTheme="minorEastAsia" w:hAnsi="Times New Roman" w:cs="Times New Roman"/>
                <w:sz w:val="24"/>
                <w:szCs w:val="24"/>
                <w:lang w:eastAsia="ru-RU"/>
              </w:rPr>
              <w:t xml:space="preserve"> </w:t>
            </w:r>
          </w:p>
          <w:p w:rsidR="00570954" w:rsidRPr="00D86B99" w:rsidRDefault="005E34A0" w:rsidP="005E34A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УЭР</w:t>
            </w:r>
          </w:p>
        </w:tc>
        <w:tc>
          <w:tcPr>
            <w:tcW w:w="3894" w:type="dxa"/>
            <w:tcBorders>
              <w:top w:val="single" w:sz="4" w:space="0" w:color="auto"/>
              <w:left w:val="single" w:sz="4" w:space="0" w:color="auto"/>
              <w:bottom w:val="single" w:sz="4" w:space="0" w:color="auto"/>
              <w:right w:val="single" w:sz="4" w:space="0" w:color="auto"/>
            </w:tcBorders>
          </w:tcPr>
          <w:p w:rsidR="00570954" w:rsidRPr="00D86B99" w:rsidRDefault="00570954" w:rsidP="005E34A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В течение последних трех лет по всей России отмечается тенденция по снижению уровня рождаемости и росту убыли населения. Данная тенденция сохран</w:t>
            </w:r>
            <w:r w:rsidR="005E34A0" w:rsidRPr="00D86B99">
              <w:rPr>
                <w:rFonts w:ascii="Times New Roman" w:eastAsiaTheme="minorEastAsia" w:hAnsi="Times New Roman" w:cs="Times New Roman"/>
                <w:sz w:val="24"/>
                <w:szCs w:val="24"/>
                <w:lang w:eastAsia="ru-RU"/>
              </w:rPr>
              <w:t>яется и в Новосибирской области и в Ордынском районе.</w:t>
            </w:r>
          </w:p>
        </w:tc>
      </w:tr>
      <w:tr w:rsidR="00570954" w:rsidRPr="00D86B99" w:rsidTr="00541294">
        <w:tc>
          <w:tcPr>
            <w:tcW w:w="3518" w:type="dxa"/>
            <w:tcBorders>
              <w:top w:val="single" w:sz="4" w:space="0" w:color="auto"/>
              <w:left w:val="single" w:sz="4" w:space="0" w:color="auto"/>
              <w:bottom w:val="single" w:sz="4" w:space="0" w:color="auto"/>
              <w:right w:val="single" w:sz="4" w:space="0" w:color="auto"/>
            </w:tcBorders>
          </w:tcPr>
          <w:p w:rsidR="00570954" w:rsidRPr="00D86B99" w:rsidRDefault="005E34A0" w:rsidP="001C477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6B99">
              <w:rPr>
                <w:rFonts w:ascii="Times New Roman" w:hAnsi="Times New Roman" w:cs="Times New Roman"/>
                <w:sz w:val="24"/>
                <w:szCs w:val="20"/>
              </w:rPr>
              <w:t>П 1.1.5. Общий коэффициент миграционного прироста населения, промилле</w:t>
            </w:r>
          </w:p>
        </w:tc>
        <w:tc>
          <w:tcPr>
            <w:tcW w:w="1474" w:type="dxa"/>
            <w:tcBorders>
              <w:top w:val="single" w:sz="4" w:space="0" w:color="auto"/>
              <w:left w:val="single" w:sz="4" w:space="0" w:color="auto"/>
              <w:bottom w:val="single" w:sz="4" w:space="0" w:color="auto"/>
              <w:right w:val="single" w:sz="4" w:space="0" w:color="auto"/>
            </w:tcBorders>
          </w:tcPr>
          <w:p w:rsidR="005E34A0" w:rsidRPr="00D86B99" w:rsidRDefault="00753F87" w:rsidP="005E34A0">
            <w:pPr>
              <w:autoSpaceDE w:val="0"/>
              <w:autoSpaceDN w:val="0"/>
              <w:adjustRightInd w:val="0"/>
              <w:spacing w:after="0" w:line="240" w:lineRule="auto"/>
              <w:ind w:left="-57" w:right="-57"/>
              <w:jc w:val="center"/>
              <w:outlineLvl w:val="0"/>
              <w:rPr>
                <w:rFonts w:ascii="Times New Roman" w:hAnsi="Times New Roman" w:cs="Times New Roman"/>
                <w:sz w:val="24"/>
                <w:szCs w:val="24"/>
              </w:rPr>
            </w:pPr>
            <w:r w:rsidRPr="00D86B99">
              <w:rPr>
                <w:rFonts w:ascii="Times New Roman" w:hAnsi="Times New Roman" w:cs="Times New Roman"/>
                <w:sz w:val="24"/>
                <w:szCs w:val="24"/>
              </w:rPr>
              <w:t>2</w:t>
            </w:r>
            <w:r w:rsidR="005E34A0" w:rsidRPr="00D86B99">
              <w:rPr>
                <w:rFonts w:ascii="Times New Roman" w:hAnsi="Times New Roman" w:cs="Times New Roman"/>
                <w:sz w:val="24"/>
                <w:szCs w:val="24"/>
              </w:rPr>
              <w:t>,00/</w:t>
            </w:r>
          </w:p>
          <w:p w:rsidR="00570954" w:rsidRPr="00D86B99" w:rsidRDefault="00753F87" w:rsidP="005E34A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hAnsi="Times New Roman" w:cs="Times New Roman"/>
                <w:sz w:val="24"/>
                <w:szCs w:val="24"/>
              </w:rPr>
              <w:t>5,15</w:t>
            </w:r>
          </w:p>
        </w:tc>
        <w:tc>
          <w:tcPr>
            <w:tcW w:w="1474" w:type="dxa"/>
            <w:tcBorders>
              <w:top w:val="single" w:sz="4" w:space="0" w:color="auto"/>
              <w:left w:val="single" w:sz="4" w:space="0" w:color="auto"/>
              <w:bottom w:val="single" w:sz="4" w:space="0" w:color="auto"/>
              <w:right w:val="single" w:sz="4" w:space="0" w:color="auto"/>
            </w:tcBorders>
          </w:tcPr>
          <w:p w:rsidR="00570954" w:rsidRPr="00D86B99" w:rsidRDefault="00753F87"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9,1</w:t>
            </w:r>
          </w:p>
        </w:tc>
        <w:tc>
          <w:tcPr>
            <w:tcW w:w="1681" w:type="dxa"/>
            <w:tcBorders>
              <w:top w:val="single" w:sz="4" w:space="0" w:color="auto"/>
              <w:left w:val="single" w:sz="4" w:space="0" w:color="auto"/>
              <w:bottom w:val="single" w:sz="4" w:space="0" w:color="auto"/>
              <w:right w:val="single" w:sz="4" w:space="0" w:color="auto"/>
            </w:tcBorders>
          </w:tcPr>
          <w:p w:rsidR="00570954" w:rsidRPr="00D86B99" w:rsidRDefault="005E34A0" w:rsidP="00753F8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улудшение на </w:t>
            </w:r>
            <w:r w:rsidR="00753F87" w:rsidRPr="00D86B99">
              <w:rPr>
                <w:rFonts w:ascii="Times New Roman" w:eastAsiaTheme="minorEastAsia" w:hAnsi="Times New Roman" w:cs="Times New Roman"/>
                <w:sz w:val="24"/>
                <w:szCs w:val="24"/>
                <w:lang w:eastAsia="ru-RU"/>
              </w:rPr>
              <w:t>7,1</w:t>
            </w:r>
            <w:r w:rsidRPr="00D86B99">
              <w:rPr>
                <w:rFonts w:ascii="Times New Roman" w:eastAsiaTheme="minorEastAsia" w:hAnsi="Times New Roman" w:cs="Times New Roman"/>
                <w:sz w:val="24"/>
                <w:szCs w:val="24"/>
                <w:lang w:eastAsia="ru-RU"/>
              </w:rPr>
              <w:t xml:space="preserve"> промилле</w:t>
            </w:r>
          </w:p>
        </w:tc>
        <w:tc>
          <w:tcPr>
            <w:tcW w:w="1701" w:type="dxa"/>
            <w:tcBorders>
              <w:top w:val="single" w:sz="4" w:space="0" w:color="auto"/>
              <w:left w:val="single" w:sz="4" w:space="0" w:color="auto"/>
              <w:bottom w:val="single" w:sz="4" w:space="0" w:color="auto"/>
              <w:right w:val="single" w:sz="4" w:space="0" w:color="auto"/>
            </w:tcBorders>
          </w:tcPr>
          <w:p w:rsidR="004051A9" w:rsidRPr="00D86B99" w:rsidRDefault="004051A9" w:rsidP="004051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у</w:t>
            </w:r>
            <w:r w:rsidR="00753F87" w:rsidRPr="00D86B99">
              <w:rPr>
                <w:rFonts w:ascii="Times New Roman" w:eastAsiaTheme="minorEastAsia" w:hAnsi="Times New Roman" w:cs="Times New Roman"/>
                <w:sz w:val="24"/>
                <w:szCs w:val="24"/>
                <w:lang w:eastAsia="ru-RU"/>
              </w:rPr>
              <w:t>л</w:t>
            </w:r>
            <w:r w:rsidRPr="00D86B99">
              <w:rPr>
                <w:rFonts w:ascii="Times New Roman" w:eastAsiaTheme="minorEastAsia" w:hAnsi="Times New Roman" w:cs="Times New Roman"/>
                <w:sz w:val="24"/>
                <w:szCs w:val="24"/>
                <w:lang w:eastAsia="ru-RU"/>
              </w:rPr>
              <w:t xml:space="preserve">удшение </w:t>
            </w:r>
          </w:p>
          <w:p w:rsidR="00570954" w:rsidRPr="00D86B99" w:rsidRDefault="004051A9" w:rsidP="00753F8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на 1,</w:t>
            </w:r>
            <w:r w:rsidR="00753F87" w:rsidRPr="00D86B99">
              <w:rPr>
                <w:rFonts w:ascii="Times New Roman" w:eastAsiaTheme="minorEastAsia" w:hAnsi="Times New Roman" w:cs="Times New Roman"/>
                <w:sz w:val="24"/>
                <w:szCs w:val="24"/>
                <w:lang w:eastAsia="ru-RU"/>
              </w:rPr>
              <w:t>8</w:t>
            </w:r>
            <w:r w:rsidRPr="00D86B99">
              <w:rPr>
                <w:rFonts w:ascii="Times New Roman" w:eastAsiaTheme="minorEastAsia" w:hAnsi="Times New Roman" w:cs="Times New Roman"/>
                <w:sz w:val="24"/>
                <w:szCs w:val="24"/>
                <w:lang w:eastAsia="ru-RU"/>
              </w:rPr>
              <w:t xml:space="preserve"> промилле</w:t>
            </w:r>
          </w:p>
        </w:tc>
        <w:tc>
          <w:tcPr>
            <w:tcW w:w="1701" w:type="dxa"/>
            <w:tcBorders>
              <w:top w:val="single" w:sz="4" w:space="0" w:color="auto"/>
              <w:left w:val="single" w:sz="4" w:space="0" w:color="auto"/>
              <w:bottom w:val="single" w:sz="4" w:space="0" w:color="auto"/>
              <w:right w:val="single" w:sz="4" w:space="0" w:color="auto"/>
            </w:tcBorders>
          </w:tcPr>
          <w:p w:rsidR="005E34A0" w:rsidRPr="00D86B99" w:rsidRDefault="005E34A0" w:rsidP="005E34A0">
            <w:pPr>
              <w:pStyle w:val="ConsPlusNormal"/>
              <w:jc w:val="center"/>
              <w:rPr>
                <w:rFonts w:ascii="Times New Roman" w:hAnsi="Times New Roman" w:cs="Times New Roman"/>
                <w:sz w:val="24"/>
              </w:rPr>
            </w:pPr>
            <w:r w:rsidRPr="00D86B99">
              <w:rPr>
                <w:rFonts w:ascii="Times New Roman" w:hAnsi="Times New Roman" w:cs="Times New Roman"/>
                <w:sz w:val="24"/>
              </w:rPr>
              <w:t>ГБУЗ НСО</w:t>
            </w:r>
          </w:p>
          <w:p w:rsidR="005E34A0" w:rsidRPr="00D86B99" w:rsidRDefault="005E34A0" w:rsidP="005E34A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hAnsi="Times New Roman" w:cs="Times New Roman"/>
                <w:sz w:val="24"/>
              </w:rPr>
              <w:t xml:space="preserve"> «Ордынская ЦРБ»,</w:t>
            </w:r>
            <w:r w:rsidRPr="00D86B99">
              <w:rPr>
                <w:rFonts w:ascii="Times New Roman" w:eastAsiaTheme="minorEastAsia" w:hAnsi="Times New Roman" w:cs="Times New Roman"/>
                <w:sz w:val="24"/>
                <w:szCs w:val="24"/>
                <w:lang w:eastAsia="ru-RU"/>
              </w:rPr>
              <w:t xml:space="preserve"> </w:t>
            </w:r>
          </w:p>
          <w:p w:rsidR="00570954" w:rsidRPr="00D86B99" w:rsidRDefault="005E34A0" w:rsidP="005E34A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Cs w:val="24"/>
                <w:lang w:eastAsia="ru-RU"/>
              </w:rPr>
              <w:t>УЭР</w:t>
            </w:r>
          </w:p>
        </w:tc>
        <w:tc>
          <w:tcPr>
            <w:tcW w:w="3894" w:type="dxa"/>
            <w:tcBorders>
              <w:top w:val="single" w:sz="4" w:space="0" w:color="auto"/>
              <w:left w:val="single" w:sz="4" w:space="0" w:color="auto"/>
              <w:bottom w:val="single" w:sz="4" w:space="0" w:color="auto"/>
              <w:right w:val="single" w:sz="4" w:space="0" w:color="auto"/>
            </w:tcBorders>
          </w:tcPr>
          <w:p w:rsidR="00570954" w:rsidRPr="00D86B99" w:rsidRDefault="00570954" w:rsidP="00753F8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Данные</w:t>
            </w:r>
            <w:r w:rsidR="005E34A0" w:rsidRPr="00D86B99">
              <w:rPr>
                <w:rFonts w:ascii="Times New Roman" w:eastAsiaTheme="minorEastAsia" w:hAnsi="Times New Roman" w:cs="Times New Roman"/>
                <w:sz w:val="24"/>
                <w:szCs w:val="24"/>
                <w:lang w:eastAsia="ru-RU"/>
              </w:rPr>
              <w:t xml:space="preserve"> Росстата за январь-декабрь 202</w:t>
            </w:r>
            <w:r w:rsidR="00753F87" w:rsidRPr="00D86B99">
              <w:rPr>
                <w:rFonts w:ascii="Times New Roman" w:eastAsiaTheme="minorEastAsia" w:hAnsi="Times New Roman" w:cs="Times New Roman"/>
                <w:sz w:val="24"/>
                <w:szCs w:val="24"/>
                <w:lang w:eastAsia="ru-RU"/>
              </w:rPr>
              <w:t>2</w:t>
            </w:r>
            <w:r w:rsidRPr="00D86B99">
              <w:rPr>
                <w:rFonts w:ascii="Times New Roman" w:eastAsiaTheme="minorEastAsia" w:hAnsi="Times New Roman" w:cs="Times New Roman"/>
                <w:sz w:val="24"/>
                <w:szCs w:val="24"/>
                <w:lang w:eastAsia="ru-RU"/>
              </w:rPr>
              <w:t xml:space="preserve"> г. </w:t>
            </w:r>
          </w:p>
        </w:tc>
      </w:tr>
    </w:tbl>
    <w:p w:rsidR="00D860A9" w:rsidRPr="00D86B99" w:rsidRDefault="00D85A3B" w:rsidP="004051A9">
      <w:pPr>
        <w:pStyle w:val="ad"/>
        <w:numPr>
          <w:ilvl w:val="1"/>
          <w:numId w:val="1"/>
        </w:numPr>
        <w:spacing w:after="0" w:line="240" w:lineRule="auto"/>
        <w:ind w:left="0" w:firstLine="0"/>
        <w:jc w:val="center"/>
        <w:outlineLvl w:val="0"/>
        <w:rPr>
          <w:rFonts w:ascii="Times New Roman" w:hAnsi="Times New Roman" w:cs="Times New Roman"/>
          <w:sz w:val="24"/>
          <w:szCs w:val="24"/>
        </w:rPr>
      </w:pPr>
      <w:bookmarkStart w:id="5" w:name="_Toc68258214"/>
      <w:r w:rsidRPr="00D86B99">
        <w:rPr>
          <w:rFonts w:ascii="Times New Roman" w:hAnsi="Times New Roman" w:cs="Times New Roman"/>
          <w:sz w:val="24"/>
          <w:szCs w:val="28"/>
        </w:rPr>
        <w:t xml:space="preserve">Информация о выполнении мероприятий Плана мероприятий по реализации </w:t>
      </w:r>
      <w:r w:rsidR="00255ACF" w:rsidRPr="00D86B99">
        <w:rPr>
          <w:rFonts w:ascii="Times New Roman" w:hAnsi="Times New Roman" w:cs="Times New Roman"/>
          <w:sz w:val="24"/>
          <w:szCs w:val="28"/>
        </w:rPr>
        <w:t>Стратегии</w:t>
      </w:r>
      <w:r w:rsidRPr="00D86B99">
        <w:rPr>
          <w:rFonts w:ascii="Times New Roman" w:hAnsi="Times New Roman" w:cs="Times New Roman"/>
          <w:sz w:val="24"/>
          <w:szCs w:val="28"/>
        </w:rPr>
        <w:t xml:space="preserve">, направленных на </w:t>
      </w:r>
      <w:bookmarkEnd w:id="5"/>
      <w:r w:rsidR="004051A9" w:rsidRPr="00D86B99">
        <w:rPr>
          <w:rFonts w:ascii="Times New Roman" w:hAnsi="Times New Roman" w:cs="Times New Roman"/>
          <w:sz w:val="24"/>
          <w:szCs w:val="28"/>
        </w:rPr>
        <w:t>ф</w:t>
      </w:r>
      <w:r w:rsidR="004051A9" w:rsidRPr="00D86B99">
        <w:rPr>
          <w:rFonts w:ascii="Times New Roman" w:eastAsia="Calibri" w:hAnsi="Times New Roman" w:cs="Times New Roman"/>
          <w:sz w:val="24"/>
          <w:szCs w:val="24"/>
        </w:rPr>
        <w:t>ормирование здорового образа жизни у граждан, обеспечение населения доступной качественной медицинской и социальной помощью</w:t>
      </w:r>
    </w:p>
    <w:p w:rsidR="004051A9" w:rsidRPr="00D86B99" w:rsidRDefault="004051A9" w:rsidP="004051A9">
      <w:pPr>
        <w:pStyle w:val="ad"/>
        <w:spacing w:after="0" w:line="240" w:lineRule="auto"/>
        <w:ind w:left="0"/>
        <w:outlineLvl w:val="0"/>
        <w:rPr>
          <w:rFonts w:ascii="Times New Roman" w:hAnsi="Times New Roman" w:cs="Times New Roman"/>
          <w:sz w:val="24"/>
          <w:szCs w:val="24"/>
        </w:rPr>
      </w:pPr>
    </w:p>
    <w:tbl>
      <w:tblPr>
        <w:tblpPr w:leftFromText="180" w:rightFromText="180" w:vertAnchor="text" w:tblpX="-147" w:tblpY="1"/>
        <w:tblOverlap w:val="never"/>
        <w:tblW w:w="15304" w:type="dxa"/>
        <w:tblLayout w:type="fixed"/>
        <w:tblCellMar>
          <w:top w:w="102" w:type="dxa"/>
          <w:left w:w="62" w:type="dxa"/>
          <w:bottom w:w="102" w:type="dxa"/>
          <w:right w:w="62" w:type="dxa"/>
        </w:tblCellMar>
        <w:tblLook w:val="0000" w:firstRow="0" w:lastRow="0" w:firstColumn="0" w:lastColumn="0" w:noHBand="0" w:noVBand="0"/>
      </w:tblPr>
      <w:tblGrid>
        <w:gridCol w:w="10268"/>
        <w:gridCol w:w="3052"/>
        <w:gridCol w:w="1984"/>
      </w:tblGrid>
      <w:tr w:rsidR="00570954" w:rsidRPr="00D86B99" w:rsidTr="001C477C">
        <w:tc>
          <w:tcPr>
            <w:tcW w:w="10268"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af1"/>
              <w:jc w:val="center"/>
              <w:rPr>
                <w:rFonts w:ascii="Times New Roman" w:hAnsi="Times New Roman" w:cs="Times New Roman"/>
                <w:sz w:val="24"/>
                <w:szCs w:val="24"/>
                <w:lang w:eastAsia="ru-RU"/>
              </w:rPr>
            </w:pPr>
            <w:r w:rsidRPr="00D86B99">
              <w:rPr>
                <w:rFonts w:ascii="Times New Roman" w:hAnsi="Times New Roman" w:cs="Times New Roman"/>
                <w:sz w:val="24"/>
                <w:szCs w:val="24"/>
                <w:lang w:eastAsia="ru-RU"/>
              </w:rPr>
              <w:t>Наименование мероприятий плана мероприятий по реализации Стратегии</w:t>
            </w:r>
          </w:p>
        </w:tc>
        <w:tc>
          <w:tcPr>
            <w:tcW w:w="3052"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af1"/>
              <w:jc w:val="center"/>
              <w:rPr>
                <w:rFonts w:ascii="Times New Roman" w:hAnsi="Times New Roman" w:cs="Times New Roman"/>
                <w:sz w:val="24"/>
                <w:szCs w:val="24"/>
                <w:lang w:eastAsia="ru-RU"/>
              </w:rPr>
            </w:pPr>
            <w:r w:rsidRPr="00D86B99">
              <w:rPr>
                <w:rFonts w:ascii="Times New Roman" w:hAnsi="Times New Roman" w:cs="Times New Roman"/>
                <w:sz w:val="24"/>
                <w:szCs w:val="24"/>
                <w:lang w:eastAsia="ru-RU"/>
              </w:rPr>
              <w:t>Ответственные исполнители</w:t>
            </w:r>
          </w:p>
        </w:tc>
        <w:tc>
          <w:tcPr>
            <w:tcW w:w="1984"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af1"/>
              <w:jc w:val="center"/>
              <w:rPr>
                <w:rFonts w:ascii="Times New Roman" w:hAnsi="Times New Roman" w:cs="Times New Roman"/>
                <w:sz w:val="24"/>
                <w:szCs w:val="24"/>
                <w:lang w:eastAsia="ru-RU"/>
              </w:rPr>
            </w:pPr>
            <w:r w:rsidRPr="00D86B99">
              <w:rPr>
                <w:rFonts w:ascii="Times New Roman" w:hAnsi="Times New Roman" w:cs="Times New Roman"/>
                <w:sz w:val="24"/>
                <w:szCs w:val="24"/>
                <w:lang w:eastAsia="ru-RU"/>
              </w:rPr>
              <w:t>Примечание</w:t>
            </w:r>
          </w:p>
        </w:tc>
      </w:tr>
      <w:tr w:rsidR="00570954" w:rsidRPr="00D86B99" w:rsidTr="001C477C">
        <w:tc>
          <w:tcPr>
            <w:tcW w:w="15304" w:type="dxa"/>
            <w:gridSpan w:val="3"/>
            <w:tcBorders>
              <w:top w:val="single" w:sz="4" w:space="0" w:color="auto"/>
              <w:left w:val="single" w:sz="4" w:space="0" w:color="auto"/>
              <w:bottom w:val="single" w:sz="4" w:space="0" w:color="auto"/>
              <w:right w:val="single" w:sz="4" w:space="0" w:color="auto"/>
            </w:tcBorders>
          </w:tcPr>
          <w:p w:rsidR="00570954" w:rsidRPr="00D86B99" w:rsidRDefault="004051A9" w:rsidP="001C477C">
            <w:pPr>
              <w:pStyle w:val="af1"/>
              <w:jc w:val="both"/>
              <w:rPr>
                <w:rFonts w:ascii="Times New Roman" w:hAnsi="Times New Roman" w:cs="Times New Roman"/>
                <w:sz w:val="24"/>
                <w:szCs w:val="24"/>
                <w:lang w:eastAsia="ru-RU"/>
              </w:rPr>
            </w:pPr>
            <w:r w:rsidRPr="00D86B99">
              <w:rPr>
                <w:rFonts w:ascii="Times New Roman" w:eastAsia="Calibri" w:hAnsi="Times New Roman" w:cs="Times New Roman"/>
                <w:sz w:val="24"/>
                <w:szCs w:val="24"/>
              </w:rPr>
              <w:t>Стратегический приоритет 1. Создание условий для улучшения демографической ситуации и развития социальной сферы</w:t>
            </w:r>
          </w:p>
        </w:tc>
      </w:tr>
      <w:tr w:rsidR="00570954" w:rsidRPr="00D86B99" w:rsidTr="001C477C">
        <w:tc>
          <w:tcPr>
            <w:tcW w:w="15304" w:type="dxa"/>
            <w:gridSpan w:val="3"/>
            <w:tcBorders>
              <w:top w:val="single" w:sz="4" w:space="0" w:color="auto"/>
              <w:left w:val="single" w:sz="4" w:space="0" w:color="auto"/>
              <w:bottom w:val="single" w:sz="4" w:space="0" w:color="auto"/>
              <w:right w:val="single" w:sz="4" w:space="0" w:color="auto"/>
            </w:tcBorders>
          </w:tcPr>
          <w:p w:rsidR="00570954" w:rsidRPr="00D86B99" w:rsidRDefault="00570954" w:rsidP="004051A9">
            <w:pPr>
              <w:pStyle w:val="ad"/>
              <w:spacing w:after="0" w:line="240" w:lineRule="auto"/>
              <w:ind w:left="0"/>
              <w:outlineLvl w:val="0"/>
              <w:rPr>
                <w:rFonts w:ascii="Times New Roman" w:hAnsi="Times New Roman" w:cs="Times New Roman"/>
                <w:sz w:val="24"/>
                <w:szCs w:val="24"/>
              </w:rPr>
            </w:pPr>
            <w:r w:rsidRPr="00D86B99">
              <w:rPr>
                <w:rFonts w:ascii="Times New Roman" w:hAnsi="Times New Roman" w:cs="Times New Roman"/>
                <w:sz w:val="24"/>
                <w:szCs w:val="24"/>
              </w:rPr>
              <w:t xml:space="preserve">Ц 1.2. Формирование </w:t>
            </w:r>
            <w:r w:rsidR="004051A9" w:rsidRPr="00D86B99">
              <w:rPr>
                <w:rFonts w:ascii="Times New Roman" w:eastAsia="Calibri" w:hAnsi="Times New Roman" w:cs="Times New Roman"/>
                <w:sz w:val="24"/>
                <w:szCs w:val="24"/>
              </w:rPr>
              <w:t>здорового образа жизни у граждан, обеспечение населения доступной качественной медицинской и социальной помощью</w:t>
            </w:r>
          </w:p>
        </w:tc>
      </w:tr>
      <w:tr w:rsidR="00570954" w:rsidRPr="00D86B99" w:rsidTr="001C477C">
        <w:tc>
          <w:tcPr>
            <w:tcW w:w="15304" w:type="dxa"/>
            <w:gridSpan w:val="3"/>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af1"/>
              <w:rPr>
                <w:rFonts w:ascii="Times New Roman" w:hAnsi="Times New Roman" w:cs="Times New Roman"/>
                <w:sz w:val="24"/>
                <w:szCs w:val="24"/>
              </w:rPr>
            </w:pPr>
            <w:r w:rsidRPr="00D86B99">
              <w:rPr>
                <w:rFonts w:ascii="Times New Roman" w:hAnsi="Times New Roman" w:cs="Times New Roman"/>
                <w:sz w:val="24"/>
                <w:szCs w:val="24"/>
                <w:lang w:eastAsia="ru-RU"/>
              </w:rPr>
              <w:t>Мероприятия по достижению цели 1.2:</w:t>
            </w:r>
          </w:p>
        </w:tc>
      </w:tr>
      <w:tr w:rsidR="00570954" w:rsidRPr="00D86B99" w:rsidTr="001C477C">
        <w:tc>
          <w:tcPr>
            <w:tcW w:w="10268" w:type="dxa"/>
            <w:tcBorders>
              <w:top w:val="single" w:sz="4" w:space="0" w:color="auto"/>
              <w:left w:val="single" w:sz="4" w:space="0" w:color="auto"/>
              <w:bottom w:val="single" w:sz="4" w:space="0" w:color="auto"/>
              <w:right w:val="single" w:sz="4" w:space="0" w:color="auto"/>
            </w:tcBorders>
          </w:tcPr>
          <w:p w:rsidR="00570954" w:rsidRPr="00D86B99" w:rsidRDefault="00570954" w:rsidP="004051A9">
            <w:pPr>
              <w:autoSpaceDE w:val="0"/>
              <w:autoSpaceDN w:val="0"/>
              <w:adjustRightInd w:val="0"/>
              <w:spacing w:after="0" w:line="240" w:lineRule="auto"/>
              <w:ind w:right="79"/>
              <w:jc w:val="both"/>
              <w:outlineLvl w:val="0"/>
              <w:rPr>
                <w:rFonts w:ascii="Times New Roman" w:hAnsi="Times New Roman" w:cs="Times New Roman"/>
                <w:sz w:val="18"/>
                <w:szCs w:val="20"/>
              </w:rPr>
            </w:pPr>
            <w:r w:rsidRPr="00D86B99">
              <w:rPr>
                <w:rFonts w:ascii="Times New Roman" w:hAnsi="Times New Roman" w:cs="Times New Roman"/>
                <w:sz w:val="24"/>
                <w:szCs w:val="24"/>
              </w:rPr>
              <w:t>М 1.2.1. </w:t>
            </w:r>
            <w:r w:rsidR="004051A9" w:rsidRPr="00D86B99">
              <w:rPr>
                <w:rFonts w:ascii="Times New Roman" w:eastAsia="Calibri" w:hAnsi="Times New Roman" w:cs="Times New Roman"/>
                <w:sz w:val="24"/>
                <w:szCs w:val="24"/>
              </w:rPr>
              <w:t xml:space="preserve">Проведение информационно-коммуникационной компании, направленной на </w:t>
            </w:r>
            <w:r w:rsidR="004051A9" w:rsidRPr="00D86B99">
              <w:rPr>
                <w:rFonts w:ascii="Times New Roman" w:eastAsia="Calibri" w:hAnsi="Times New Roman" w:cs="Times New Roman"/>
                <w:sz w:val="24"/>
                <w:szCs w:val="24"/>
              </w:rPr>
              <w:lastRenderedPageBreak/>
              <w:t>формирование системы мотивации граждан к здоровому образу жизни, включая здоровое питание и отказ от вредных привычек</w:t>
            </w:r>
          </w:p>
        </w:tc>
        <w:tc>
          <w:tcPr>
            <w:tcW w:w="3052" w:type="dxa"/>
            <w:tcBorders>
              <w:top w:val="single" w:sz="4" w:space="0" w:color="auto"/>
              <w:left w:val="single" w:sz="4" w:space="0" w:color="auto"/>
              <w:bottom w:val="single" w:sz="4" w:space="0" w:color="auto"/>
              <w:right w:val="single" w:sz="4" w:space="0" w:color="auto"/>
            </w:tcBorders>
          </w:tcPr>
          <w:p w:rsidR="004051A9" w:rsidRPr="00D86B99" w:rsidRDefault="004051A9" w:rsidP="004051A9">
            <w:pPr>
              <w:autoSpaceDE w:val="0"/>
              <w:autoSpaceDN w:val="0"/>
              <w:adjustRightInd w:val="0"/>
              <w:spacing w:after="0" w:line="240" w:lineRule="auto"/>
              <w:ind w:left="-57" w:right="-57"/>
              <w:jc w:val="center"/>
              <w:outlineLvl w:val="0"/>
              <w:rPr>
                <w:rFonts w:ascii="Times New Roman" w:hAnsi="Times New Roman" w:cs="Times New Roman"/>
                <w:sz w:val="24"/>
                <w:szCs w:val="24"/>
              </w:rPr>
            </w:pPr>
            <w:r w:rsidRPr="00D86B99">
              <w:rPr>
                <w:rFonts w:ascii="Times New Roman" w:hAnsi="Times New Roman" w:cs="Times New Roman"/>
                <w:sz w:val="24"/>
                <w:szCs w:val="24"/>
              </w:rPr>
              <w:lastRenderedPageBreak/>
              <w:t>ООСОН,</w:t>
            </w:r>
          </w:p>
          <w:p w:rsidR="004051A9" w:rsidRPr="00D86B99" w:rsidRDefault="004051A9" w:rsidP="004051A9">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lastRenderedPageBreak/>
              <w:t xml:space="preserve">ГБУЗ НСО </w:t>
            </w:r>
          </w:p>
          <w:p w:rsidR="00570954" w:rsidRPr="00D86B99" w:rsidRDefault="004051A9" w:rsidP="004051A9">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«Ордынская ЦРБ»</w:t>
            </w:r>
          </w:p>
        </w:tc>
        <w:tc>
          <w:tcPr>
            <w:tcW w:w="1984"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rPr>
                <w:rFonts w:ascii="Times New Roman" w:hAnsi="Times New Roman" w:cs="Times New Roman"/>
                <w:sz w:val="24"/>
                <w:szCs w:val="24"/>
              </w:rPr>
            </w:pPr>
          </w:p>
        </w:tc>
      </w:tr>
      <w:tr w:rsidR="00570954" w:rsidRPr="00D86B99" w:rsidTr="001C477C">
        <w:tc>
          <w:tcPr>
            <w:tcW w:w="15304" w:type="dxa"/>
            <w:gridSpan w:val="3"/>
            <w:tcBorders>
              <w:top w:val="single" w:sz="4" w:space="0" w:color="auto"/>
              <w:left w:val="single" w:sz="4" w:space="0" w:color="auto"/>
              <w:bottom w:val="single" w:sz="4" w:space="0" w:color="auto"/>
              <w:right w:val="single" w:sz="4" w:space="0" w:color="auto"/>
            </w:tcBorders>
          </w:tcPr>
          <w:p w:rsidR="00570954" w:rsidRPr="00D86B99" w:rsidRDefault="00570954" w:rsidP="00B0691B">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lastRenderedPageBreak/>
              <w:t>В 202</w:t>
            </w:r>
            <w:r w:rsidR="00B0691B" w:rsidRPr="00D86B99">
              <w:rPr>
                <w:rFonts w:ascii="Times New Roman" w:hAnsi="Times New Roman" w:cs="Times New Roman"/>
                <w:sz w:val="24"/>
                <w:szCs w:val="24"/>
              </w:rPr>
              <w:t>2</w:t>
            </w:r>
            <w:r w:rsidRPr="00D86B99">
              <w:rPr>
                <w:rFonts w:ascii="Times New Roman" w:hAnsi="Times New Roman" w:cs="Times New Roman"/>
                <w:sz w:val="24"/>
                <w:szCs w:val="24"/>
              </w:rPr>
              <w:t xml:space="preserve"> году проводилась информационно-коммуникационная кампания, направленная на информирование населения о мерах профилактики неинфекционных заболеваний и факторов риска их развития и повышение уровня с</w:t>
            </w:r>
            <w:r w:rsidR="008400F2" w:rsidRPr="00D86B99">
              <w:rPr>
                <w:rFonts w:ascii="Times New Roman" w:hAnsi="Times New Roman" w:cs="Times New Roman"/>
                <w:sz w:val="24"/>
                <w:szCs w:val="24"/>
              </w:rPr>
              <w:t>анитарно-гигиенической культуры, вакцинации населения.</w:t>
            </w:r>
          </w:p>
        </w:tc>
      </w:tr>
      <w:tr w:rsidR="00570954" w:rsidRPr="00D86B99" w:rsidTr="001C477C">
        <w:tc>
          <w:tcPr>
            <w:tcW w:w="10268" w:type="dxa"/>
            <w:tcBorders>
              <w:top w:val="single" w:sz="4" w:space="0" w:color="auto"/>
              <w:left w:val="single" w:sz="4" w:space="0" w:color="auto"/>
              <w:bottom w:val="single" w:sz="4" w:space="0" w:color="auto"/>
              <w:right w:val="single" w:sz="4" w:space="0" w:color="auto"/>
            </w:tcBorders>
          </w:tcPr>
          <w:p w:rsidR="00570954" w:rsidRPr="00D86B99" w:rsidRDefault="00570954" w:rsidP="004051A9">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М 1.2.2. </w:t>
            </w:r>
            <w:r w:rsidR="004051A9" w:rsidRPr="00D86B99">
              <w:rPr>
                <w:rFonts w:ascii="Times New Roman" w:hAnsi="Times New Roman" w:cs="Times New Roman"/>
              </w:rPr>
              <w:t xml:space="preserve"> </w:t>
            </w:r>
            <w:r w:rsidR="004051A9" w:rsidRPr="00D86B99">
              <w:rPr>
                <w:rFonts w:ascii="Times New Roman" w:hAnsi="Times New Roman" w:cs="Times New Roman"/>
                <w:sz w:val="24"/>
              </w:rPr>
              <w:t>Проведение в образовательных организациях мероприятий с обучающимися, направленных на формирование здорового образа жизни</w:t>
            </w:r>
          </w:p>
        </w:tc>
        <w:tc>
          <w:tcPr>
            <w:tcW w:w="3052" w:type="dxa"/>
            <w:tcBorders>
              <w:top w:val="single" w:sz="4" w:space="0" w:color="auto"/>
              <w:left w:val="single" w:sz="4" w:space="0" w:color="auto"/>
              <w:bottom w:val="single" w:sz="4" w:space="0" w:color="auto"/>
              <w:right w:val="single" w:sz="4" w:space="0" w:color="auto"/>
            </w:tcBorders>
          </w:tcPr>
          <w:p w:rsidR="00570954" w:rsidRPr="00D86B99" w:rsidRDefault="00DB66BB"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УОМПиС, ОО</w:t>
            </w:r>
          </w:p>
        </w:tc>
        <w:tc>
          <w:tcPr>
            <w:tcW w:w="1984"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rPr>
                <w:rFonts w:ascii="Times New Roman" w:hAnsi="Times New Roman" w:cs="Times New Roman"/>
                <w:sz w:val="24"/>
                <w:szCs w:val="24"/>
              </w:rPr>
            </w:pPr>
          </w:p>
        </w:tc>
      </w:tr>
      <w:tr w:rsidR="00570954" w:rsidRPr="00D86B99" w:rsidTr="001C477C">
        <w:tc>
          <w:tcPr>
            <w:tcW w:w="15304" w:type="dxa"/>
            <w:gridSpan w:val="3"/>
            <w:tcBorders>
              <w:top w:val="single" w:sz="4" w:space="0" w:color="auto"/>
              <w:left w:val="single" w:sz="4" w:space="0" w:color="auto"/>
              <w:bottom w:val="single" w:sz="4" w:space="0" w:color="auto"/>
              <w:right w:val="single" w:sz="4" w:space="0" w:color="auto"/>
            </w:tcBorders>
          </w:tcPr>
          <w:p w:rsidR="0026629C" w:rsidRPr="00D86B99" w:rsidRDefault="00570954" w:rsidP="0026629C">
            <w:pPr>
              <w:spacing w:after="0" w:line="240" w:lineRule="auto"/>
              <w:ind w:firstLine="709"/>
              <w:jc w:val="both"/>
              <w:rPr>
                <w:rFonts w:ascii="Times New Roman" w:hAnsi="Times New Roman" w:cs="Times New Roman"/>
                <w:sz w:val="24"/>
                <w:szCs w:val="24"/>
              </w:rPr>
            </w:pPr>
            <w:r w:rsidRPr="00D86B99">
              <w:rPr>
                <w:rFonts w:ascii="Times New Roman" w:hAnsi="Times New Roman" w:cs="Times New Roman"/>
                <w:i/>
                <w:sz w:val="24"/>
                <w:szCs w:val="24"/>
              </w:rPr>
              <w:t xml:space="preserve">Ключевые </w:t>
            </w:r>
            <w:r w:rsidR="0026629C" w:rsidRPr="00D86B99">
              <w:rPr>
                <w:rFonts w:ascii="Times New Roman" w:hAnsi="Times New Roman" w:cs="Times New Roman"/>
                <w:i/>
                <w:sz w:val="24"/>
                <w:szCs w:val="24"/>
              </w:rPr>
              <w:t>события:</w:t>
            </w:r>
            <w:r w:rsidR="0026629C" w:rsidRPr="00D86B99">
              <w:rPr>
                <w:rFonts w:ascii="Times New Roman" w:hAnsi="Times New Roman" w:cs="Times New Roman"/>
                <w:sz w:val="24"/>
                <w:szCs w:val="24"/>
              </w:rPr>
              <w:t xml:space="preserve"> </w:t>
            </w:r>
            <w:r w:rsidR="0026629C" w:rsidRPr="00D86B99">
              <w:rPr>
                <w:rFonts w:ascii="Times New Roman" w:hAnsi="Times New Roman" w:cs="Times New Roman"/>
                <w:sz w:val="24"/>
                <w:szCs w:val="28"/>
              </w:rPr>
              <w:t>В</w:t>
            </w:r>
            <w:r w:rsidR="0026629C" w:rsidRPr="00D86B99">
              <w:rPr>
                <w:rFonts w:ascii="Times New Roman" w:hAnsi="Times New Roman" w:cs="Times New Roman"/>
                <w:szCs w:val="24"/>
              </w:rPr>
              <w:t xml:space="preserve"> </w:t>
            </w:r>
            <w:r w:rsidR="0026629C" w:rsidRPr="00D86B99">
              <w:rPr>
                <w:rFonts w:ascii="Times New Roman" w:hAnsi="Times New Roman" w:cs="Times New Roman"/>
                <w:sz w:val="24"/>
                <w:szCs w:val="24"/>
              </w:rPr>
              <w:t xml:space="preserve">январе-июне 2022 года на территории Ордынского района проведено более 25 районных, межрайонных и областных спортивных мероприятий по различным видам спорта. Команды Ордынского района активно принимали участие в соревнованиях за пределами района на межрайонном, областном и всероссийском уровнях. </w:t>
            </w:r>
          </w:p>
          <w:p w:rsidR="0026629C" w:rsidRPr="00D86B99" w:rsidRDefault="0026629C" w:rsidP="0026629C">
            <w:pPr>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4"/>
              </w:rPr>
              <w:t xml:space="preserve">             Проведен открытый районный турнир по баскетболу, посвященный памяти Кузнецова В.А., в котором приняли более 120 участников и </w:t>
            </w:r>
            <w:r w:rsidRPr="00D86B99">
              <w:rPr>
                <w:rFonts w:ascii="Times New Roman" w:hAnsi="Times New Roman" w:cs="Times New Roman"/>
                <w:bCs/>
                <w:iCs/>
                <w:sz w:val="24"/>
                <w:szCs w:val="24"/>
              </w:rPr>
              <w:t>открытое Первенство Ордынского района по лыжным гонкам, в честь памяти мастера спорта по лыжным гонкам Юрия Меньшикова приняло участие 197 человек.</w:t>
            </w:r>
          </w:p>
          <w:p w:rsidR="0026629C" w:rsidRPr="00D86B99" w:rsidRDefault="0026629C" w:rsidP="0026629C">
            <w:pPr>
              <w:spacing w:after="0" w:line="240" w:lineRule="auto"/>
              <w:ind w:firstLine="708"/>
              <w:jc w:val="both"/>
              <w:rPr>
                <w:rFonts w:ascii="Times New Roman" w:hAnsi="Times New Roman" w:cs="Times New Roman"/>
                <w:bCs/>
                <w:iCs/>
                <w:sz w:val="24"/>
                <w:szCs w:val="24"/>
              </w:rPr>
            </w:pPr>
            <w:r w:rsidRPr="00D86B99">
              <w:rPr>
                <w:rFonts w:ascii="Times New Roman" w:hAnsi="Times New Roman" w:cs="Times New Roman"/>
                <w:sz w:val="24"/>
                <w:szCs w:val="24"/>
              </w:rPr>
              <w:t xml:space="preserve">В рамках </w:t>
            </w:r>
            <w:r w:rsidRPr="00D86B99">
              <w:rPr>
                <w:rFonts w:ascii="Times New Roman" w:hAnsi="Times New Roman" w:cs="Times New Roman"/>
                <w:bCs/>
                <w:iCs/>
                <w:sz w:val="24"/>
                <w:szCs w:val="24"/>
              </w:rPr>
              <w:t xml:space="preserve">Чемпионата Новосибирской области по мини-футболу команда Ордынского района заняла 3 место, а в первенстве Новосибирской области по хоккею среди юношей допризывного возраста вышли в финал и заняли 2 место. </w:t>
            </w:r>
          </w:p>
          <w:p w:rsidR="0026629C" w:rsidRPr="00D86B99" w:rsidRDefault="0026629C" w:rsidP="0026629C">
            <w:pPr>
              <w:spacing w:after="0" w:line="240" w:lineRule="auto"/>
              <w:ind w:firstLine="708"/>
              <w:jc w:val="both"/>
              <w:rPr>
                <w:rFonts w:ascii="Times New Roman" w:hAnsi="Times New Roman" w:cs="Times New Roman"/>
                <w:bCs/>
                <w:iCs/>
                <w:sz w:val="24"/>
                <w:szCs w:val="24"/>
              </w:rPr>
            </w:pPr>
            <w:r w:rsidRPr="00D86B99">
              <w:rPr>
                <w:rFonts w:ascii="Times New Roman" w:hAnsi="Times New Roman" w:cs="Times New Roman"/>
                <w:bCs/>
                <w:iCs/>
                <w:sz w:val="24"/>
                <w:szCs w:val="24"/>
              </w:rPr>
              <w:t xml:space="preserve">В феврале проведена </w:t>
            </w:r>
            <w:r w:rsidRPr="00D86B99">
              <w:rPr>
                <w:rFonts w:ascii="Times New Roman" w:hAnsi="Times New Roman" w:cs="Times New Roman"/>
                <w:bCs/>
                <w:iCs/>
                <w:sz w:val="24"/>
                <w:szCs w:val="24"/>
                <w:lang w:val="en-US"/>
              </w:rPr>
              <w:t>X</w:t>
            </w:r>
            <w:r w:rsidRPr="00D86B99">
              <w:rPr>
                <w:rFonts w:ascii="Times New Roman" w:hAnsi="Times New Roman" w:cs="Times New Roman"/>
                <w:bCs/>
                <w:iCs/>
                <w:sz w:val="24"/>
                <w:szCs w:val="24"/>
              </w:rPr>
              <w:t xml:space="preserve"> районная зимняя Спартакиада пенсионеров, в которой приняли участие 12 команд Ордынского района.</w:t>
            </w:r>
          </w:p>
          <w:p w:rsidR="0026629C" w:rsidRPr="00D86B99" w:rsidRDefault="0026629C" w:rsidP="0026629C">
            <w:pPr>
              <w:spacing w:after="0" w:line="240" w:lineRule="auto"/>
              <w:ind w:firstLine="708"/>
              <w:jc w:val="both"/>
              <w:rPr>
                <w:rFonts w:ascii="Times New Roman" w:hAnsi="Times New Roman" w:cs="Times New Roman"/>
                <w:bCs/>
                <w:iCs/>
                <w:sz w:val="24"/>
                <w:szCs w:val="24"/>
              </w:rPr>
            </w:pPr>
            <w:r w:rsidRPr="00D86B99">
              <w:rPr>
                <w:rFonts w:ascii="Times New Roman" w:hAnsi="Times New Roman" w:cs="Times New Roman"/>
                <w:bCs/>
                <w:iCs/>
                <w:sz w:val="24"/>
                <w:szCs w:val="24"/>
              </w:rPr>
              <w:t>В рамках работы Всероссийского физкультурно-спортивного комплекса «Готов к труду и обороне» были сданы нормативы муниципальными служащими на значок ГТО.</w:t>
            </w:r>
          </w:p>
          <w:p w:rsidR="0026629C" w:rsidRPr="00D86B99" w:rsidRDefault="0026629C" w:rsidP="0026629C">
            <w:pPr>
              <w:spacing w:after="0" w:line="240" w:lineRule="auto"/>
              <w:ind w:firstLine="708"/>
              <w:jc w:val="both"/>
              <w:rPr>
                <w:rFonts w:ascii="Times New Roman" w:hAnsi="Times New Roman" w:cs="Times New Roman"/>
                <w:bCs/>
                <w:iCs/>
                <w:sz w:val="24"/>
                <w:szCs w:val="24"/>
              </w:rPr>
            </w:pPr>
            <w:r w:rsidRPr="00D86B99">
              <w:rPr>
                <w:rFonts w:ascii="Times New Roman" w:hAnsi="Times New Roman" w:cs="Times New Roman"/>
                <w:bCs/>
                <w:iCs/>
                <w:sz w:val="24"/>
                <w:szCs w:val="24"/>
              </w:rPr>
              <w:t>Обучающиеся Ордынского района, в рамках соревнований Всероссийского проекта «Мини-футбол в школу», вышли в финал Сибирского федерального округа и заняли 3 место.</w:t>
            </w:r>
          </w:p>
          <w:p w:rsidR="0026629C" w:rsidRPr="00D86B99" w:rsidRDefault="0026629C" w:rsidP="0026629C">
            <w:pPr>
              <w:spacing w:after="0" w:line="240" w:lineRule="auto"/>
              <w:ind w:firstLine="708"/>
              <w:jc w:val="both"/>
              <w:rPr>
                <w:rFonts w:ascii="Times New Roman" w:hAnsi="Times New Roman" w:cs="Times New Roman"/>
                <w:bCs/>
                <w:iCs/>
                <w:sz w:val="24"/>
                <w:szCs w:val="24"/>
              </w:rPr>
            </w:pPr>
            <w:r w:rsidRPr="00D86B99">
              <w:rPr>
                <w:rFonts w:ascii="Times New Roman" w:hAnsi="Times New Roman" w:cs="Times New Roman"/>
                <w:bCs/>
                <w:iCs/>
                <w:sz w:val="24"/>
                <w:szCs w:val="24"/>
              </w:rPr>
              <w:t>На территории Ордынского района провели Первенство Новосибирской области по лыжным гонкам "Серебряная снежинка", чемпионат и первенство Новосибирской области по зимнему картингу – охват более 500 участников.</w:t>
            </w:r>
          </w:p>
          <w:p w:rsidR="0026629C" w:rsidRPr="00D86B99" w:rsidRDefault="0026629C" w:rsidP="0026629C">
            <w:pPr>
              <w:spacing w:after="0" w:line="240" w:lineRule="auto"/>
              <w:ind w:firstLine="708"/>
              <w:jc w:val="both"/>
              <w:rPr>
                <w:rFonts w:ascii="Times New Roman" w:hAnsi="Times New Roman" w:cs="Times New Roman"/>
                <w:bCs/>
                <w:iCs/>
                <w:sz w:val="24"/>
                <w:szCs w:val="24"/>
              </w:rPr>
            </w:pPr>
            <w:r w:rsidRPr="00D86B99">
              <w:rPr>
                <w:rFonts w:ascii="Times New Roman" w:hAnsi="Times New Roman" w:cs="Times New Roman"/>
                <w:bCs/>
                <w:iCs/>
                <w:sz w:val="24"/>
                <w:szCs w:val="24"/>
              </w:rPr>
              <w:t>В рамках работы школьных спортивных клубов, прошли муниципальный, зональный и региональный этап Всероссийских спортивных игр школьных спортивных клубов 2021/2022 учебного года – 3 место в региональном этапе.</w:t>
            </w:r>
          </w:p>
          <w:p w:rsidR="0026629C" w:rsidRPr="00D86B99" w:rsidRDefault="0026629C" w:rsidP="0026629C">
            <w:pPr>
              <w:spacing w:after="0" w:line="240" w:lineRule="auto"/>
              <w:ind w:firstLine="709"/>
              <w:jc w:val="both"/>
              <w:rPr>
                <w:rFonts w:ascii="Times New Roman" w:hAnsi="Times New Roman" w:cs="Times New Roman"/>
                <w:sz w:val="24"/>
                <w:szCs w:val="24"/>
                <w:lang w:eastAsia="ar-SA"/>
              </w:rPr>
            </w:pPr>
            <w:r w:rsidRPr="00D86B99">
              <w:rPr>
                <w:rFonts w:ascii="Times New Roman" w:hAnsi="Times New Roman" w:cs="Times New Roman"/>
                <w:sz w:val="24"/>
                <w:szCs w:val="24"/>
                <w:lang w:eastAsia="ar-SA"/>
              </w:rPr>
              <w:t xml:space="preserve">Для всех желающих проводились спортивно-массовые мероприятия, такие как: катание на коньках и лыжах, скандинавская ходьба, «День открытых дверей» в конно-спортивной школе ЗАО племзавод «Ирмень». </w:t>
            </w:r>
          </w:p>
          <w:p w:rsidR="0026629C" w:rsidRPr="00D86B99" w:rsidRDefault="0026629C" w:rsidP="0026629C">
            <w:pPr>
              <w:spacing w:after="0" w:line="240" w:lineRule="auto"/>
              <w:ind w:firstLine="709"/>
              <w:jc w:val="both"/>
              <w:rPr>
                <w:rFonts w:ascii="Times New Roman" w:hAnsi="Times New Roman" w:cs="Times New Roman"/>
                <w:sz w:val="24"/>
                <w:szCs w:val="24"/>
                <w:lang w:eastAsia="ar-SA"/>
              </w:rPr>
            </w:pPr>
            <w:r w:rsidRPr="00D86B99">
              <w:rPr>
                <w:rFonts w:ascii="Times New Roman" w:hAnsi="Times New Roman" w:cs="Times New Roman"/>
                <w:sz w:val="24"/>
                <w:szCs w:val="24"/>
                <w:lang w:eastAsia="ar-SA"/>
              </w:rPr>
              <w:t xml:space="preserve">Для детей дошкольного возраста прошли спортивные состязания: «Веселые старты», «Мой веселый, звонкий мяч», «Зарница».  </w:t>
            </w:r>
          </w:p>
          <w:p w:rsidR="0026629C" w:rsidRPr="00D86B99" w:rsidRDefault="0026629C" w:rsidP="0026629C">
            <w:pPr>
              <w:spacing w:after="0" w:line="240" w:lineRule="auto"/>
              <w:ind w:firstLine="708"/>
              <w:jc w:val="both"/>
              <w:rPr>
                <w:rFonts w:ascii="Times New Roman" w:hAnsi="Times New Roman" w:cs="Times New Roman"/>
                <w:bCs/>
                <w:sz w:val="24"/>
                <w:szCs w:val="24"/>
              </w:rPr>
            </w:pPr>
            <w:r w:rsidRPr="00D86B99">
              <w:rPr>
                <w:rFonts w:ascii="Times New Roman" w:hAnsi="Times New Roman" w:cs="Times New Roman"/>
                <w:bCs/>
                <w:sz w:val="24"/>
                <w:szCs w:val="24"/>
              </w:rPr>
              <w:t xml:space="preserve">В апреле-июне 2022 года на территории Ордынского района проведено более 45 районных, межрайонных и областных спортивных мероприятий по различным видам спорта. Команды Ордынского района активно принимали участие в соревнованиях за пределами района на межрайонном, областном и всероссийском уровнях. </w:t>
            </w:r>
          </w:p>
          <w:p w:rsidR="0026629C" w:rsidRPr="00D86B99" w:rsidRDefault="0026629C" w:rsidP="0026629C">
            <w:pPr>
              <w:spacing w:after="0" w:line="240" w:lineRule="auto"/>
              <w:ind w:firstLine="708"/>
              <w:jc w:val="both"/>
              <w:rPr>
                <w:rFonts w:ascii="Times New Roman" w:hAnsi="Times New Roman" w:cs="Times New Roman"/>
                <w:bCs/>
                <w:sz w:val="24"/>
                <w:szCs w:val="24"/>
              </w:rPr>
            </w:pPr>
            <w:r w:rsidRPr="00D86B99">
              <w:rPr>
                <w:rFonts w:ascii="Times New Roman" w:hAnsi="Times New Roman" w:cs="Times New Roman"/>
                <w:bCs/>
                <w:sz w:val="24"/>
                <w:szCs w:val="24"/>
              </w:rPr>
              <w:t xml:space="preserve">Наиболее массовыми физкультурно-спортивными мероприятиями стали: </w:t>
            </w:r>
          </w:p>
          <w:p w:rsidR="0026629C" w:rsidRPr="00D86B99" w:rsidRDefault="0026629C" w:rsidP="0026629C">
            <w:pPr>
              <w:spacing w:after="0" w:line="240" w:lineRule="auto"/>
              <w:ind w:firstLine="708"/>
              <w:jc w:val="both"/>
              <w:rPr>
                <w:rFonts w:ascii="Times New Roman" w:hAnsi="Times New Roman" w:cs="Times New Roman"/>
                <w:sz w:val="24"/>
                <w:szCs w:val="24"/>
              </w:rPr>
            </w:pPr>
            <w:r w:rsidRPr="00D86B99">
              <w:rPr>
                <w:rFonts w:ascii="Times New Roman" w:hAnsi="Times New Roman" w:cs="Times New Roman"/>
                <w:bCs/>
                <w:sz w:val="24"/>
                <w:szCs w:val="24"/>
              </w:rPr>
              <w:t>- Чемпионат Новосибирской области по мини-футболу, где сборная команда Ордынского района «Шторм» завоевала 3 место в финале и 3 место в суперкубке Новосибирской области;</w:t>
            </w:r>
          </w:p>
          <w:p w:rsidR="0026629C" w:rsidRPr="00D86B99" w:rsidRDefault="0026629C" w:rsidP="0026629C">
            <w:pPr>
              <w:spacing w:after="0" w:line="240" w:lineRule="auto"/>
              <w:ind w:firstLine="708"/>
              <w:jc w:val="both"/>
              <w:rPr>
                <w:rFonts w:ascii="Times New Roman" w:hAnsi="Times New Roman" w:cs="Times New Roman"/>
                <w:bCs/>
                <w:sz w:val="24"/>
                <w:szCs w:val="24"/>
                <w:lang w:eastAsia="ar-SA"/>
              </w:rPr>
            </w:pPr>
            <w:r w:rsidRPr="00D86B99">
              <w:rPr>
                <w:rFonts w:ascii="Times New Roman" w:hAnsi="Times New Roman" w:cs="Times New Roman"/>
                <w:sz w:val="24"/>
                <w:szCs w:val="24"/>
                <w:lang w:eastAsia="ar-SA"/>
              </w:rPr>
              <w:lastRenderedPageBreak/>
              <w:t xml:space="preserve">- участие в </w:t>
            </w:r>
            <w:r w:rsidRPr="00D86B99">
              <w:rPr>
                <w:rFonts w:ascii="Times New Roman" w:hAnsi="Times New Roman" w:cs="Times New Roman"/>
                <w:bCs/>
                <w:sz w:val="24"/>
                <w:szCs w:val="24"/>
                <w:lang w:eastAsia="ar-SA"/>
              </w:rPr>
              <w:t>Межрайонном турнире по волейболу среди мужских команд 50 лет и старше в р.п. Краснозерское;</w:t>
            </w:r>
          </w:p>
          <w:p w:rsidR="0026629C" w:rsidRPr="00D86B99" w:rsidRDefault="0026629C" w:rsidP="0026629C">
            <w:pPr>
              <w:spacing w:after="0" w:line="240" w:lineRule="auto"/>
              <w:ind w:firstLine="708"/>
              <w:jc w:val="both"/>
              <w:rPr>
                <w:rFonts w:ascii="Times New Roman" w:eastAsia="Calibri" w:hAnsi="Times New Roman" w:cs="Times New Roman"/>
                <w:bCs/>
                <w:iCs/>
                <w:color w:val="000000"/>
                <w:sz w:val="24"/>
                <w:szCs w:val="24"/>
              </w:rPr>
            </w:pPr>
            <w:r w:rsidRPr="00D86B99">
              <w:rPr>
                <w:rFonts w:ascii="Times New Roman" w:hAnsi="Times New Roman" w:cs="Times New Roman"/>
                <w:bCs/>
                <w:sz w:val="24"/>
                <w:szCs w:val="24"/>
                <w:lang w:eastAsia="ar-SA"/>
              </w:rPr>
              <w:t>-</w:t>
            </w:r>
            <w:r w:rsidRPr="00D86B99">
              <w:rPr>
                <w:rFonts w:ascii="Times New Roman" w:eastAsia="Calibri" w:hAnsi="Times New Roman" w:cs="Times New Roman"/>
                <w:bCs/>
                <w:color w:val="000000"/>
                <w:sz w:val="24"/>
                <w:szCs w:val="24"/>
              </w:rPr>
              <w:t xml:space="preserve"> </w:t>
            </w:r>
            <w:r w:rsidRPr="00D86B99">
              <w:rPr>
                <w:rFonts w:ascii="Times New Roman" w:hAnsi="Times New Roman" w:cs="Times New Roman"/>
                <w:bCs/>
                <w:sz w:val="24"/>
                <w:szCs w:val="24"/>
                <w:lang w:eastAsia="ar-SA"/>
              </w:rPr>
              <w:t>муниципальный этап Всероссийских спортивных соревнований школьников «Президентские состязания». В финале регионального этапа «Президентские состязания» команда МКОУ-Ордынская СОШ № 2 и команда МКОУ-Вагайцевская СОШ заняли 2 место в Новосибирской области. А также прошел муниципальный и зональный этап Всероссийских спортивных игр школьников «Президентские спортивные игры», где в зональном этапе команда Ордынского района заняла первое место из 4.</w:t>
            </w:r>
            <w:r w:rsidRPr="00D86B99">
              <w:rPr>
                <w:rFonts w:ascii="Times New Roman" w:eastAsia="Calibri" w:hAnsi="Times New Roman" w:cs="Times New Roman"/>
                <w:bCs/>
                <w:iCs/>
                <w:color w:val="000000"/>
                <w:sz w:val="24"/>
                <w:szCs w:val="24"/>
              </w:rPr>
              <w:t xml:space="preserve"> </w:t>
            </w:r>
            <w:r w:rsidRPr="00D86B99">
              <w:rPr>
                <w:rFonts w:ascii="Times New Roman" w:hAnsi="Times New Roman" w:cs="Times New Roman"/>
                <w:bCs/>
                <w:sz w:val="24"/>
                <w:szCs w:val="24"/>
                <w:lang w:eastAsia="ar-SA"/>
              </w:rPr>
              <w:t>В</w:t>
            </w:r>
            <w:r w:rsidRPr="00D86B99">
              <w:rPr>
                <w:rFonts w:ascii="Times New Roman" w:hAnsi="Times New Roman" w:cs="Times New Roman"/>
                <w:bCs/>
                <w:iCs/>
                <w:sz w:val="24"/>
                <w:szCs w:val="24"/>
                <w:lang w:eastAsia="ar-SA"/>
              </w:rPr>
              <w:t xml:space="preserve"> финале регионального этапа «Президентские спортивные игры» команда Ордынского района заняла 3 место в области;</w:t>
            </w:r>
          </w:p>
          <w:p w:rsidR="0026629C" w:rsidRPr="00D86B99" w:rsidRDefault="0026629C" w:rsidP="0026629C">
            <w:pPr>
              <w:spacing w:after="0" w:line="240" w:lineRule="auto"/>
              <w:ind w:firstLine="708"/>
              <w:jc w:val="both"/>
              <w:rPr>
                <w:rFonts w:ascii="Times New Roman" w:hAnsi="Times New Roman" w:cs="Times New Roman"/>
                <w:sz w:val="24"/>
                <w:szCs w:val="24"/>
                <w:lang w:eastAsia="ar-SA"/>
              </w:rPr>
            </w:pPr>
            <w:r w:rsidRPr="00D86B99">
              <w:rPr>
                <w:rFonts w:ascii="Times New Roman" w:hAnsi="Times New Roman" w:cs="Times New Roman"/>
                <w:bCs/>
                <w:sz w:val="24"/>
                <w:szCs w:val="24"/>
                <w:lang w:eastAsia="ar-SA"/>
              </w:rPr>
              <w:t>- турнир по мини-футболу на кубок партии "Единая Россия", посвящённого памяти Владимира Николаевича Курнявкина, который проходил в р.п. Краснозерское</w:t>
            </w:r>
            <w:r w:rsidRPr="00D86B99">
              <w:rPr>
                <w:rFonts w:ascii="Times New Roman" w:eastAsia="Calibri" w:hAnsi="Times New Roman" w:cs="Times New Roman"/>
                <w:sz w:val="24"/>
                <w:szCs w:val="24"/>
              </w:rPr>
              <w:t xml:space="preserve"> сборная </w:t>
            </w:r>
            <w:r w:rsidRPr="00D86B99">
              <w:rPr>
                <w:rFonts w:ascii="Times New Roman" w:hAnsi="Times New Roman" w:cs="Times New Roman"/>
                <w:bCs/>
                <w:sz w:val="24"/>
                <w:szCs w:val="24"/>
                <w:lang w:eastAsia="ar-SA"/>
              </w:rPr>
              <w:t>команда «Шторм» завоевала 1 место среди 8 команд;</w:t>
            </w:r>
          </w:p>
          <w:p w:rsidR="0026629C" w:rsidRPr="00D86B99" w:rsidRDefault="0026629C" w:rsidP="0026629C">
            <w:pPr>
              <w:spacing w:after="0" w:line="240" w:lineRule="auto"/>
              <w:ind w:firstLine="708"/>
              <w:jc w:val="both"/>
              <w:rPr>
                <w:rFonts w:ascii="Times New Roman" w:hAnsi="Times New Roman" w:cs="Times New Roman"/>
                <w:bCs/>
                <w:sz w:val="24"/>
                <w:szCs w:val="24"/>
                <w:lang w:eastAsia="ar-SA"/>
              </w:rPr>
            </w:pPr>
            <w:r w:rsidRPr="00D86B99">
              <w:rPr>
                <w:rFonts w:ascii="Times New Roman" w:hAnsi="Times New Roman" w:cs="Times New Roman"/>
                <w:bCs/>
                <w:sz w:val="24"/>
                <w:szCs w:val="24"/>
                <w:lang w:eastAsia="ar-SA"/>
              </w:rPr>
              <w:t>- Чемпионат Новосибирской области по тяжёлой атлетике, в г. Бердске, где Руслан Шевченко занял первое место, София Шевченко - третье. Кроме того, Руслан установил рекорд Новосибирской области в рывке в своей весовой категории до 37 килограммов: при весе 36 кг юноша поднял штангу весом 40 килограммов;</w:t>
            </w:r>
          </w:p>
          <w:p w:rsidR="0026629C" w:rsidRPr="00D86B99" w:rsidRDefault="0026629C" w:rsidP="0026629C">
            <w:pPr>
              <w:spacing w:after="0" w:line="240" w:lineRule="auto"/>
              <w:ind w:firstLine="708"/>
              <w:jc w:val="both"/>
              <w:rPr>
                <w:rFonts w:ascii="Times New Roman" w:hAnsi="Times New Roman" w:cs="Times New Roman"/>
                <w:bCs/>
                <w:sz w:val="24"/>
                <w:szCs w:val="24"/>
                <w:lang w:eastAsia="ar-SA"/>
              </w:rPr>
            </w:pPr>
            <w:r w:rsidRPr="00D86B99">
              <w:rPr>
                <w:rFonts w:ascii="Times New Roman" w:hAnsi="Times New Roman" w:cs="Times New Roman"/>
                <w:bCs/>
                <w:sz w:val="24"/>
                <w:szCs w:val="24"/>
                <w:lang w:eastAsia="ar-SA"/>
              </w:rPr>
              <w:t>-</w:t>
            </w:r>
            <w:r w:rsidRPr="00D86B99">
              <w:rPr>
                <w:rFonts w:ascii="Times New Roman" w:eastAsia="Calibri" w:hAnsi="Times New Roman" w:cs="Times New Roman"/>
                <w:bCs/>
                <w:color w:val="000000"/>
                <w:sz w:val="24"/>
                <w:szCs w:val="24"/>
              </w:rPr>
              <w:t xml:space="preserve"> </w:t>
            </w:r>
            <w:r w:rsidRPr="00D86B99">
              <w:rPr>
                <w:rFonts w:ascii="Times New Roman" w:hAnsi="Times New Roman" w:cs="Times New Roman"/>
                <w:bCs/>
                <w:sz w:val="24"/>
                <w:szCs w:val="24"/>
                <w:lang w:eastAsia="ar-SA"/>
              </w:rPr>
              <w:t>легкоатлетическое многоборье "Шиповка юных-2022», где приняло участие более 200 человек;</w:t>
            </w:r>
          </w:p>
          <w:p w:rsidR="0026629C" w:rsidRPr="00D86B99" w:rsidRDefault="0026629C" w:rsidP="0026629C">
            <w:pPr>
              <w:spacing w:after="0" w:line="240" w:lineRule="auto"/>
              <w:ind w:firstLine="708"/>
              <w:jc w:val="both"/>
              <w:rPr>
                <w:rFonts w:ascii="Times New Roman" w:hAnsi="Times New Roman" w:cs="Times New Roman"/>
                <w:bCs/>
                <w:sz w:val="24"/>
                <w:szCs w:val="24"/>
                <w:lang w:eastAsia="ar-SA"/>
              </w:rPr>
            </w:pPr>
            <w:r w:rsidRPr="00D86B99">
              <w:rPr>
                <w:rFonts w:ascii="Times New Roman" w:hAnsi="Times New Roman" w:cs="Times New Roman"/>
                <w:bCs/>
                <w:sz w:val="24"/>
                <w:szCs w:val="24"/>
                <w:lang w:eastAsia="ar-SA"/>
              </w:rPr>
              <w:t>- второй этап ВФСК ГТО среди муниципальных служащих,</w:t>
            </w:r>
            <w:r w:rsidRPr="00D86B99">
              <w:rPr>
                <w:rFonts w:ascii="Times New Roman" w:eastAsia="Calibri" w:hAnsi="Times New Roman" w:cs="Times New Roman"/>
                <w:sz w:val="24"/>
                <w:szCs w:val="24"/>
              </w:rPr>
              <w:t xml:space="preserve"> </w:t>
            </w:r>
            <w:r w:rsidRPr="00D86B99">
              <w:rPr>
                <w:rFonts w:ascii="Times New Roman" w:hAnsi="Times New Roman" w:cs="Times New Roman"/>
                <w:bCs/>
                <w:sz w:val="24"/>
                <w:szCs w:val="24"/>
                <w:lang w:eastAsia="ar-SA"/>
              </w:rPr>
              <w:t>8 муниципальных образований приняли участие;</w:t>
            </w:r>
          </w:p>
          <w:p w:rsidR="0026629C" w:rsidRPr="00D86B99" w:rsidRDefault="0026629C" w:rsidP="0026629C">
            <w:pPr>
              <w:spacing w:after="0" w:line="240" w:lineRule="auto"/>
              <w:ind w:firstLine="708"/>
              <w:jc w:val="both"/>
              <w:rPr>
                <w:rFonts w:ascii="Times New Roman" w:hAnsi="Times New Roman" w:cs="Times New Roman"/>
                <w:bCs/>
                <w:sz w:val="24"/>
                <w:szCs w:val="24"/>
                <w:lang w:eastAsia="ar-SA"/>
              </w:rPr>
            </w:pPr>
            <w:r w:rsidRPr="00D86B99">
              <w:rPr>
                <w:rFonts w:ascii="Times New Roman" w:hAnsi="Times New Roman" w:cs="Times New Roman"/>
                <w:bCs/>
                <w:sz w:val="24"/>
                <w:szCs w:val="24"/>
                <w:lang w:eastAsia="ar-SA"/>
              </w:rPr>
              <w:t>-</w:t>
            </w:r>
            <w:r w:rsidRPr="00D86B99">
              <w:rPr>
                <w:rFonts w:ascii="Times New Roman" w:eastAsia="Calibri" w:hAnsi="Times New Roman" w:cs="Times New Roman"/>
                <w:bCs/>
                <w:color w:val="000000"/>
                <w:sz w:val="24"/>
                <w:szCs w:val="24"/>
              </w:rPr>
              <w:t xml:space="preserve"> </w:t>
            </w:r>
            <w:r w:rsidRPr="00D86B99">
              <w:rPr>
                <w:rFonts w:ascii="Times New Roman" w:hAnsi="Times New Roman" w:cs="Times New Roman"/>
                <w:bCs/>
                <w:sz w:val="24"/>
                <w:szCs w:val="24"/>
                <w:lang w:eastAsia="ar-SA"/>
              </w:rPr>
              <w:t>Летний фестиваль ВФСК ГТО среди образовательных учреждений Ордынского района, более 100 человек из 10 школ района приняли участие в сдаче нормативов;</w:t>
            </w:r>
          </w:p>
          <w:p w:rsidR="0026629C" w:rsidRPr="00D86B99" w:rsidRDefault="0026629C" w:rsidP="0026629C">
            <w:pPr>
              <w:spacing w:after="0" w:line="240" w:lineRule="auto"/>
              <w:ind w:firstLine="708"/>
              <w:jc w:val="both"/>
              <w:rPr>
                <w:rFonts w:ascii="Times New Roman" w:hAnsi="Times New Roman" w:cs="Times New Roman"/>
                <w:bCs/>
                <w:sz w:val="24"/>
                <w:szCs w:val="24"/>
                <w:lang w:eastAsia="ar-SA"/>
              </w:rPr>
            </w:pPr>
            <w:r w:rsidRPr="00D86B99">
              <w:rPr>
                <w:rFonts w:ascii="Times New Roman" w:hAnsi="Times New Roman" w:cs="Times New Roman"/>
                <w:bCs/>
                <w:sz w:val="24"/>
                <w:szCs w:val="24"/>
                <w:lang w:eastAsia="ar-SA"/>
              </w:rPr>
              <w:t>- районные соревнования по футболу среди общеобразовательных учреждений «Кожаный мяч»;</w:t>
            </w:r>
          </w:p>
          <w:p w:rsidR="0026629C" w:rsidRPr="00D86B99" w:rsidRDefault="0026629C" w:rsidP="0026629C">
            <w:pPr>
              <w:spacing w:after="0" w:line="240" w:lineRule="auto"/>
              <w:ind w:firstLine="708"/>
              <w:jc w:val="both"/>
              <w:rPr>
                <w:rFonts w:ascii="Times New Roman" w:hAnsi="Times New Roman" w:cs="Times New Roman"/>
                <w:bCs/>
                <w:sz w:val="24"/>
                <w:szCs w:val="24"/>
                <w:lang w:eastAsia="ar-SA"/>
              </w:rPr>
            </w:pPr>
            <w:r w:rsidRPr="00D86B99">
              <w:rPr>
                <w:rFonts w:ascii="Times New Roman" w:hAnsi="Times New Roman" w:cs="Times New Roman"/>
                <w:bCs/>
                <w:iCs/>
                <w:sz w:val="24"/>
                <w:szCs w:val="24"/>
                <w:lang w:eastAsia="ar-SA"/>
              </w:rPr>
              <w:t>- зональный этап областных соревнований по футболу среди Сельских команд "Колосок";</w:t>
            </w:r>
          </w:p>
          <w:p w:rsidR="0026629C" w:rsidRPr="00D86B99" w:rsidRDefault="0026629C" w:rsidP="0026629C">
            <w:pPr>
              <w:spacing w:after="0" w:line="240" w:lineRule="auto"/>
              <w:ind w:firstLine="708"/>
              <w:jc w:val="both"/>
              <w:rPr>
                <w:rFonts w:ascii="Times New Roman" w:hAnsi="Times New Roman" w:cs="Times New Roman"/>
                <w:bCs/>
                <w:sz w:val="24"/>
                <w:szCs w:val="24"/>
                <w:lang w:eastAsia="ar-SA"/>
              </w:rPr>
            </w:pPr>
            <w:r w:rsidRPr="00D86B99">
              <w:rPr>
                <w:rFonts w:ascii="Times New Roman" w:hAnsi="Times New Roman" w:cs="Times New Roman"/>
                <w:bCs/>
                <w:sz w:val="24"/>
                <w:szCs w:val="24"/>
                <w:lang w:eastAsia="ar-SA"/>
              </w:rPr>
              <w:t>- соревнования по шахматам «Шахматная весна 2022»;</w:t>
            </w:r>
          </w:p>
          <w:p w:rsidR="0026629C" w:rsidRPr="00D86B99" w:rsidRDefault="0026629C" w:rsidP="0026629C">
            <w:pPr>
              <w:spacing w:after="0" w:line="240" w:lineRule="auto"/>
              <w:ind w:firstLine="708"/>
              <w:jc w:val="both"/>
              <w:rPr>
                <w:rFonts w:ascii="Times New Roman" w:hAnsi="Times New Roman" w:cs="Times New Roman"/>
                <w:bCs/>
                <w:sz w:val="24"/>
                <w:szCs w:val="24"/>
                <w:lang w:eastAsia="ar-SA"/>
              </w:rPr>
            </w:pPr>
            <w:r w:rsidRPr="00D86B99">
              <w:rPr>
                <w:rFonts w:ascii="Times New Roman" w:hAnsi="Times New Roman" w:cs="Times New Roman"/>
                <w:bCs/>
                <w:sz w:val="24"/>
                <w:szCs w:val="24"/>
                <w:lang w:eastAsia="ar-SA"/>
              </w:rPr>
              <w:t>- областные соревнования по лёгкой атлетике "Шиповка юных" среди учащихся 2009-2010 годов рождения в р.п.Кольцово</w:t>
            </w:r>
            <w:r w:rsidRPr="00D86B99">
              <w:rPr>
                <w:rFonts w:ascii="Times New Roman" w:eastAsia="Calibri" w:hAnsi="Times New Roman" w:cs="Times New Roman"/>
                <w:sz w:val="24"/>
                <w:szCs w:val="24"/>
              </w:rPr>
              <w:t xml:space="preserve">. </w:t>
            </w:r>
            <w:r w:rsidRPr="00D86B99">
              <w:rPr>
                <w:rFonts w:ascii="Times New Roman" w:hAnsi="Times New Roman" w:cs="Times New Roman"/>
                <w:bCs/>
                <w:sz w:val="24"/>
                <w:szCs w:val="24"/>
                <w:lang w:eastAsia="ar-SA"/>
              </w:rPr>
              <w:t>Команда юношей из Кирзинской средней школы (тренер Сергей Алексеенко) стала лучшей среди сельских команд, а Егор Андреев в личном первенстве занял третье место по итогам четырёх видов соревнований, а также третье место в метании мяча.</w:t>
            </w:r>
            <w:r w:rsidRPr="00D86B99">
              <w:rPr>
                <w:rFonts w:ascii="Times New Roman" w:hAnsi="Times New Roman" w:cs="Times New Roman"/>
                <w:bCs/>
                <w:sz w:val="24"/>
                <w:szCs w:val="24"/>
                <w:lang w:eastAsia="ar-SA"/>
              </w:rPr>
              <w:br/>
              <w:t>Команда юношей из Берёзовки (тренер Александр Ерёмин) заняла в общем зачёте четвёртое место. Вагайцевские девушки (тренер Бауржан Бутин) - пятое;</w:t>
            </w:r>
          </w:p>
          <w:p w:rsidR="0026629C" w:rsidRPr="00D86B99" w:rsidRDefault="0026629C" w:rsidP="0026629C">
            <w:pPr>
              <w:spacing w:after="0" w:line="240" w:lineRule="auto"/>
              <w:ind w:firstLine="708"/>
              <w:jc w:val="both"/>
              <w:rPr>
                <w:rFonts w:ascii="Times New Roman" w:hAnsi="Times New Roman" w:cs="Times New Roman"/>
                <w:bCs/>
                <w:sz w:val="24"/>
                <w:szCs w:val="24"/>
                <w:lang w:eastAsia="ar-SA"/>
              </w:rPr>
            </w:pPr>
            <w:r w:rsidRPr="00D86B99">
              <w:rPr>
                <w:rFonts w:ascii="Times New Roman" w:hAnsi="Times New Roman" w:cs="Times New Roman"/>
                <w:bCs/>
                <w:sz w:val="24"/>
                <w:szCs w:val="24"/>
                <w:lang w:eastAsia="ar-SA"/>
              </w:rPr>
              <w:t>- областной турнире по футболу «Кубок Победы» в р.п. Коченево;</w:t>
            </w:r>
          </w:p>
          <w:p w:rsidR="0026629C" w:rsidRPr="00D86B99" w:rsidRDefault="0026629C" w:rsidP="0026629C">
            <w:pPr>
              <w:spacing w:after="0" w:line="240" w:lineRule="auto"/>
              <w:ind w:firstLine="708"/>
              <w:jc w:val="both"/>
              <w:rPr>
                <w:rFonts w:ascii="Times New Roman" w:hAnsi="Times New Roman" w:cs="Times New Roman"/>
                <w:bCs/>
                <w:iCs/>
                <w:sz w:val="24"/>
                <w:szCs w:val="24"/>
                <w:lang w:eastAsia="ar-SA"/>
              </w:rPr>
            </w:pPr>
            <w:r w:rsidRPr="00D86B99">
              <w:rPr>
                <w:rFonts w:ascii="Times New Roman" w:hAnsi="Times New Roman" w:cs="Times New Roman"/>
                <w:bCs/>
                <w:sz w:val="24"/>
                <w:szCs w:val="24"/>
                <w:lang w:eastAsia="ar-SA"/>
              </w:rPr>
              <w:t>-</w:t>
            </w:r>
            <w:r w:rsidRPr="00D86B99">
              <w:rPr>
                <w:rFonts w:ascii="Times New Roman" w:eastAsia="Calibri" w:hAnsi="Times New Roman" w:cs="Times New Roman"/>
                <w:bCs/>
                <w:color w:val="000000"/>
                <w:sz w:val="24"/>
                <w:szCs w:val="24"/>
              </w:rPr>
              <w:t xml:space="preserve"> </w:t>
            </w:r>
            <w:r w:rsidRPr="00D86B99">
              <w:rPr>
                <w:rFonts w:ascii="Times New Roman" w:hAnsi="Times New Roman" w:cs="Times New Roman"/>
                <w:bCs/>
                <w:sz w:val="24"/>
                <w:szCs w:val="24"/>
                <w:lang w:eastAsia="ar-SA"/>
              </w:rPr>
              <w:t xml:space="preserve">Международный фестиваль по мини-футболу среди девочек 2010-2011 г.р. "Локобол-2022- РЖД" в г. Новосибирске, где </w:t>
            </w:r>
            <w:r w:rsidRPr="00D86B99">
              <w:rPr>
                <w:rFonts w:ascii="Times New Roman" w:hAnsi="Times New Roman" w:cs="Times New Roman"/>
                <w:bCs/>
                <w:iCs/>
                <w:sz w:val="24"/>
                <w:szCs w:val="24"/>
                <w:lang w:eastAsia="ar-SA"/>
              </w:rPr>
              <w:t>команда МКОУ-Ордынская СОШ № 2</w:t>
            </w:r>
            <w:r w:rsidRPr="00D86B99">
              <w:rPr>
                <w:rFonts w:ascii="Times New Roman" w:hAnsi="Times New Roman" w:cs="Times New Roman"/>
                <w:bCs/>
                <w:sz w:val="24"/>
                <w:szCs w:val="24"/>
                <w:lang w:eastAsia="ar-SA"/>
              </w:rPr>
              <w:t xml:space="preserve"> </w:t>
            </w:r>
            <w:r w:rsidRPr="00D86B99">
              <w:rPr>
                <w:rFonts w:ascii="Times New Roman" w:hAnsi="Times New Roman" w:cs="Times New Roman"/>
                <w:bCs/>
                <w:iCs/>
                <w:sz w:val="24"/>
                <w:szCs w:val="24"/>
                <w:lang w:eastAsia="ar-SA"/>
              </w:rPr>
              <w:t>заняла 1 место среди 9 команд;</w:t>
            </w:r>
          </w:p>
          <w:p w:rsidR="0026629C" w:rsidRPr="00D86B99" w:rsidRDefault="0026629C" w:rsidP="0026629C">
            <w:pPr>
              <w:spacing w:after="0" w:line="240" w:lineRule="auto"/>
              <w:ind w:firstLine="708"/>
              <w:jc w:val="both"/>
              <w:rPr>
                <w:rFonts w:ascii="Times New Roman" w:hAnsi="Times New Roman" w:cs="Times New Roman"/>
                <w:bCs/>
                <w:iCs/>
                <w:sz w:val="24"/>
                <w:szCs w:val="24"/>
                <w:lang w:eastAsia="ar-SA"/>
              </w:rPr>
            </w:pPr>
            <w:r w:rsidRPr="00D86B99">
              <w:rPr>
                <w:rFonts w:ascii="Times New Roman" w:hAnsi="Times New Roman" w:cs="Times New Roman"/>
                <w:bCs/>
                <w:iCs/>
                <w:sz w:val="24"/>
                <w:szCs w:val="24"/>
                <w:lang w:eastAsia="ar-SA"/>
              </w:rPr>
              <w:t>- соревнования, посвященные 77-ой годовщине Победы Великой Отечественной войне (эстафета по улицам поселка р.п. Ордынское (9-11 классы), на стадионе прошли: баскетбол, футбол, легкоатлетическая эстафета, волейбол среди взрослых команд, участие приняло более 400 человек;</w:t>
            </w:r>
          </w:p>
          <w:p w:rsidR="0026629C" w:rsidRPr="00D86B99" w:rsidRDefault="0026629C" w:rsidP="0026629C">
            <w:pPr>
              <w:spacing w:after="0" w:line="240" w:lineRule="auto"/>
              <w:ind w:firstLine="708"/>
              <w:jc w:val="both"/>
              <w:rPr>
                <w:rFonts w:ascii="Times New Roman" w:hAnsi="Times New Roman" w:cs="Times New Roman"/>
                <w:bCs/>
                <w:iCs/>
                <w:sz w:val="24"/>
                <w:szCs w:val="24"/>
                <w:lang w:eastAsia="ar-SA"/>
              </w:rPr>
            </w:pPr>
            <w:r w:rsidRPr="00D86B99">
              <w:rPr>
                <w:rFonts w:ascii="Times New Roman" w:hAnsi="Times New Roman" w:cs="Times New Roman"/>
                <w:bCs/>
                <w:iCs/>
                <w:sz w:val="24"/>
                <w:szCs w:val="24"/>
                <w:lang w:eastAsia="ar-SA"/>
              </w:rPr>
              <w:t>-</w:t>
            </w:r>
            <w:r w:rsidRPr="00D86B99">
              <w:rPr>
                <w:rFonts w:ascii="Times New Roman" w:eastAsia="Calibri" w:hAnsi="Times New Roman" w:cs="Times New Roman"/>
                <w:bCs/>
                <w:color w:val="000000"/>
                <w:sz w:val="24"/>
                <w:szCs w:val="24"/>
              </w:rPr>
              <w:t xml:space="preserve">  </w:t>
            </w:r>
            <w:r w:rsidRPr="00D86B99">
              <w:rPr>
                <w:rFonts w:ascii="Times New Roman" w:hAnsi="Times New Roman" w:cs="Times New Roman"/>
                <w:bCs/>
                <w:iCs/>
                <w:sz w:val="24"/>
                <w:szCs w:val="24"/>
                <w:lang w:eastAsia="ar-SA"/>
              </w:rPr>
              <w:t>Чемпионат Новосибирской области по футболу;</w:t>
            </w:r>
          </w:p>
          <w:p w:rsidR="0026629C" w:rsidRPr="00D86B99" w:rsidRDefault="0026629C" w:rsidP="0026629C">
            <w:pPr>
              <w:spacing w:after="0" w:line="240" w:lineRule="auto"/>
              <w:ind w:firstLine="708"/>
              <w:jc w:val="both"/>
              <w:rPr>
                <w:rFonts w:ascii="Times New Roman" w:hAnsi="Times New Roman" w:cs="Times New Roman"/>
                <w:bCs/>
                <w:iCs/>
                <w:sz w:val="24"/>
                <w:szCs w:val="24"/>
                <w:lang w:eastAsia="ar-SA" w:bidi="ru-RU"/>
              </w:rPr>
            </w:pPr>
            <w:r w:rsidRPr="00D86B99">
              <w:rPr>
                <w:rFonts w:ascii="Times New Roman" w:hAnsi="Times New Roman" w:cs="Times New Roman"/>
                <w:sz w:val="24"/>
                <w:szCs w:val="24"/>
                <w:lang w:eastAsia="ar-SA"/>
              </w:rPr>
              <w:t>-</w:t>
            </w:r>
            <w:bookmarkStart w:id="6" w:name="_Hlk98168731"/>
            <w:r w:rsidRPr="00D86B99">
              <w:rPr>
                <w:rFonts w:ascii="Times New Roman" w:hAnsi="Times New Roman" w:cs="Times New Roman"/>
                <w:bCs/>
                <w:sz w:val="24"/>
                <w:szCs w:val="24"/>
                <w:lang w:eastAsia="ar-SA" w:bidi="ru-RU"/>
              </w:rPr>
              <w:t xml:space="preserve"> районная летняя Спартакиада пенсионеров Ордынского района Новосибирской области, посвященная 85-летию образования Новосибирской области и 50-летию ветеранской организации Новосибирской областной</w:t>
            </w:r>
            <w:bookmarkEnd w:id="6"/>
            <w:r w:rsidRPr="00D86B99">
              <w:rPr>
                <w:rFonts w:ascii="Times New Roman" w:hAnsi="Times New Roman" w:cs="Times New Roman"/>
                <w:bCs/>
                <w:sz w:val="24"/>
                <w:szCs w:val="24"/>
                <w:lang w:eastAsia="ar-SA" w:bidi="ru-RU"/>
              </w:rPr>
              <w:t>,</w:t>
            </w:r>
            <w:r w:rsidRPr="00D86B99">
              <w:rPr>
                <w:rFonts w:ascii="Times New Roman" w:eastAsia="Calibri" w:hAnsi="Times New Roman" w:cs="Times New Roman"/>
                <w:iCs/>
                <w:sz w:val="24"/>
                <w:szCs w:val="24"/>
              </w:rPr>
              <w:t xml:space="preserve"> </w:t>
            </w:r>
            <w:r w:rsidRPr="00D86B99">
              <w:rPr>
                <w:rFonts w:ascii="Times New Roman" w:hAnsi="Times New Roman" w:cs="Times New Roman"/>
                <w:bCs/>
                <w:iCs/>
                <w:sz w:val="24"/>
                <w:szCs w:val="24"/>
                <w:lang w:eastAsia="ar-SA" w:bidi="ru-RU"/>
              </w:rPr>
              <w:t>100 человек приняли участие, 11 команд, 6 команд закрыли все виды;</w:t>
            </w:r>
          </w:p>
          <w:p w:rsidR="0026629C" w:rsidRPr="00D86B99" w:rsidRDefault="0026629C" w:rsidP="0026629C">
            <w:pPr>
              <w:spacing w:after="0" w:line="240" w:lineRule="auto"/>
              <w:ind w:firstLine="708"/>
              <w:jc w:val="both"/>
              <w:rPr>
                <w:rFonts w:ascii="Times New Roman" w:hAnsi="Times New Roman" w:cs="Times New Roman"/>
                <w:bCs/>
                <w:iCs/>
                <w:sz w:val="24"/>
                <w:szCs w:val="24"/>
                <w:lang w:eastAsia="ar-SA"/>
              </w:rPr>
            </w:pPr>
            <w:r w:rsidRPr="00D86B99">
              <w:rPr>
                <w:rFonts w:ascii="Times New Roman" w:hAnsi="Times New Roman" w:cs="Times New Roman"/>
                <w:sz w:val="24"/>
                <w:szCs w:val="24"/>
                <w:lang w:eastAsia="ar-SA"/>
              </w:rPr>
              <w:t xml:space="preserve">- </w:t>
            </w:r>
            <w:r w:rsidRPr="00D86B99">
              <w:rPr>
                <w:rFonts w:ascii="Times New Roman" w:hAnsi="Times New Roman" w:cs="Times New Roman"/>
                <w:bCs/>
                <w:iCs/>
                <w:sz w:val="24"/>
                <w:szCs w:val="24"/>
                <w:lang w:eastAsia="ar-SA"/>
              </w:rPr>
              <w:t>зональные соревнования летней Спартакиады пенсионеров, где спортсмены по легкой атлетике заняли 2 место;</w:t>
            </w:r>
          </w:p>
          <w:p w:rsidR="0026629C" w:rsidRPr="00D86B99" w:rsidRDefault="0026629C" w:rsidP="0026629C">
            <w:pPr>
              <w:spacing w:after="0" w:line="240" w:lineRule="auto"/>
              <w:ind w:firstLine="708"/>
              <w:jc w:val="both"/>
              <w:rPr>
                <w:rFonts w:ascii="Times New Roman" w:hAnsi="Times New Roman" w:cs="Times New Roman"/>
                <w:bCs/>
                <w:iCs/>
                <w:sz w:val="24"/>
                <w:szCs w:val="24"/>
                <w:lang w:eastAsia="ar-SA"/>
              </w:rPr>
            </w:pPr>
            <w:r w:rsidRPr="00D86B99">
              <w:rPr>
                <w:rFonts w:ascii="Times New Roman" w:hAnsi="Times New Roman" w:cs="Times New Roman"/>
                <w:bCs/>
                <w:iCs/>
                <w:sz w:val="24"/>
                <w:szCs w:val="24"/>
                <w:lang w:eastAsia="ar-SA"/>
              </w:rPr>
              <w:t xml:space="preserve">- соревнования по футболу </w:t>
            </w:r>
            <w:r w:rsidRPr="00D86B99">
              <w:rPr>
                <w:rFonts w:ascii="Times New Roman" w:hAnsi="Times New Roman" w:cs="Times New Roman"/>
                <w:bCs/>
                <w:iCs/>
                <w:sz w:val="24"/>
                <w:szCs w:val="24"/>
                <w:lang w:val="en-US" w:eastAsia="ar-SA"/>
              </w:rPr>
              <w:t>XXXVI</w:t>
            </w:r>
            <w:r w:rsidRPr="00D86B99">
              <w:rPr>
                <w:rFonts w:ascii="Times New Roman" w:hAnsi="Times New Roman" w:cs="Times New Roman"/>
                <w:bCs/>
                <w:iCs/>
                <w:sz w:val="24"/>
                <w:szCs w:val="24"/>
                <w:lang w:eastAsia="ar-SA"/>
              </w:rPr>
              <w:t xml:space="preserve"> летних сельских спортивных игр Новосибирской области, посвященных 85-летию образования </w:t>
            </w:r>
            <w:r w:rsidRPr="00D86B99">
              <w:rPr>
                <w:rFonts w:ascii="Times New Roman" w:hAnsi="Times New Roman" w:cs="Times New Roman"/>
                <w:bCs/>
                <w:iCs/>
                <w:sz w:val="24"/>
                <w:szCs w:val="24"/>
                <w:lang w:eastAsia="ar-SA"/>
              </w:rPr>
              <w:lastRenderedPageBreak/>
              <w:t xml:space="preserve">Новосибирской области Ордынская сборная команда «Шторм» заняла 1 место (впервые в истории сельских спортивных игр принесла Ордынскому району золото). Среди семей </w:t>
            </w:r>
            <w:r w:rsidRPr="00D86B99">
              <w:rPr>
                <w:rFonts w:ascii="Times New Roman" w:hAnsi="Times New Roman" w:cs="Times New Roman"/>
                <w:bCs/>
                <w:iCs/>
                <w:sz w:val="24"/>
                <w:szCs w:val="24"/>
                <w:lang w:val="en-US" w:eastAsia="ar-SA"/>
              </w:rPr>
              <w:t>XXXVI</w:t>
            </w:r>
            <w:r w:rsidRPr="00D86B99">
              <w:rPr>
                <w:rFonts w:ascii="Times New Roman" w:hAnsi="Times New Roman" w:cs="Times New Roman"/>
                <w:bCs/>
                <w:iCs/>
                <w:sz w:val="24"/>
                <w:szCs w:val="24"/>
                <w:lang w:eastAsia="ar-SA"/>
              </w:rPr>
              <w:t xml:space="preserve"> летних сельских спортивных игр семья Воюш и семья Абрамовых заняли 1 место. В общем зачете команда Ордынского района заняла 11 место.</w:t>
            </w:r>
          </w:p>
          <w:p w:rsidR="0026629C" w:rsidRPr="00D86B99" w:rsidRDefault="0026629C" w:rsidP="0026629C">
            <w:pPr>
              <w:spacing w:after="0" w:line="240" w:lineRule="auto"/>
              <w:ind w:firstLine="708"/>
              <w:jc w:val="both"/>
              <w:rPr>
                <w:rFonts w:ascii="Times New Roman" w:hAnsi="Times New Roman" w:cs="Times New Roman"/>
                <w:bCs/>
                <w:iCs/>
                <w:sz w:val="24"/>
                <w:szCs w:val="24"/>
                <w:lang w:eastAsia="ar-SA"/>
              </w:rPr>
            </w:pPr>
            <w:r w:rsidRPr="00D86B99">
              <w:rPr>
                <w:rFonts w:ascii="Times New Roman" w:hAnsi="Times New Roman" w:cs="Times New Roman"/>
                <w:bCs/>
                <w:iCs/>
                <w:sz w:val="24"/>
                <w:szCs w:val="24"/>
                <w:lang w:eastAsia="ar-SA"/>
              </w:rPr>
              <w:t>Прошли областные соревнований по лёгкой атлетике памяти мастера спорта России Екатерины Казанцевой</w:t>
            </w:r>
            <w:r w:rsidRPr="00D86B99">
              <w:rPr>
                <w:rFonts w:ascii="Times New Roman" w:eastAsia="Calibri" w:hAnsi="Times New Roman" w:cs="Times New Roman"/>
                <w:iCs/>
                <w:sz w:val="24"/>
                <w:szCs w:val="24"/>
              </w:rPr>
              <w:t>, у</w:t>
            </w:r>
            <w:r w:rsidRPr="00D86B99">
              <w:rPr>
                <w:rFonts w:ascii="Times New Roman" w:hAnsi="Times New Roman" w:cs="Times New Roman"/>
                <w:bCs/>
                <w:iCs/>
                <w:sz w:val="24"/>
                <w:szCs w:val="24"/>
                <w:lang w:eastAsia="ar-SA"/>
              </w:rPr>
              <w:t>частие приняли более 130 участников с Новосибирской области.</w:t>
            </w:r>
          </w:p>
          <w:p w:rsidR="0026629C" w:rsidRPr="00D86B99" w:rsidRDefault="0026629C" w:rsidP="0026629C">
            <w:pPr>
              <w:spacing w:after="0" w:line="240" w:lineRule="auto"/>
              <w:ind w:firstLine="708"/>
              <w:jc w:val="both"/>
              <w:rPr>
                <w:rFonts w:ascii="Times New Roman" w:hAnsi="Times New Roman" w:cs="Times New Roman"/>
                <w:bCs/>
                <w:iCs/>
                <w:sz w:val="24"/>
                <w:szCs w:val="24"/>
                <w:lang w:eastAsia="ar-SA"/>
              </w:rPr>
            </w:pPr>
            <w:r w:rsidRPr="00D86B99">
              <w:rPr>
                <w:rFonts w:ascii="Times New Roman" w:hAnsi="Times New Roman" w:cs="Times New Roman"/>
                <w:bCs/>
                <w:iCs/>
                <w:sz w:val="24"/>
                <w:szCs w:val="24"/>
                <w:lang w:eastAsia="ar-SA"/>
              </w:rPr>
              <w:t>Провели этап Кубка России, Чемпионат, Первенство и Кубок Новосибирской области по кроссу в разных классах автомобилей «ОРДЫНСКИЕ ВИРАЖИ - 2022».</w:t>
            </w:r>
          </w:p>
          <w:p w:rsidR="0026629C" w:rsidRPr="00D86B99" w:rsidRDefault="0026629C" w:rsidP="0026629C">
            <w:pPr>
              <w:spacing w:after="0" w:line="240" w:lineRule="auto"/>
              <w:ind w:firstLine="708"/>
              <w:jc w:val="both"/>
              <w:rPr>
                <w:rFonts w:ascii="Times New Roman" w:hAnsi="Times New Roman" w:cs="Times New Roman"/>
                <w:bCs/>
                <w:sz w:val="24"/>
                <w:szCs w:val="24"/>
              </w:rPr>
            </w:pPr>
            <w:r w:rsidRPr="00D86B99">
              <w:rPr>
                <w:rFonts w:ascii="Times New Roman" w:hAnsi="Times New Roman" w:cs="Times New Roman"/>
                <w:bCs/>
                <w:sz w:val="24"/>
                <w:szCs w:val="24"/>
              </w:rPr>
              <w:t xml:space="preserve">Наиболее массовыми физкультурно-спортивными мероприятиями стали: </w:t>
            </w:r>
          </w:p>
          <w:p w:rsidR="0026629C" w:rsidRPr="00D86B99" w:rsidRDefault="0026629C" w:rsidP="0026629C">
            <w:pPr>
              <w:spacing w:after="0" w:line="240" w:lineRule="auto"/>
              <w:ind w:firstLine="708"/>
              <w:jc w:val="both"/>
              <w:rPr>
                <w:rFonts w:ascii="Times New Roman" w:hAnsi="Times New Roman" w:cs="Times New Roman"/>
                <w:bCs/>
                <w:iCs/>
                <w:sz w:val="24"/>
                <w:szCs w:val="24"/>
                <w:lang w:eastAsia="ar-SA"/>
              </w:rPr>
            </w:pPr>
            <w:r w:rsidRPr="00D86B99">
              <w:rPr>
                <w:rFonts w:ascii="Times New Roman" w:hAnsi="Times New Roman" w:cs="Times New Roman"/>
                <w:bCs/>
                <w:iCs/>
                <w:sz w:val="24"/>
                <w:szCs w:val="24"/>
                <w:lang w:eastAsia="ar-SA"/>
              </w:rPr>
              <w:t>-</w:t>
            </w:r>
            <w:r w:rsidRPr="00D86B99">
              <w:rPr>
                <w:rFonts w:ascii="Times New Roman" w:eastAsia="Calibri" w:hAnsi="Times New Roman" w:cs="Times New Roman"/>
                <w:bCs/>
                <w:iCs/>
                <w:color w:val="000000"/>
                <w:sz w:val="24"/>
                <w:szCs w:val="24"/>
              </w:rPr>
              <w:t xml:space="preserve"> </w:t>
            </w:r>
            <w:r w:rsidRPr="00D86B99">
              <w:rPr>
                <w:rFonts w:ascii="Times New Roman" w:hAnsi="Times New Roman" w:cs="Times New Roman"/>
                <w:bCs/>
                <w:iCs/>
                <w:sz w:val="24"/>
                <w:szCs w:val="24"/>
                <w:lang w:eastAsia="ar-SA"/>
              </w:rPr>
              <w:t>Чемпионат Новосибирской области по футболу,</w:t>
            </w:r>
            <w:r w:rsidRPr="00D86B99">
              <w:rPr>
                <w:rFonts w:ascii="Times New Roman" w:hAnsi="Times New Roman" w:cs="Times New Roman"/>
                <w:bCs/>
                <w:sz w:val="24"/>
                <w:szCs w:val="24"/>
              </w:rPr>
              <w:t xml:space="preserve"> </w:t>
            </w:r>
            <w:r w:rsidRPr="00D86B99">
              <w:rPr>
                <w:rFonts w:ascii="Times New Roman" w:hAnsi="Times New Roman" w:cs="Times New Roman"/>
                <w:bCs/>
                <w:iCs/>
                <w:sz w:val="24"/>
                <w:szCs w:val="24"/>
                <w:lang w:eastAsia="ar-SA"/>
              </w:rPr>
              <w:t>где сборная команда Ордынского района «Шторм» завоевала 3 место;</w:t>
            </w:r>
          </w:p>
          <w:p w:rsidR="0026629C" w:rsidRPr="00D86B99" w:rsidRDefault="0026629C" w:rsidP="0026629C">
            <w:pPr>
              <w:spacing w:after="0" w:line="240" w:lineRule="auto"/>
              <w:ind w:firstLine="708"/>
              <w:jc w:val="both"/>
              <w:rPr>
                <w:rFonts w:ascii="Times New Roman" w:hAnsi="Times New Roman" w:cs="Times New Roman"/>
                <w:bCs/>
                <w:iCs/>
                <w:sz w:val="24"/>
                <w:szCs w:val="24"/>
                <w:lang w:eastAsia="ar-SA"/>
              </w:rPr>
            </w:pPr>
            <w:r w:rsidRPr="00D86B99">
              <w:rPr>
                <w:rFonts w:ascii="Times New Roman" w:hAnsi="Times New Roman" w:cs="Times New Roman"/>
                <w:bCs/>
                <w:iCs/>
                <w:sz w:val="24"/>
                <w:szCs w:val="24"/>
                <w:lang w:eastAsia="ar-SA"/>
              </w:rPr>
              <w:t>- летний Фестиваль (ГТО) среди лиц старшего возраста;</w:t>
            </w:r>
          </w:p>
          <w:p w:rsidR="0026629C" w:rsidRPr="00D86B99" w:rsidRDefault="0026629C" w:rsidP="0026629C">
            <w:pPr>
              <w:spacing w:after="0" w:line="240" w:lineRule="auto"/>
              <w:ind w:firstLine="708"/>
              <w:jc w:val="both"/>
              <w:rPr>
                <w:rFonts w:ascii="Times New Roman" w:hAnsi="Times New Roman" w:cs="Times New Roman"/>
                <w:bCs/>
                <w:iCs/>
                <w:sz w:val="24"/>
                <w:szCs w:val="24"/>
                <w:lang w:eastAsia="ar-SA"/>
              </w:rPr>
            </w:pPr>
            <w:r w:rsidRPr="00D86B99">
              <w:rPr>
                <w:rFonts w:ascii="Times New Roman" w:hAnsi="Times New Roman" w:cs="Times New Roman"/>
                <w:bCs/>
                <w:iCs/>
                <w:sz w:val="24"/>
                <w:szCs w:val="24"/>
                <w:lang w:eastAsia="ar-SA"/>
              </w:rPr>
              <w:t xml:space="preserve">- соревнования, посвященные дню рабочего поселка Ордынское </w:t>
            </w:r>
            <w:r w:rsidRPr="00D86B99">
              <w:rPr>
                <w:rFonts w:ascii="Times New Roman" w:eastAsia="Calibri" w:hAnsi="Times New Roman" w:cs="Times New Roman"/>
                <w:iCs/>
                <w:sz w:val="24"/>
                <w:szCs w:val="24"/>
              </w:rPr>
              <w:t>(</w:t>
            </w:r>
            <w:r w:rsidRPr="00D86B99">
              <w:rPr>
                <w:rFonts w:ascii="Times New Roman" w:hAnsi="Times New Roman" w:cs="Times New Roman"/>
                <w:bCs/>
                <w:iCs/>
                <w:sz w:val="24"/>
                <w:szCs w:val="24"/>
                <w:lang w:eastAsia="ar-SA"/>
              </w:rPr>
              <w:t>лазер-ран, гири, армреслинг, баскетбол 3х3, дартс, мини-футбол, шахматы);</w:t>
            </w:r>
          </w:p>
          <w:p w:rsidR="0026629C" w:rsidRPr="00D86B99" w:rsidRDefault="0026629C" w:rsidP="0026629C">
            <w:pPr>
              <w:spacing w:after="0" w:line="240" w:lineRule="auto"/>
              <w:ind w:firstLine="708"/>
              <w:jc w:val="both"/>
              <w:rPr>
                <w:rFonts w:ascii="Times New Roman" w:hAnsi="Times New Roman" w:cs="Times New Roman"/>
                <w:bCs/>
                <w:iCs/>
                <w:sz w:val="24"/>
                <w:szCs w:val="24"/>
                <w:lang w:eastAsia="ar-SA"/>
              </w:rPr>
            </w:pPr>
            <w:r w:rsidRPr="00D86B99">
              <w:rPr>
                <w:rFonts w:ascii="Times New Roman" w:hAnsi="Times New Roman" w:cs="Times New Roman"/>
                <w:bCs/>
                <w:iCs/>
                <w:sz w:val="24"/>
                <w:szCs w:val="24"/>
                <w:lang w:eastAsia="ar-SA"/>
              </w:rPr>
              <w:t>- шестая летняя Спартакиада медицинских работников Ордынского района;</w:t>
            </w:r>
          </w:p>
          <w:p w:rsidR="0026629C" w:rsidRPr="00D86B99" w:rsidRDefault="0026629C" w:rsidP="0026629C">
            <w:pPr>
              <w:spacing w:after="0" w:line="240" w:lineRule="auto"/>
              <w:ind w:firstLine="708"/>
              <w:jc w:val="both"/>
              <w:rPr>
                <w:rFonts w:ascii="Times New Roman" w:hAnsi="Times New Roman" w:cs="Times New Roman"/>
                <w:bCs/>
                <w:iCs/>
                <w:sz w:val="24"/>
                <w:szCs w:val="24"/>
                <w:lang w:eastAsia="ar-SA"/>
              </w:rPr>
            </w:pPr>
            <w:r w:rsidRPr="00D86B99">
              <w:rPr>
                <w:rFonts w:ascii="Times New Roman" w:hAnsi="Times New Roman" w:cs="Times New Roman"/>
                <w:bCs/>
                <w:iCs/>
                <w:sz w:val="24"/>
                <w:szCs w:val="24"/>
                <w:lang w:eastAsia="ar-SA"/>
              </w:rPr>
              <w:t>-</w:t>
            </w:r>
            <w:r w:rsidRPr="00D86B99">
              <w:rPr>
                <w:rFonts w:ascii="Times New Roman" w:eastAsia="Calibri" w:hAnsi="Times New Roman" w:cs="Times New Roman"/>
                <w:bCs/>
                <w:iCs/>
                <w:color w:val="000000"/>
                <w:sz w:val="24"/>
                <w:szCs w:val="24"/>
              </w:rPr>
              <w:t xml:space="preserve"> </w:t>
            </w:r>
            <w:r w:rsidRPr="00D86B99">
              <w:rPr>
                <w:rFonts w:ascii="Times New Roman" w:hAnsi="Times New Roman" w:cs="Times New Roman"/>
                <w:bCs/>
                <w:iCs/>
                <w:sz w:val="24"/>
                <w:szCs w:val="24"/>
                <w:lang w:eastAsia="ar-SA"/>
              </w:rPr>
              <w:t>районный летний Фестиваль Всероссийского физкультурно-спортивного комплекса «Готов к труду и обороне» (ГТО) среди муниципальных образований, где</w:t>
            </w:r>
            <w:r w:rsidRPr="00D86B99">
              <w:rPr>
                <w:rFonts w:ascii="Times New Roman" w:hAnsi="Times New Roman" w:cs="Times New Roman"/>
                <w:color w:val="000000"/>
                <w:sz w:val="24"/>
                <w:szCs w:val="24"/>
                <w:shd w:val="clear" w:color="auto" w:fill="FFFFFF"/>
              </w:rPr>
              <w:t xml:space="preserve"> </w:t>
            </w:r>
            <w:r w:rsidRPr="00D86B99">
              <w:rPr>
                <w:rFonts w:ascii="Times New Roman" w:hAnsi="Times New Roman" w:cs="Times New Roman"/>
                <w:bCs/>
                <w:iCs/>
                <w:sz w:val="24"/>
                <w:szCs w:val="24"/>
                <w:lang w:eastAsia="ar-SA"/>
              </w:rPr>
              <w:t>первое место заняла команда Красного Яра, второе - команда Усть-Луковки, третье - команда администрации Ордынского района. Приняли участие 7 муниципальных образований;</w:t>
            </w:r>
          </w:p>
          <w:p w:rsidR="0026629C" w:rsidRPr="00D86B99" w:rsidRDefault="0026629C" w:rsidP="0026629C">
            <w:pPr>
              <w:spacing w:after="0" w:line="240" w:lineRule="auto"/>
              <w:ind w:firstLine="708"/>
              <w:jc w:val="both"/>
              <w:rPr>
                <w:rFonts w:ascii="Times New Roman" w:hAnsi="Times New Roman" w:cs="Times New Roman"/>
                <w:bCs/>
                <w:iCs/>
                <w:sz w:val="24"/>
                <w:szCs w:val="24"/>
                <w:lang w:eastAsia="ar-SA"/>
              </w:rPr>
            </w:pPr>
            <w:r w:rsidRPr="00D86B99">
              <w:rPr>
                <w:rFonts w:ascii="Times New Roman" w:hAnsi="Times New Roman" w:cs="Times New Roman"/>
                <w:bCs/>
                <w:iCs/>
                <w:sz w:val="24"/>
                <w:szCs w:val="24"/>
                <w:lang w:eastAsia="ar-SA"/>
              </w:rPr>
              <w:t>- Всероссийский день бега «Кросс нации – 2022» приняли более 300 участников.</w:t>
            </w:r>
          </w:p>
          <w:p w:rsidR="0026629C" w:rsidRPr="00D86B99" w:rsidRDefault="0026629C" w:rsidP="0026629C">
            <w:pPr>
              <w:spacing w:after="0" w:line="240" w:lineRule="auto"/>
              <w:ind w:firstLine="708"/>
              <w:jc w:val="both"/>
              <w:rPr>
                <w:rFonts w:ascii="Times New Roman" w:hAnsi="Times New Roman" w:cs="Times New Roman"/>
                <w:bCs/>
                <w:iCs/>
                <w:sz w:val="24"/>
                <w:szCs w:val="24"/>
                <w:lang w:eastAsia="ar-SA"/>
              </w:rPr>
            </w:pPr>
            <w:r w:rsidRPr="00D86B99">
              <w:rPr>
                <w:rFonts w:ascii="Times New Roman" w:hAnsi="Times New Roman" w:cs="Times New Roman"/>
                <w:bCs/>
                <w:iCs/>
                <w:sz w:val="24"/>
                <w:szCs w:val="24"/>
                <w:lang w:eastAsia="ar-SA"/>
              </w:rPr>
              <w:t>-</w:t>
            </w:r>
            <w:r w:rsidRPr="00D86B99">
              <w:rPr>
                <w:rFonts w:ascii="Times New Roman" w:hAnsi="Times New Roman" w:cs="Times New Roman"/>
                <w:color w:val="000000"/>
                <w:sz w:val="24"/>
                <w:szCs w:val="24"/>
                <w:shd w:val="clear" w:color="auto" w:fill="FFFFFF"/>
              </w:rPr>
              <w:t xml:space="preserve"> </w:t>
            </w:r>
            <w:r w:rsidRPr="00D86B99">
              <w:rPr>
                <w:rFonts w:ascii="Times New Roman" w:hAnsi="Times New Roman" w:cs="Times New Roman"/>
                <w:bCs/>
                <w:iCs/>
                <w:sz w:val="24"/>
                <w:szCs w:val="24"/>
                <w:lang w:eastAsia="ar-SA"/>
              </w:rPr>
              <w:t>районные соревнования среди школьных команд по футзалу в рамках Общероссийского проекта "Мини-футбол - в школу";</w:t>
            </w:r>
          </w:p>
          <w:p w:rsidR="0026629C" w:rsidRPr="00D86B99" w:rsidRDefault="0026629C" w:rsidP="0026629C">
            <w:pPr>
              <w:spacing w:after="0" w:line="240" w:lineRule="auto"/>
              <w:ind w:firstLine="708"/>
              <w:jc w:val="both"/>
              <w:rPr>
                <w:rFonts w:ascii="Times New Roman" w:hAnsi="Times New Roman" w:cs="Times New Roman"/>
                <w:bCs/>
                <w:iCs/>
                <w:sz w:val="24"/>
                <w:szCs w:val="24"/>
                <w:lang w:eastAsia="ar-SA"/>
              </w:rPr>
            </w:pPr>
            <w:r w:rsidRPr="00D86B99">
              <w:rPr>
                <w:rFonts w:ascii="Times New Roman" w:hAnsi="Times New Roman" w:cs="Times New Roman"/>
                <w:bCs/>
                <w:iCs/>
                <w:sz w:val="24"/>
                <w:szCs w:val="24"/>
                <w:lang w:eastAsia="ar-SA"/>
              </w:rPr>
              <w:t>- финал XI летней Спартакиады пенсионеров Новосибирской области, где команда ордынских легкоатлетов заняла 5 место. Алексей Гражданкин в своей возрастной категории стал вторым, уступив лидеру всего секунду времени;</w:t>
            </w:r>
          </w:p>
          <w:p w:rsidR="0026629C" w:rsidRPr="00D86B99" w:rsidRDefault="0026629C" w:rsidP="0026629C">
            <w:pPr>
              <w:spacing w:after="0" w:line="240" w:lineRule="auto"/>
              <w:ind w:firstLine="708"/>
              <w:jc w:val="both"/>
              <w:rPr>
                <w:rFonts w:ascii="Times New Roman" w:hAnsi="Times New Roman" w:cs="Times New Roman"/>
                <w:bCs/>
                <w:iCs/>
                <w:sz w:val="24"/>
                <w:szCs w:val="24"/>
                <w:lang w:eastAsia="ar-SA"/>
              </w:rPr>
            </w:pPr>
            <w:r w:rsidRPr="00D86B99">
              <w:rPr>
                <w:rFonts w:ascii="Times New Roman" w:hAnsi="Times New Roman" w:cs="Times New Roman"/>
                <w:bCs/>
                <w:iCs/>
                <w:sz w:val="24"/>
                <w:szCs w:val="24"/>
                <w:lang w:eastAsia="ar-SA"/>
              </w:rPr>
              <w:t>3 команды Ордынского района Новосибирской области МКОУ - ОСОШ №1, МКОУ – Ордынская СОШ №2 и МКОУ - Чингисская СОШ приняли участие во Всероссийском фестивале по футболу, из 7 команд в своей возрастной группе МКОУ – Ордынская СОШ №2 заняла 1 место, МКОУ - ОСОШ № 1 - 3 место;</w:t>
            </w:r>
          </w:p>
          <w:p w:rsidR="0026629C" w:rsidRPr="00D86B99" w:rsidRDefault="0026629C" w:rsidP="0026629C">
            <w:pPr>
              <w:spacing w:after="0" w:line="240" w:lineRule="auto"/>
              <w:ind w:firstLine="708"/>
              <w:jc w:val="both"/>
              <w:rPr>
                <w:rFonts w:ascii="Times New Roman" w:hAnsi="Times New Roman" w:cs="Times New Roman"/>
                <w:bCs/>
                <w:iCs/>
                <w:sz w:val="24"/>
                <w:szCs w:val="24"/>
                <w:lang w:eastAsia="ar-SA"/>
              </w:rPr>
            </w:pPr>
            <w:r w:rsidRPr="00D86B99">
              <w:rPr>
                <w:rFonts w:ascii="Times New Roman" w:hAnsi="Times New Roman" w:cs="Times New Roman"/>
                <w:bCs/>
                <w:iCs/>
                <w:sz w:val="24"/>
                <w:szCs w:val="24"/>
                <w:lang w:eastAsia="ar-SA"/>
              </w:rPr>
              <w:t>Сборная команда Ордынского района заняла второе место в XXVI Мемориале Г. Углова по хоккею среди взрослых любительских команд;</w:t>
            </w:r>
          </w:p>
          <w:p w:rsidR="0026629C" w:rsidRPr="00D86B99" w:rsidRDefault="0026629C" w:rsidP="0026629C">
            <w:pPr>
              <w:spacing w:after="0" w:line="240" w:lineRule="auto"/>
              <w:ind w:firstLine="708"/>
              <w:jc w:val="both"/>
              <w:rPr>
                <w:rFonts w:ascii="Times New Roman" w:hAnsi="Times New Roman" w:cs="Times New Roman"/>
                <w:bCs/>
                <w:iCs/>
                <w:sz w:val="24"/>
                <w:szCs w:val="24"/>
                <w:lang w:eastAsia="ar-SA" w:bidi="ru-RU"/>
              </w:rPr>
            </w:pPr>
            <w:r w:rsidRPr="00D86B99">
              <w:rPr>
                <w:rFonts w:ascii="Times New Roman" w:hAnsi="Times New Roman" w:cs="Times New Roman"/>
                <w:bCs/>
                <w:iCs/>
                <w:sz w:val="24"/>
                <w:szCs w:val="24"/>
                <w:lang w:eastAsia="ar-SA"/>
              </w:rPr>
              <w:t>Сборная команда Ордынского района Новосибирской области приняла участие в областном Фестивале Всероссийского физкультурно-спортивного комплекса «Готов к труду и обороне» (ГТО</w:t>
            </w:r>
            <w:r w:rsidRPr="00D86B99">
              <w:rPr>
                <w:rFonts w:ascii="Times New Roman" w:hAnsi="Times New Roman" w:cs="Times New Roman"/>
                <w:b/>
                <w:bCs/>
                <w:iCs/>
                <w:sz w:val="24"/>
                <w:szCs w:val="24"/>
                <w:lang w:eastAsia="ar-SA"/>
              </w:rPr>
              <w:t xml:space="preserve">) </w:t>
            </w:r>
            <w:r w:rsidRPr="00D86B99">
              <w:rPr>
                <w:rFonts w:ascii="Times New Roman" w:hAnsi="Times New Roman" w:cs="Times New Roman"/>
                <w:bCs/>
                <w:iCs/>
                <w:sz w:val="24"/>
                <w:szCs w:val="24"/>
                <w:lang w:eastAsia="ar-SA"/>
              </w:rPr>
              <w:t>среди лиц старшего возраста</w:t>
            </w:r>
            <w:r w:rsidRPr="00D86B99">
              <w:rPr>
                <w:rFonts w:ascii="Times New Roman" w:hAnsi="Times New Roman" w:cs="Times New Roman"/>
                <w:bCs/>
                <w:iCs/>
                <w:sz w:val="24"/>
                <w:szCs w:val="24"/>
                <w:lang w:eastAsia="ar-SA" w:bidi="ru-RU"/>
              </w:rPr>
              <w:t>, посвященного 85 -летию образования Новосибирской области.</w:t>
            </w:r>
          </w:p>
          <w:p w:rsidR="0026629C" w:rsidRPr="00D86B99" w:rsidRDefault="0026629C" w:rsidP="0026629C">
            <w:pPr>
              <w:spacing w:after="0" w:line="240" w:lineRule="auto"/>
              <w:ind w:firstLine="708"/>
              <w:jc w:val="both"/>
              <w:rPr>
                <w:rFonts w:ascii="Times New Roman" w:hAnsi="Times New Roman" w:cs="Times New Roman"/>
                <w:bCs/>
                <w:iCs/>
                <w:sz w:val="24"/>
                <w:szCs w:val="24"/>
                <w:lang w:eastAsia="ar-SA" w:bidi="ru-RU"/>
              </w:rPr>
            </w:pPr>
            <w:r w:rsidRPr="00D86B99">
              <w:rPr>
                <w:rFonts w:ascii="Times New Roman" w:eastAsia="Calibri" w:hAnsi="Times New Roman" w:cs="Times New Roman"/>
                <w:bCs/>
                <w:iCs/>
                <w:color w:val="000000"/>
                <w:sz w:val="24"/>
                <w:szCs w:val="24"/>
                <w:lang w:bidi="ru-RU"/>
              </w:rPr>
              <w:t xml:space="preserve">Сборная команда юношей и девочек Ордынского района приняли участие во </w:t>
            </w:r>
            <w:r w:rsidRPr="00D86B99">
              <w:rPr>
                <w:rFonts w:ascii="Times New Roman" w:hAnsi="Times New Roman" w:cs="Times New Roman"/>
                <w:bCs/>
                <w:iCs/>
                <w:sz w:val="24"/>
                <w:szCs w:val="24"/>
                <w:lang w:eastAsia="ar-SA" w:bidi="ru-RU"/>
              </w:rPr>
              <w:t>Всероссийском Фестивале детского дворового футбола 6х6,</w:t>
            </w:r>
            <w:r w:rsidRPr="00D86B99">
              <w:rPr>
                <w:rFonts w:ascii="Times New Roman" w:eastAsia="Calibri" w:hAnsi="Times New Roman" w:cs="Times New Roman"/>
                <w:iCs/>
                <w:sz w:val="24"/>
                <w:szCs w:val="24"/>
              </w:rPr>
              <w:t xml:space="preserve"> где </w:t>
            </w:r>
            <w:r w:rsidRPr="00D86B99">
              <w:rPr>
                <w:rFonts w:ascii="Times New Roman" w:hAnsi="Times New Roman" w:cs="Times New Roman"/>
                <w:bCs/>
                <w:iCs/>
                <w:sz w:val="24"/>
                <w:szCs w:val="24"/>
                <w:lang w:eastAsia="ar-SA" w:bidi="ru-RU"/>
              </w:rPr>
              <w:t>команда девочек победила в региональном этапе;</w:t>
            </w:r>
          </w:p>
          <w:p w:rsidR="0026629C" w:rsidRPr="00D86B99" w:rsidRDefault="0026629C" w:rsidP="0026629C">
            <w:pPr>
              <w:spacing w:after="0" w:line="240" w:lineRule="auto"/>
              <w:ind w:firstLine="708"/>
              <w:jc w:val="both"/>
              <w:rPr>
                <w:rFonts w:ascii="Times New Roman" w:hAnsi="Times New Roman" w:cs="Times New Roman"/>
                <w:bCs/>
                <w:iCs/>
                <w:sz w:val="24"/>
                <w:szCs w:val="24"/>
                <w:lang w:eastAsia="ar-SA" w:bidi="ru-RU"/>
              </w:rPr>
            </w:pPr>
            <w:r w:rsidRPr="00D86B99">
              <w:rPr>
                <w:rFonts w:ascii="Times New Roman" w:hAnsi="Times New Roman" w:cs="Times New Roman"/>
                <w:bCs/>
                <w:iCs/>
                <w:sz w:val="24"/>
                <w:szCs w:val="24"/>
                <w:lang w:eastAsia="ar-SA" w:bidi="ru-RU"/>
              </w:rPr>
              <w:t>Приняли участие в областных соревнованиях по лёгкой атлетике на призы Заслуженного тренера РСФСР, Народного учителя России Я. Р. Розенфельда,</w:t>
            </w:r>
            <w:r w:rsidRPr="00D86B99">
              <w:rPr>
                <w:rFonts w:ascii="Times New Roman" w:hAnsi="Times New Roman" w:cs="Times New Roman"/>
                <w:color w:val="000000"/>
                <w:sz w:val="24"/>
                <w:szCs w:val="24"/>
                <w:shd w:val="clear" w:color="auto" w:fill="FFFFFF"/>
              </w:rPr>
              <w:t xml:space="preserve"> </w:t>
            </w:r>
            <w:r w:rsidRPr="00D86B99">
              <w:rPr>
                <w:rFonts w:ascii="Times New Roman" w:hAnsi="Times New Roman" w:cs="Times New Roman"/>
                <w:bCs/>
                <w:iCs/>
                <w:sz w:val="24"/>
                <w:szCs w:val="24"/>
                <w:lang w:eastAsia="ar-SA" w:bidi="ru-RU"/>
              </w:rPr>
              <w:t>лучшие результат Артёма Ткаченко (тренер Сергей Алексеенко) - 31 место из 114 участников (100 м);</w:t>
            </w:r>
          </w:p>
          <w:p w:rsidR="0026629C" w:rsidRPr="00D86B99" w:rsidRDefault="0026629C" w:rsidP="0026629C">
            <w:pPr>
              <w:spacing w:after="0" w:line="240" w:lineRule="auto"/>
              <w:ind w:firstLine="708"/>
              <w:jc w:val="both"/>
              <w:rPr>
                <w:rFonts w:ascii="Times New Roman" w:hAnsi="Times New Roman" w:cs="Times New Roman"/>
                <w:bCs/>
                <w:iCs/>
                <w:sz w:val="24"/>
                <w:szCs w:val="24"/>
                <w:lang w:eastAsia="ar-SA" w:bidi="ru-RU"/>
              </w:rPr>
            </w:pPr>
            <w:r w:rsidRPr="00D86B99">
              <w:rPr>
                <w:rFonts w:ascii="Times New Roman" w:hAnsi="Times New Roman" w:cs="Times New Roman"/>
                <w:bCs/>
                <w:iCs/>
                <w:sz w:val="24"/>
                <w:szCs w:val="24"/>
                <w:lang w:eastAsia="ar-SA" w:bidi="ru-RU"/>
              </w:rPr>
              <w:t>Футбольная команда "Шторм" Ордынского района приняла участие в благотворительном турнире по мини-футболу среди взрослых команд в поддержку ВС РФ на призы Регионального отделения Партии "СПРАВЕДЛИВАЯ РОССИЯ-ПАТРИОТЫ-ЗА ПРАВДУ";</w:t>
            </w:r>
          </w:p>
          <w:p w:rsidR="0026629C" w:rsidRPr="00D86B99" w:rsidRDefault="0026629C" w:rsidP="0026629C">
            <w:pPr>
              <w:spacing w:after="0" w:line="240" w:lineRule="auto"/>
              <w:ind w:firstLine="708"/>
              <w:jc w:val="both"/>
              <w:rPr>
                <w:rFonts w:ascii="Times New Roman" w:hAnsi="Times New Roman" w:cs="Times New Roman"/>
                <w:bCs/>
                <w:iCs/>
                <w:sz w:val="24"/>
                <w:szCs w:val="24"/>
                <w:lang w:eastAsia="ar-SA" w:bidi="ru-RU"/>
              </w:rPr>
            </w:pPr>
            <w:r w:rsidRPr="00D86B99">
              <w:rPr>
                <w:rFonts w:ascii="Times New Roman" w:hAnsi="Times New Roman" w:cs="Times New Roman"/>
                <w:bCs/>
                <w:iCs/>
                <w:sz w:val="24"/>
                <w:szCs w:val="24"/>
                <w:lang w:eastAsia="ar-SA" w:bidi="ru-RU"/>
              </w:rPr>
              <w:t>Приняли участие в открытом Первенстве Черепановского района по гиревому спорту, в котором гиревики Ордынской ДЮСШ собрали серебряный места</w:t>
            </w:r>
            <w:r w:rsidRPr="00D86B99">
              <w:rPr>
                <w:rFonts w:ascii="Times New Roman" w:hAnsi="Times New Roman" w:cs="Times New Roman"/>
                <w:color w:val="000000"/>
                <w:sz w:val="24"/>
                <w:szCs w:val="24"/>
                <w:shd w:val="clear" w:color="auto" w:fill="FFFFFF"/>
              </w:rPr>
              <w:t xml:space="preserve"> (</w:t>
            </w:r>
            <w:r w:rsidRPr="00D86B99">
              <w:rPr>
                <w:rFonts w:ascii="Times New Roman" w:hAnsi="Times New Roman" w:cs="Times New Roman"/>
                <w:bCs/>
                <w:iCs/>
                <w:sz w:val="24"/>
                <w:szCs w:val="24"/>
                <w:lang w:eastAsia="ar-SA" w:bidi="ru-RU"/>
              </w:rPr>
              <w:t xml:space="preserve">Виталий Мелькер занял второе место в категории свыше 58 кг; Владимир Касимов стал вторым в категории до 58 кг; второе </w:t>
            </w:r>
            <w:r w:rsidRPr="00D86B99">
              <w:rPr>
                <w:rFonts w:ascii="Times New Roman" w:hAnsi="Times New Roman" w:cs="Times New Roman"/>
                <w:bCs/>
                <w:iCs/>
                <w:sz w:val="24"/>
                <w:szCs w:val="24"/>
                <w:lang w:eastAsia="ar-SA" w:bidi="ru-RU"/>
              </w:rPr>
              <w:lastRenderedPageBreak/>
              <w:t>место и у Данила Шевалье в весовой категории до 53 кг.).</w:t>
            </w:r>
          </w:p>
          <w:p w:rsidR="00570954" w:rsidRPr="00D86B99" w:rsidRDefault="0026629C" w:rsidP="0026629C">
            <w:pPr>
              <w:spacing w:after="0" w:line="240" w:lineRule="auto"/>
              <w:ind w:firstLine="709"/>
              <w:jc w:val="both"/>
              <w:rPr>
                <w:rFonts w:ascii="Times New Roman" w:hAnsi="Times New Roman" w:cs="Times New Roman"/>
                <w:sz w:val="24"/>
                <w:szCs w:val="24"/>
              </w:rPr>
            </w:pPr>
            <w:r w:rsidRPr="00D86B99">
              <w:rPr>
                <w:rFonts w:ascii="Times New Roman" w:hAnsi="Times New Roman" w:cs="Times New Roman"/>
                <w:sz w:val="24"/>
                <w:szCs w:val="24"/>
              </w:rPr>
              <w:t xml:space="preserve">Мероприятиями физкультурно-спортивной направленности охвачено около 9 500 человек. </w:t>
            </w:r>
          </w:p>
        </w:tc>
      </w:tr>
      <w:tr w:rsidR="00570954" w:rsidRPr="00D86B99" w:rsidTr="001C477C">
        <w:tc>
          <w:tcPr>
            <w:tcW w:w="10268" w:type="dxa"/>
            <w:tcBorders>
              <w:top w:val="single" w:sz="4" w:space="0" w:color="auto"/>
              <w:left w:val="single" w:sz="4" w:space="0" w:color="auto"/>
              <w:bottom w:val="single" w:sz="4" w:space="0" w:color="auto"/>
              <w:right w:val="single" w:sz="4" w:space="0" w:color="auto"/>
            </w:tcBorders>
          </w:tcPr>
          <w:p w:rsidR="00570954" w:rsidRPr="00D86B99" w:rsidRDefault="00570954" w:rsidP="004051A9">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lastRenderedPageBreak/>
              <w:t xml:space="preserve">М 1.2.3. </w:t>
            </w:r>
            <w:r w:rsidR="004051A9" w:rsidRPr="00D86B99">
              <w:rPr>
                <w:rFonts w:ascii="Times New Roman" w:eastAsia="Calibri" w:hAnsi="Times New Roman" w:cs="Times New Roman"/>
                <w:sz w:val="24"/>
                <w:szCs w:val="28"/>
              </w:rPr>
              <w:t>Проведение капитального ремонта и переоснащение медицинским оборудованием поликлинических отделений, врачебных амбулаторий, фельдшерско-акушерских пунктов на территории Ордынского района Новосибирской области согласно порядкам оказания медицинской помощи</w:t>
            </w:r>
          </w:p>
        </w:tc>
        <w:tc>
          <w:tcPr>
            <w:tcW w:w="3052" w:type="dxa"/>
            <w:tcBorders>
              <w:top w:val="single" w:sz="4" w:space="0" w:color="auto"/>
              <w:left w:val="single" w:sz="4" w:space="0" w:color="auto"/>
              <w:bottom w:val="single" w:sz="4" w:space="0" w:color="auto"/>
              <w:right w:val="single" w:sz="4" w:space="0" w:color="auto"/>
            </w:tcBorders>
          </w:tcPr>
          <w:p w:rsidR="004051A9" w:rsidRPr="00D86B99" w:rsidRDefault="004051A9" w:rsidP="004051A9">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 xml:space="preserve">ГБУЗ НСО </w:t>
            </w:r>
          </w:p>
          <w:p w:rsidR="00570954" w:rsidRPr="00D86B99" w:rsidRDefault="004051A9" w:rsidP="004051A9">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«Ордынская ЦРБ»</w:t>
            </w:r>
          </w:p>
        </w:tc>
        <w:tc>
          <w:tcPr>
            <w:tcW w:w="1984"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rPr>
                <w:rFonts w:ascii="Times New Roman" w:hAnsi="Times New Roman" w:cs="Times New Roman"/>
                <w:sz w:val="24"/>
                <w:szCs w:val="24"/>
              </w:rPr>
            </w:pPr>
          </w:p>
        </w:tc>
      </w:tr>
      <w:tr w:rsidR="00570954" w:rsidRPr="00D86B99" w:rsidTr="001C477C">
        <w:tc>
          <w:tcPr>
            <w:tcW w:w="15304" w:type="dxa"/>
            <w:gridSpan w:val="3"/>
            <w:tcBorders>
              <w:top w:val="single" w:sz="4" w:space="0" w:color="auto"/>
              <w:left w:val="single" w:sz="4" w:space="0" w:color="auto"/>
              <w:bottom w:val="single" w:sz="4" w:space="0" w:color="auto"/>
              <w:right w:val="single" w:sz="4" w:space="0" w:color="auto"/>
            </w:tcBorders>
          </w:tcPr>
          <w:p w:rsidR="00570954" w:rsidRPr="00D86B99" w:rsidRDefault="00570954" w:rsidP="00B0691B">
            <w:pPr>
              <w:widowControl w:val="0"/>
              <w:tabs>
                <w:tab w:val="left" w:pos="720"/>
              </w:tabs>
              <w:autoSpaceDN w:val="0"/>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4"/>
              </w:rPr>
              <w:t xml:space="preserve">Ключевое </w:t>
            </w:r>
            <w:r w:rsidR="00B0691B" w:rsidRPr="00D86B99">
              <w:rPr>
                <w:rFonts w:ascii="Times New Roman" w:hAnsi="Times New Roman" w:cs="Times New Roman"/>
                <w:sz w:val="24"/>
                <w:szCs w:val="24"/>
              </w:rPr>
              <w:t xml:space="preserve">событие: </w:t>
            </w:r>
            <w:r w:rsidR="00B0691B" w:rsidRPr="00D86B99">
              <w:rPr>
                <w:rFonts w:ascii="Times New Roman" w:eastAsia="Times New Roman" w:hAnsi="Times New Roman" w:cs="Times New Roman"/>
                <w:sz w:val="24"/>
                <w:szCs w:val="24"/>
                <w:lang w:eastAsia="ru-RU"/>
              </w:rPr>
              <w:t>Проведены капитальный ремонт здания Верх-Алеусского ФАП (канализация, водоснабжение, электроснабжение, электроосвещение, отопление, общестроительные работы) на общую сумму 3 976 тыс.руб и в капитальный ремонт в ПСО (устройство системы централизованного снабжения медицинскими газами(кислородом) и палатной сигнализации) на сумму 2 209 тыс. руб.</w:t>
            </w:r>
          </w:p>
        </w:tc>
      </w:tr>
      <w:tr w:rsidR="00570954" w:rsidRPr="00D86B99" w:rsidTr="001C477C">
        <w:tc>
          <w:tcPr>
            <w:tcW w:w="10268" w:type="dxa"/>
            <w:tcBorders>
              <w:top w:val="single" w:sz="4" w:space="0" w:color="auto"/>
              <w:left w:val="single" w:sz="4" w:space="0" w:color="auto"/>
              <w:bottom w:val="single" w:sz="4" w:space="0" w:color="auto"/>
              <w:right w:val="single" w:sz="4" w:space="0" w:color="auto"/>
            </w:tcBorders>
          </w:tcPr>
          <w:p w:rsidR="00570954" w:rsidRPr="00D86B99" w:rsidRDefault="00570954" w:rsidP="004051A9">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 xml:space="preserve">М 1.2.4. </w:t>
            </w:r>
            <w:r w:rsidR="004051A9" w:rsidRPr="00D86B99">
              <w:rPr>
                <w:rFonts w:ascii="Times New Roman" w:eastAsia="Calibri" w:hAnsi="Times New Roman" w:cs="Times New Roman"/>
                <w:sz w:val="24"/>
                <w:szCs w:val="24"/>
              </w:rPr>
              <w:t>Приобретение автомобилей санитарного транспорта для центральной районной больниц, врачебных амбулаторий Ордынского района Новосибирской области для организации выездных форм работы (обслуживание в сельской местности комплексных участков, патронаж маломобильных пациентов, стационар на дому)</w:t>
            </w:r>
          </w:p>
        </w:tc>
        <w:tc>
          <w:tcPr>
            <w:tcW w:w="3052" w:type="dxa"/>
            <w:tcBorders>
              <w:top w:val="single" w:sz="4" w:space="0" w:color="auto"/>
              <w:left w:val="single" w:sz="4" w:space="0" w:color="auto"/>
              <w:bottom w:val="single" w:sz="4" w:space="0" w:color="auto"/>
              <w:right w:val="single" w:sz="4" w:space="0" w:color="auto"/>
            </w:tcBorders>
          </w:tcPr>
          <w:p w:rsidR="00736A6F" w:rsidRPr="00D86B99" w:rsidRDefault="00736A6F" w:rsidP="00736A6F">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 xml:space="preserve">ГБУЗ НСО </w:t>
            </w:r>
          </w:p>
          <w:p w:rsidR="00570954" w:rsidRPr="00D86B99" w:rsidRDefault="00736A6F" w:rsidP="00736A6F">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«Ордынская ЦРБ»</w:t>
            </w:r>
          </w:p>
        </w:tc>
        <w:tc>
          <w:tcPr>
            <w:tcW w:w="1984"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rPr>
                <w:rFonts w:ascii="Times New Roman" w:hAnsi="Times New Roman" w:cs="Times New Roman"/>
                <w:sz w:val="24"/>
                <w:szCs w:val="24"/>
              </w:rPr>
            </w:pPr>
          </w:p>
        </w:tc>
      </w:tr>
      <w:tr w:rsidR="00570954" w:rsidRPr="00D86B99" w:rsidTr="001C477C">
        <w:tc>
          <w:tcPr>
            <w:tcW w:w="15304" w:type="dxa"/>
            <w:gridSpan w:val="3"/>
            <w:tcBorders>
              <w:top w:val="single" w:sz="4" w:space="0" w:color="auto"/>
              <w:left w:val="single" w:sz="4" w:space="0" w:color="auto"/>
              <w:bottom w:val="single" w:sz="4" w:space="0" w:color="auto"/>
              <w:right w:val="single" w:sz="4" w:space="0" w:color="auto"/>
            </w:tcBorders>
          </w:tcPr>
          <w:p w:rsidR="00570954" w:rsidRPr="00D86B99" w:rsidRDefault="004051A9" w:rsidP="00B0691B">
            <w:pPr>
              <w:widowControl w:val="0"/>
              <w:tabs>
                <w:tab w:val="left" w:pos="720"/>
              </w:tabs>
              <w:autoSpaceDN w:val="0"/>
              <w:spacing w:after="0" w:line="240" w:lineRule="auto"/>
              <w:jc w:val="both"/>
              <w:rPr>
                <w:rFonts w:ascii="Times New Roman" w:eastAsia="Times New Roman" w:hAnsi="Times New Roman" w:cs="Times New Roman"/>
                <w:sz w:val="24"/>
                <w:szCs w:val="24"/>
                <w:lang w:eastAsia="ru-RU"/>
              </w:rPr>
            </w:pPr>
            <w:r w:rsidRPr="00D86B99">
              <w:rPr>
                <w:rFonts w:ascii="Times New Roman" w:hAnsi="Times New Roman" w:cs="Times New Roman"/>
                <w:sz w:val="24"/>
                <w:szCs w:val="24"/>
              </w:rPr>
              <w:t>Ключевое событие:</w:t>
            </w:r>
            <w:r w:rsidR="00B0691B" w:rsidRPr="00D86B99">
              <w:rPr>
                <w:rFonts w:ascii="Times New Roman" w:hAnsi="Times New Roman" w:cs="Times New Roman"/>
                <w:sz w:val="24"/>
                <w:szCs w:val="24"/>
              </w:rPr>
              <w:t xml:space="preserve"> П</w:t>
            </w:r>
            <w:r w:rsidR="00B0691B" w:rsidRPr="00D86B99">
              <w:rPr>
                <w:rFonts w:ascii="Times New Roman" w:eastAsia="Times New Roman" w:hAnsi="Times New Roman" w:cs="Times New Roman"/>
                <w:sz w:val="24"/>
                <w:szCs w:val="24"/>
                <w:lang w:eastAsia="ru-RU"/>
              </w:rPr>
              <w:t>риобретена 1 единица санитарного транспорта на сумму 1 906 тыс.руб.</w:t>
            </w:r>
          </w:p>
        </w:tc>
      </w:tr>
      <w:tr w:rsidR="00570954" w:rsidRPr="00D86B99" w:rsidTr="001C477C">
        <w:tc>
          <w:tcPr>
            <w:tcW w:w="10268" w:type="dxa"/>
            <w:tcBorders>
              <w:top w:val="single" w:sz="4" w:space="0" w:color="auto"/>
              <w:left w:val="single" w:sz="4" w:space="0" w:color="auto"/>
              <w:bottom w:val="single" w:sz="4" w:space="0" w:color="auto"/>
              <w:right w:val="single" w:sz="4" w:space="0" w:color="auto"/>
            </w:tcBorders>
          </w:tcPr>
          <w:p w:rsidR="00570954" w:rsidRPr="00D86B99" w:rsidRDefault="00736A6F" w:rsidP="001C477C">
            <w:pPr>
              <w:pStyle w:val="ConsPlusNormal"/>
              <w:jc w:val="both"/>
              <w:rPr>
                <w:rFonts w:ascii="Times New Roman" w:hAnsi="Times New Roman" w:cs="Times New Roman"/>
                <w:sz w:val="24"/>
                <w:szCs w:val="24"/>
              </w:rPr>
            </w:pPr>
            <w:r w:rsidRPr="00D86B99">
              <w:rPr>
                <w:rFonts w:ascii="Times New Roman" w:eastAsia="Calibri" w:hAnsi="Times New Roman" w:cs="Times New Roman"/>
                <w:sz w:val="24"/>
              </w:rPr>
              <w:t>М 1.2.5. Обеспечение качества проведения диспансеризации (определение группы здоровья, повышение эффективности диагностических исследований и своевременное выявление заболеваний на ранних стадиях), организация качественного и эффективного диспансерного наблюдения лиц, имеющих факторы риска развития, в отделениях (кабинетах) медицинской профилактики</w:t>
            </w:r>
          </w:p>
        </w:tc>
        <w:tc>
          <w:tcPr>
            <w:tcW w:w="3052" w:type="dxa"/>
            <w:tcBorders>
              <w:top w:val="single" w:sz="4" w:space="0" w:color="auto"/>
              <w:left w:val="single" w:sz="4" w:space="0" w:color="auto"/>
              <w:bottom w:val="single" w:sz="4" w:space="0" w:color="auto"/>
              <w:right w:val="single" w:sz="4" w:space="0" w:color="auto"/>
            </w:tcBorders>
          </w:tcPr>
          <w:p w:rsidR="00736A6F" w:rsidRPr="00D86B99" w:rsidRDefault="00736A6F" w:rsidP="00736A6F">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 xml:space="preserve">ГБУЗ НСО </w:t>
            </w:r>
          </w:p>
          <w:p w:rsidR="00570954" w:rsidRPr="00D86B99" w:rsidRDefault="00736A6F" w:rsidP="00736A6F">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«Ордынская ЦРБ»</w:t>
            </w:r>
          </w:p>
        </w:tc>
        <w:tc>
          <w:tcPr>
            <w:tcW w:w="1984"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rPr>
                <w:rFonts w:ascii="Times New Roman" w:hAnsi="Times New Roman" w:cs="Times New Roman"/>
                <w:sz w:val="24"/>
                <w:szCs w:val="24"/>
              </w:rPr>
            </w:pPr>
          </w:p>
        </w:tc>
      </w:tr>
      <w:tr w:rsidR="00570954" w:rsidRPr="00D86B99" w:rsidTr="001C477C">
        <w:tc>
          <w:tcPr>
            <w:tcW w:w="15304" w:type="dxa"/>
            <w:gridSpan w:val="3"/>
            <w:tcBorders>
              <w:top w:val="single" w:sz="4" w:space="0" w:color="auto"/>
              <w:left w:val="single" w:sz="4" w:space="0" w:color="auto"/>
              <w:bottom w:val="single" w:sz="4" w:space="0" w:color="auto"/>
              <w:right w:val="single" w:sz="4" w:space="0" w:color="auto"/>
            </w:tcBorders>
          </w:tcPr>
          <w:p w:rsidR="00570954" w:rsidRPr="00D86B99" w:rsidRDefault="00570954" w:rsidP="00B80A43">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 xml:space="preserve">Ключевое </w:t>
            </w:r>
            <w:r w:rsidR="00DB66BB" w:rsidRPr="00D86B99">
              <w:rPr>
                <w:rFonts w:ascii="Times New Roman" w:hAnsi="Times New Roman" w:cs="Times New Roman"/>
                <w:sz w:val="24"/>
                <w:szCs w:val="24"/>
              </w:rPr>
              <w:t xml:space="preserve">событие: Охват работающего населения профилактическими осмотрами составил </w:t>
            </w:r>
            <w:r w:rsidR="00B80A43" w:rsidRPr="00D86B99">
              <w:rPr>
                <w:rFonts w:ascii="Times New Roman" w:hAnsi="Times New Roman" w:cs="Times New Roman"/>
                <w:sz w:val="24"/>
                <w:szCs w:val="24"/>
              </w:rPr>
              <w:t>103,2</w:t>
            </w:r>
            <w:r w:rsidR="00DB66BB" w:rsidRPr="00D86B99">
              <w:rPr>
                <w:rFonts w:ascii="Times New Roman" w:hAnsi="Times New Roman" w:cs="Times New Roman"/>
                <w:sz w:val="24"/>
                <w:szCs w:val="24"/>
              </w:rPr>
              <w:t xml:space="preserve"> </w:t>
            </w:r>
            <w:r w:rsidR="009E31C0" w:rsidRPr="00D86B99">
              <w:rPr>
                <w:rFonts w:ascii="Times New Roman" w:hAnsi="Times New Roman" w:cs="Times New Roman"/>
                <w:sz w:val="24"/>
                <w:szCs w:val="24"/>
              </w:rPr>
              <w:t>%, охват</w:t>
            </w:r>
            <w:r w:rsidR="00DB66BB" w:rsidRPr="00D86B99">
              <w:rPr>
                <w:rFonts w:ascii="Times New Roman" w:hAnsi="Times New Roman" w:cs="Times New Roman"/>
                <w:sz w:val="24"/>
                <w:szCs w:val="24"/>
              </w:rPr>
              <w:t xml:space="preserve"> детей диспансерным наблюдением – 99 %.</w:t>
            </w:r>
          </w:p>
        </w:tc>
      </w:tr>
      <w:tr w:rsidR="00570954" w:rsidRPr="00D86B99" w:rsidTr="001C477C">
        <w:tc>
          <w:tcPr>
            <w:tcW w:w="10268" w:type="dxa"/>
            <w:tcBorders>
              <w:top w:val="single" w:sz="4" w:space="0" w:color="auto"/>
              <w:left w:val="single" w:sz="4" w:space="0" w:color="auto"/>
              <w:bottom w:val="single" w:sz="4" w:space="0" w:color="auto"/>
              <w:right w:val="single" w:sz="4" w:space="0" w:color="auto"/>
            </w:tcBorders>
          </w:tcPr>
          <w:p w:rsidR="00570954" w:rsidRPr="00D86B99" w:rsidRDefault="00736A6F" w:rsidP="00736A6F">
            <w:pPr>
              <w:autoSpaceDE w:val="0"/>
              <w:autoSpaceDN w:val="0"/>
              <w:adjustRightInd w:val="0"/>
              <w:spacing w:after="0" w:line="240" w:lineRule="auto"/>
              <w:ind w:left="-57" w:right="-57"/>
              <w:jc w:val="both"/>
              <w:outlineLvl w:val="0"/>
              <w:rPr>
                <w:rFonts w:ascii="Times New Roman" w:eastAsia="Calibri" w:hAnsi="Times New Roman" w:cs="Times New Roman"/>
                <w:sz w:val="20"/>
                <w:szCs w:val="20"/>
              </w:rPr>
            </w:pPr>
            <w:r w:rsidRPr="00D86B99">
              <w:rPr>
                <w:rFonts w:ascii="Times New Roman" w:eastAsia="Calibri" w:hAnsi="Times New Roman" w:cs="Times New Roman"/>
                <w:sz w:val="24"/>
                <w:szCs w:val="20"/>
              </w:rPr>
              <w:t>М 1.2.6. Осуществление иммунизации в рамках Национального календаря профилактических прививок и календаря профилактических прививок по эпидемическим показаниям</w:t>
            </w:r>
          </w:p>
        </w:tc>
        <w:tc>
          <w:tcPr>
            <w:tcW w:w="3052" w:type="dxa"/>
            <w:tcBorders>
              <w:top w:val="single" w:sz="4" w:space="0" w:color="auto"/>
              <w:left w:val="single" w:sz="4" w:space="0" w:color="auto"/>
              <w:bottom w:val="single" w:sz="4" w:space="0" w:color="auto"/>
              <w:right w:val="single" w:sz="4" w:space="0" w:color="auto"/>
            </w:tcBorders>
          </w:tcPr>
          <w:p w:rsidR="00736A6F" w:rsidRPr="00D86B99" w:rsidRDefault="00736A6F" w:rsidP="00736A6F">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 xml:space="preserve">ГБУЗ НСО </w:t>
            </w:r>
          </w:p>
          <w:p w:rsidR="00570954" w:rsidRPr="00D86B99" w:rsidRDefault="00736A6F" w:rsidP="00736A6F">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«Ордынская ЦРБ»</w:t>
            </w:r>
          </w:p>
        </w:tc>
        <w:tc>
          <w:tcPr>
            <w:tcW w:w="1984"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rPr>
                <w:rFonts w:ascii="Times New Roman" w:hAnsi="Times New Roman" w:cs="Times New Roman"/>
                <w:sz w:val="24"/>
                <w:szCs w:val="24"/>
              </w:rPr>
            </w:pPr>
          </w:p>
        </w:tc>
      </w:tr>
      <w:tr w:rsidR="00570954" w:rsidRPr="00D86B99" w:rsidTr="001C477C">
        <w:tc>
          <w:tcPr>
            <w:tcW w:w="15304" w:type="dxa"/>
            <w:gridSpan w:val="3"/>
            <w:tcBorders>
              <w:top w:val="single" w:sz="4" w:space="0" w:color="auto"/>
              <w:left w:val="single" w:sz="4" w:space="0" w:color="auto"/>
              <w:bottom w:val="single" w:sz="4" w:space="0" w:color="auto"/>
              <w:right w:val="single" w:sz="4" w:space="0" w:color="auto"/>
            </w:tcBorders>
          </w:tcPr>
          <w:p w:rsidR="00570954" w:rsidRPr="00D86B99" w:rsidRDefault="00570954" w:rsidP="00B0691B">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 xml:space="preserve">Ключевые события: </w:t>
            </w:r>
            <w:r w:rsidR="00B0691B" w:rsidRPr="00D86B99">
              <w:rPr>
                <w:rFonts w:ascii="Times New Roman" w:eastAsia="Calibri" w:hAnsi="Times New Roman" w:cs="Times New Roman"/>
                <w:color w:val="000000"/>
                <w:sz w:val="24"/>
                <w:szCs w:val="28"/>
              </w:rPr>
              <w:t>Охват иммунизацией всеми видами вакцин, от числа подлежащих, составил 98% от годового плана. Выполнение показателей по вакцинации против сезонного гриппа составило 34% от населения Ордынского района</w:t>
            </w:r>
            <w:r w:rsidR="00B0691B" w:rsidRPr="00D86B99">
              <w:rPr>
                <w:rFonts w:ascii="Times New Roman" w:eastAsia="Calibri" w:hAnsi="Times New Roman" w:cs="Times New Roman"/>
                <w:color w:val="000000"/>
                <w:szCs w:val="28"/>
              </w:rPr>
              <w:t xml:space="preserve"> </w:t>
            </w:r>
            <w:r w:rsidR="00B0691B" w:rsidRPr="00D86B99">
              <w:rPr>
                <w:rFonts w:ascii="Times New Roman" w:eastAsia="Calibri" w:hAnsi="Times New Roman" w:cs="Times New Roman"/>
                <w:color w:val="000000"/>
                <w:sz w:val="24"/>
                <w:szCs w:val="28"/>
              </w:rPr>
              <w:t xml:space="preserve">(при целевом показателе Министерства Здравоохранения 30%), вся полученная вакцина использована в полном объеме. </w:t>
            </w:r>
          </w:p>
        </w:tc>
      </w:tr>
    </w:tbl>
    <w:p w:rsidR="00F060A5" w:rsidRPr="00D86B99" w:rsidRDefault="00F060A5" w:rsidP="004046C0">
      <w:pPr>
        <w:pStyle w:val="ad"/>
        <w:numPr>
          <w:ilvl w:val="2"/>
          <w:numId w:val="1"/>
        </w:numPr>
        <w:spacing w:after="0" w:line="240" w:lineRule="auto"/>
        <w:ind w:left="0" w:firstLine="0"/>
        <w:jc w:val="center"/>
        <w:outlineLvl w:val="0"/>
        <w:rPr>
          <w:rFonts w:ascii="Times New Roman" w:hAnsi="Times New Roman" w:cs="Times New Roman"/>
          <w:sz w:val="24"/>
          <w:szCs w:val="28"/>
        </w:rPr>
      </w:pPr>
      <w:bookmarkStart w:id="7" w:name="_Toc68258215"/>
    </w:p>
    <w:p w:rsidR="00FC4CCE" w:rsidRPr="00D86B99" w:rsidRDefault="00FC4CCE" w:rsidP="004046C0">
      <w:pPr>
        <w:pStyle w:val="ad"/>
        <w:numPr>
          <w:ilvl w:val="2"/>
          <w:numId w:val="1"/>
        </w:numPr>
        <w:spacing w:after="0" w:line="240" w:lineRule="auto"/>
        <w:ind w:left="0" w:firstLine="0"/>
        <w:jc w:val="center"/>
        <w:outlineLvl w:val="0"/>
        <w:rPr>
          <w:rFonts w:ascii="Times New Roman" w:hAnsi="Times New Roman" w:cs="Times New Roman"/>
          <w:sz w:val="24"/>
          <w:szCs w:val="28"/>
        </w:rPr>
      </w:pPr>
      <w:r w:rsidRPr="00D86B99">
        <w:rPr>
          <w:rFonts w:ascii="Times New Roman" w:hAnsi="Times New Roman" w:cs="Times New Roman"/>
          <w:sz w:val="24"/>
          <w:szCs w:val="28"/>
        </w:rPr>
        <w:lastRenderedPageBreak/>
        <w:t>Информация о выполнении показателей реализации Стратегии, отражающих результат достижения цели «</w:t>
      </w:r>
      <w:r w:rsidR="009E31C0" w:rsidRPr="00D86B99">
        <w:rPr>
          <w:rFonts w:ascii="Times New Roman" w:hAnsi="Times New Roman" w:cs="Times New Roman"/>
          <w:sz w:val="24"/>
          <w:szCs w:val="24"/>
        </w:rPr>
        <w:t xml:space="preserve">Формирование </w:t>
      </w:r>
      <w:r w:rsidR="009E31C0" w:rsidRPr="00D86B99">
        <w:rPr>
          <w:rFonts w:ascii="Times New Roman" w:eastAsia="Calibri" w:hAnsi="Times New Roman" w:cs="Times New Roman"/>
          <w:sz w:val="24"/>
          <w:szCs w:val="24"/>
        </w:rPr>
        <w:t>здорового образа жизни у граждан, обеспечение населения доступной качественной медицинской и социальной помощью</w:t>
      </w:r>
      <w:r w:rsidRPr="00D86B99">
        <w:rPr>
          <w:rFonts w:ascii="Times New Roman" w:hAnsi="Times New Roman" w:cs="Times New Roman"/>
          <w:sz w:val="24"/>
          <w:szCs w:val="28"/>
        </w:rPr>
        <w:t>»</w:t>
      </w:r>
      <w:bookmarkEnd w:id="7"/>
      <w:r w:rsidRPr="00D86B99">
        <w:rPr>
          <w:rFonts w:ascii="Times New Roman" w:hAnsi="Times New Roman" w:cs="Times New Roman"/>
          <w:sz w:val="24"/>
          <w:szCs w:val="28"/>
        </w:rPr>
        <w:t xml:space="preserve"> </w:t>
      </w:r>
    </w:p>
    <w:tbl>
      <w:tblPr>
        <w:tblW w:w="15310" w:type="dxa"/>
        <w:tblInd w:w="-147" w:type="dxa"/>
        <w:tblLayout w:type="fixed"/>
        <w:tblCellMar>
          <w:top w:w="102" w:type="dxa"/>
          <w:left w:w="62" w:type="dxa"/>
          <w:bottom w:w="102" w:type="dxa"/>
          <w:right w:w="62" w:type="dxa"/>
        </w:tblCellMar>
        <w:tblLook w:val="0000" w:firstRow="0" w:lastRow="0" w:firstColumn="0" w:lastColumn="0" w:noHBand="0" w:noVBand="0"/>
      </w:tblPr>
      <w:tblGrid>
        <w:gridCol w:w="3593"/>
        <w:gridCol w:w="1474"/>
        <w:gridCol w:w="1474"/>
        <w:gridCol w:w="1541"/>
        <w:gridCol w:w="1566"/>
        <w:gridCol w:w="1701"/>
        <w:gridCol w:w="3961"/>
      </w:tblGrid>
      <w:tr w:rsidR="00570954" w:rsidRPr="00D86B99" w:rsidTr="001C477C">
        <w:tc>
          <w:tcPr>
            <w:tcW w:w="3593" w:type="dxa"/>
            <w:vMerge w:val="restart"/>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Наименование показателей, характеризующих результат достижения целей стратегии, решения поставленных задач</w:t>
            </w:r>
          </w:p>
        </w:tc>
        <w:tc>
          <w:tcPr>
            <w:tcW w:w="6055" w:type="dxa"/>
            <w:gridSpan w:val="4"/>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Значения показателей реализации Стратегии</w:t>
            </w:r>
          </w:p>
        </w:tc>
        <w:tc>
          <w:tcPr>
            <w:tcW w:w="1701"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Ответственные исполнители</w:t>
            </w:r>
          </w:p>
        </w:tc>
        <w:tc>
          <w:tcPr>
            <w:tcW w:w="3961"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center"/>
              <w:rPr>
                <w:rFonts w:ascii="Times New Roman" w:hAnsi="Times New Roman" w:cs="Times New Roman"/>
                <w:sz w:val="24"/>
                <w:szCs w:val="24"/>
              </w:rPr>
            </w:pPr>
            <w:bookmarkStart w:id="8" w:name="_Hlk36745642"/>
            <w:r w:rsidRPr="00D86B99">
              <w:rPr>
                <w:rFonts w:ascii="Times New Roman" w:hAnsi="Times New Roman" w:cs="Times New Roman"/>
                <w:sz w:val="24"/>
                <w:szCs w:val="24"/>
              </w:rPr>
              <w:t xml:space="preserve">Причины отклонения фактических значений показателей от плановых </w:t>
            </w:r>
          </w:p>
          <w:bookmarkEnd w:id="8"/>
          <w:p w:rsidR="00570954" w:rsidRPr="00D86B99" w:rsidRDefault="00570954" w:rsidP="00B80A43">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(за 202</w:t>
            </w:r>
            <w:r w:rsidR="00B80A43" w:rsidRPr="00D86B99">
              <w:rPr>
                <w:rFonts w:ascii="Times New Roman" w:hAnsi="Times New Roman" w:cs="Times New Roman"/>
                <w:sz w:val="24"/>
                <w:szCs w:val="24"/>
              </w:rPr>
              <w:t>2</w:t>
            </w:r>
            <w:r w:rsidRPr="00D86B99">
              <w:rPr>
                <w:rFonts w:ascii="Times New Roman" w:hAnsi="Times New Roman" w:cs="Times New Roman"/>
                <w:sz w:val="24"/>
                <w:szCs w:val="24"/>
              </w:rPr>
              <w:t xml:space="preserve"> год)</w:t>
            </w:r>
          </w:p>
        </w:tc>
      </w:tr>
      <w:tr w:rsidR="00570954" w:rsidRPr="00D86B99" w:rsidTr="001C477C">
        <w:tc>
          <w:tcPr>
            <w:tcW w:w="3593" w:type="dxa"/>
            <w:vMerge/>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ind w:firstLine="540"/>
              <w:jc w:val="both"/>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 xml:space="preserve">плановые значения </w:t>
            </w:r>
          </w:p>
          <w:p w:rsidR="00570954" w:rsidRPr="00D86B99" w:rsidRDefault="00570954" w:rsidP="00B80A43">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(на 202</w:t>
            </w:r>
            <w:r w:rsidR="00B80A43" w:rsidRPr="00D86B99">
              <w:rPr>
                <w:rFonts w:ascii="Times New Roman" w:hAnsi="Times New Roman" w:cs="Times New Roman"/>
                <w:sz w:val="24"/>
                <w:szCs w:val="24"/>
              </w:rPr>
              <w:t>2</w:t>
            </w:r>
            <w:r w:rsidRPr="00D86B99">
              <w:rPr>
                <w:rFonts w:ascii="Times New Roman" w:hAnsi="Times New Roman" w:cs="Times New Roman"/>
                <w:sz w:val="24"/>
                <w:szCs w:val="24"/>
              </w:rPr>
              <w:t xml:space="preserve"> год)</w:t>
            </w:r>
          </w:p>
        </w:tc>
        <w:tc>
          <w:tcPr>
            <w:tcW w:w="1474"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 xml:space="preserve">фактические значения </w:t>
            </w:r>
          </w:p>
          <w:p w:rsidR="00570954" w:rsidRPr="00D86B99" w:rsidRDefault="00570954" w:rsidP="00B80A43">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(за 202</w:t>
            </w:r>
            <w:r w:rsidR="00B80A43" w:rsidRPr="00D86B99">
              <w:rPr>
                <w:rFonts w:ascii="Times New Roman" w:hAnsi="Times New Roman" w:cs="Times New Roman"/>
                <w:sz w:val="24"/>
                <w:szCs w:val="24"/>
              </w:rPr>
              <w:t>2</w:t>
            </w:r>
            <w:r w:rsidRPr="00D86B99">
              <w:rPr>
                <w:rFonts w:ascii="Times New Roman" w:hAnsi="Times New Roman" w:cs="Times New Roman"/>
                <w:sz w:val="24"/>
                <w:szCs w:val="24"/>
              </w:rPr>
              <w:t xml:space="preserve"> год)</w:t>
            </w:r>
          </w:p>
        </w:tc>
        <w:tc>
          <w:tcPr>
            <w:tcW w:w="1541"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динамика исполнения за отчетный год (фактические значения к плановым значениям)</w:t>
            </w:r>
          </w:p>
        </w:tc>
        <w:tc>
          <w:tcPr>
            <w:tcW w:w="1566"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динамика изменения фактических значений показателей за отчетный год по сравнению с фактическими значениями за 2018 год</w:t>
            </w:r>
          </w:p>
        </w:tc>
        <w:tc>
          <w:tcPr>
            <w:tcW w:w="1701"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center"/>
              <w:rPr>
                <w:rFonts w:ascii="Times New Roman" w:hAnsi="Times New Roman" w:cs="Times New Roman"/>
                <w:sz w:val="24"/>
                <w:szCs w:val="24"/>
              </w:rPr>
            </w:pPr>
          </w:p>
        </w:tc>
        <w:tc>
          <w:tcPr>
            <w:tcW w:w="3961"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center"/>
              <w:rPr>
                <w:rFonts w:ascii="Times New Roman" w:hAnsi="Times New Roman" w:cs="Times New Roman"/>
                <w:sz w:val="24"/>
                <w:szCs w:val="24"/>
              </w:rPr>
            </w:pPr>
          </w:p>
        </w:tc>
      </w:tr>
      <w:tr w:rsidR="00570954" w:rsidRPr="00D86B99" w:rsidTr="001C477C">
        <w:tc>
          <w:tcPr>
            <w:tcW w:w="15310" w:type="dxa"/>
            <w:gridSpan w:val="7"/>
            <w:tcBorders>
              <w:top w:val="single" w:sz="4" w:space="0" w:color="auto"/>
              <w:left w:val="single" w:sz="4" w:space="0" w:color="auto"/>
              <w:bottom w:val="single" w:sz="4" w:space="0" w:color="auto"/>
              <w:right w:val="single" w:sz="4" w:space="0" w:color="auto"/>
            </w:tcBorders>
          </w:tcPr>
          <w:p w:rsidR="00570954" w:rsidRPr="00D86B99" w:rsidRDefault="00570954" w:rsidP="009E31C0">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СЦ 1. </w:t>
            </w:r>
            <w:r w:rsidR="009E31C0" w:rsidRPr="00D86B99">
              <w:rPr>
                <w:rFonts w:ascii="Times New Roman" w:eastAsia="Calibri" w:hAnsi="Times New Roman" w:cs="Times New Roman"/>
                <w:sz w:val="24"/>
                <w:szCs w:val="18"/>
              </w:rPr>
              <w:t>Развитие человеческого потенциала в районе и системы его воспроизводства, включающей в себя развитие отраслей социальной сферы, в том числе образование, здравоохранение, культуры, физической культуры и спорта, проведение демографической политики, создание комфортной среды жизнедеятельности, продолжение работы по обеспечению доступности жилья</w:t>
            </w:r>
          </w:p>
        </w:tc>
      </w:tr>
      <w:tr w:rsidR="00570954" w:rsidRPr="00D86B99" w:rsidTr="001C477C">
        <w:tc>
          <w:tcPr>
            <w:tcW w:w="15310" w:type="dxa"/>
            <w:gridSpan w:val="7"/>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Ц 1.2. </w:t>
            </w:r>
            <w:r w:rsidR="009E31C0" w:rsidRPr="00D86B99">
              <w:rPr>
                <w:rFonts w:ascii="Times New Roman" w:hAnsi="Times New Roman" w:cs="Times New Roman"/>
                <w:sz w:val="24"/>
                <w:szCs w:val="24"/>
              </w:rPr>
              <w:t xml:space="preserve">Формирование </w:t>
            </w:r>
            <w:r w:rsidR="009E31C0" w:rsidRPr="00D86B99">
              <w:rPr>
                <w:rFonts w:ascii="Times New Roman" w:eastAsia="Calibri" w:hAnsi="Times New Roman" w:cs="Times New Roman"/>
                <w:sz w:val="24"/>
                <w:szCs w:val="24"/>
              </w:rPr>
              <w:t>здорового образа жизни у граждан, обеспечение населения доступной качественной медицинской и социальной помощью</w:t>
            </w:r>
          </w:p>
        </w:tc>
      </w:tr>
      <w:tr w:rsidR="00570954" w:rsidRPr="00D86B99" w:rsidTr="001C477C">
        <w:tc>
          <w:tcPr>
            <w:tcW w:w="15310" w:type="dxa"/>
            <w:gridSpan w:val="7"/>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 xml:space="preserve">Показатели достижения стратегической цели </w:t>
            </w:r>
            <w:r w:rsidR="00EA587A" w:rsidRPr="00D86B99">
              <w:rPr>
                <w:rFonts w:ascii="Times New Roman" w:hAnsi="Times New Roman" w:cs="Times New Roman"/>
                <w:sz w:val="24"/>
                <w:szCs w:val="24"/>
              </w:rPr>
              <w:t>1.2:</w:t>
            </w:r>
          </w:p>
        </w:tc>
      </w:tr>
      <w:tr w:rsidR="00570954" w:rsidRPr="00D86B99" w:rsidTr="001C477C">
        <w:tc>
          <w:tcPr>
            <w:tcW w:w="3593" w:type="dxa"/>
            <w:tcBorders>
              <w:top w:val="single" w:sz="4" w:space="0" w:color="auto"/>
              <w:left w:val="single" w:sz="4" w:space="0" w:color="auto"/>
              <w:bottom w:val="single" w:sz="4" w:space="0" w:color="auto"/>
              <w:right w:val="single" w:sz="4" w:space="0" w:color="auto"/>
            </w:tcBorders>
          </w:tcPr>
          <w:p w:rsidR="00570954" w:rsidRPr="00D86B99" w:rsidRDefault="00EA587A" w:rsidP="001C477C">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П.1.2.1. Повышение охвата населения Ордынского района мероприятиями по формированию здорового образа жизни (доля охваченных мероприятиями граждан от общей численности населения Ордынского района Новосибирской области в %</w:t>
            </w:r>
          </w:p>
        </w:tc>
        <w:tc>
          <w:tcPr>
            <w:tcW w:w="1474" w:type="dxa"/>
            <w:tcBorders>
              <w:top w:val="single" w:sz="4" w:space="0" w:color="auto"/>
              <w:left w:val="single" w:sz="4" w:space="0" w:color="auto"/>
              <w:bottom w:val="single" w:sz="4" w:space="0" w:color="auto"/>
              <w:right w:val="single" w:sz="4" w:space="0" w:color="auto"/>
            </w:tcBorders>
          </w:tcPr>
          <w:p w:rsidR="00570954" w:rsidRPr="00D86B99" w:rsidRDefault="00B80A43"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47</w:t>
            </w:r>
          </w:p>
        </w:tc>
        <w:tc>
          <w:tcPr>
            <w:tcW w:w="1474" w:type="dxa"/>
            <w:tcBorders>
              <w:top w:val="single" w:sz="4" w:space="0" w:color="auto"/>
              <w:left w:val="single" w:sz="4" w:space="0" w:color="auto"/>
              <w:bottom w:val="single" w:sz="4" w:space="0" w:color="auto"/>
              <w:right w:val="single" w:sz="4" w:space="0" w:color="auto"/>
            </w:tcBorders>
          </w:tcPr>
          <w:p w:rsidR="00570954" w:rsidRPr="00D86B99" w:rsidRDefault="00B80A43"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48,5</w:t>
            </w:r>
          </w:p>
          <w:p w:rsidR="005C539A" w:rsidRPr="00D86B99" w:rsidRDefault="005C539A" w:rsidP="001C477C">
            <w:pPr>
              <w:pStyle w:val="ConsPlusNormal"/>
              <w:jc w:val="center"/>
              <w:rPr>
                <w:rFonts w:ascii="Times New Roman" w:hAnsi="Times New Roman" w:cs="Times New Roman"/>
                <w:sz w:val="24"/>
                <w:szCs w:val="24"/>
              </w:rPr>
            </w:pPr>
          </w:p>
        </w:tc>
        <w:tc>
          <w:tcPr>
            <w:tcW w:w="1541" w:type="dxa"/>
            <w:tcBorders>
              <w:top w:val="single" w:sz="4" w:space="0" w:color="auto"/>
              <w:left w:val="single" w:sz="4" w:space="0" w:color="auto"/>
              <w:bottom w:val="single" w:sz="4" w:space="0" w:color="auto"/>
              <w:right w:val="single" w:sz="4" w:space="0" w:color="auto"/>
            </w:tcBorders>
          </w:tcPr>
          <w:p w:rsidR="00B80A43" w:rsidRPr="00D86B99" w:rsidRDefault="00B80A43" w:rsidP="00B80A43">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Улудшение</w:t>
            </w:r>
          </w:p>
          <w:p w:rsidR="00570954" w:rsidRPr="00D86B99" w:rsidRDefault="00B80A43" w:rsidP="00B80A43">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 xml:space="preserve"> на 1,5 </w:t>
            </w:r>
            <w:r w:rsidR="005C539A" w:rsidRPr="00D86B99">
              <w:rPr>
                <w:rFonts w:ascii="Times New Roman" w:hAnsi="Times New Roman" w:cs="Times New Roman"/>
                <w:sz w:val="24"/>
                <w:szCs w:val="24"/>
              </w:rPr>
              <w:t>%</w:t>
            </w:r>
          </w:p>
        </w:tc>
        <w:tc>
          <w:tcPr>
            <w:tcW w:w="1566" w:type="dxa"/>
            <w:tcBorders>
              <w:top w:val="single" w:sz="4" w:space="0" w:color="auto"/>
              <w:left w:val="single" w:sz="4" w:space="0" w:color="auto"/>
              <w:bottom w:val="single" w:sz="4" w:space="0" w:color="auto"/>
              <w:right w:val="single" w:sz="4" w:space="0" w:color="auto"/>
            </w:tcBorders>
          </w:tcPr>
          <w:p w:rsidR="00D66670" w:rsidRPr="00D86B99" w:rsidRDefault="00D66670"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У</w:t>
            </w:r>
            <w:r w:rsidR="00B53FB3" w:rsidRPr="00D86B99">
              <w:rPr>
                <w:rFonts w:ascii="Times New Roman" w:hAnsi="Times New Roman" w:cs="Times New Roman"/>
                <w:sz w:val="24"/>
                <w:szCs w:val="24"/>
              </w:rPr>
              <w:t>лудшение</w:t>
            </w:r>
          </w:p>
          <w:p w:rsidR="00570954" w:rsidRPr="00D86B99" w:rsidRDefault="00B53FB3" w:rsidP="00B80A43">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 xml:space="preserve"> на </w:t>
            </w:r>
            <w:r w:rsidR="00B80A43" w:rsidRPr="00D86B99">
              <w:rPr>
                <w:rFonts w:ascii="Times New Roman" w:hAnsi="Times New Roman" w:cs="Times New Roman"/>
                <w:sz w:val="24"/>
                <w:szCs w:val="24"/>
              </w:rPr>
              <w:t>23,2</w:t>
            </w:r>
            <w:r w:rsidRPr="00D86B99">
              <w:rPr>
                <w:rFonts w:ascii="Times New Roman" w:hAnsi="Times New Roman" w:cs="Times New Roman"/>
                <w:sz w:val="24"/>
                <w:szCs w:val="24"/>
              </w:rPr>
              <w:t xml:space="preserve"> % </w:t>
            </w:r>
          </w:p>
        </w:tc>
        <w:tc>
          <w:tcPr>
            <w:tcW w:w="1701" w:type="dxa"/>
            <w:tcBorders>
              <w:top w:val="single" w:sz="4" w:space="0" w:color="auto"/>
              <w:left w:val="single" w:sz="4" w:space="0" w:color="auto"/>
              <w:bottom w:val="single" w:sz="4" w:space="0" w:color="auto"/>
              <w:right w:val="single" w:sz="4" w:space="0" w:color="auto"/>
            </w:tcBorders>
          </w:tcPr>
          <w:p w:rsidR="00570954" w:rsidRPr="00D86B99" w:rsidRDefault="00EA587A"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УОМПиС, ОО</w:t>
            </w:r>
          </w:p>
        </w:tc>
        <w:tc>
          <w:tcPr>
            <w:tcW w:w="3961"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both"/>
              <w:rPr>
                <w:rFonts w:ascii="Times New Roman" w:hAnsi="Times New Roman" w:cs="Times New Roman"/>
                <w:sz w:val="24"/>
                <w:szCs w:val="24"/>
              </w:rPr>
            </w:pPr>
          </w:p>
        </w:tc>
      </w:tr>
      <w:tr w:rsidR="00570954" w:rsidRPr="00D86B99" w:rsidTr="001C477C">
        <w:tc>
          <w:tcPr>
            <w:tcW w:w="3593" w:type="dxa"/>
            <w:tcBorders>
              <w:top w:val="single" w:sz="4" w:space="0" w:color="auto"/>
              <w:left w:val="single" w:sz="4" w:space="0" w:color="auto"/>
              <w:bottom w:val="single" w:sz="4" w:space="0" w:color="auto"/>
              <w:right w:val="single" w:sz="4" w:space="0" w:color="auto"/>
            </w:tcBorders>
          </w:tcPr>
          <w:p w:rsidR="00570954" w:rsidRPr="00D86B99" w:rsidRDefault="00EA587A" w:rsidP="00EA587A">
            <w:pPr>
              <w:autoSpaceDE w:val="0"/>
              <w:autoSpaceDN w:val="0"/>
              <w:adjustRightInd w:val="0"/>
              <w:spacing w:after="0" w:line="240" w:lineRule="auto"/>
              <w:ind w:left="5" w:right="61"/>
              <w:jc w:val="both"/>
              <w:outlineLvl w:val="0"/>
              <w:rPr>
                <w:rFonts w:ascii="Times New Roman" w:hAnsi="Times New Roman" w:cs="Times New Roman"/>
                <w:sz w:val="24"/>
                <w:szCs w:val="24"/>
              </w:rPr>
            </w:pPr>
            <w:r w:rsidRPr="00D86B99">
              <w:rPr>
                <w:rFonts w:ascii="Times New Roman" w:hAnsi="Times New Roman" w:cs="Times New Roman"/>
                <w:sz w:val="24"/>
                <w:szCs w:val="24"/>
              </w:rPr>
              <w:lastRenderedPageBreak/>
              <w:t>П. 1.2.2. Увеличение уровня информированности населения Ордынского района о факторах риска заболеваний и мерах профилактики (увеличение количества материалов в социальных сетях, СМИ/статей к 2024 году на 100% в сравнении с 2022 годом).</w:t>
            </w:r>
          </w:p>
        </w:tc>
        <w:tc>
          <w:tcPr>
            <w:tcW w:w="1474" w:type="dxa"/>
            <w:tcBorders>
              <w:top w:val="single" w:sz="4" w:space="0" w:color="auto"/>
              <w:left w:val="single" w:sz="4" w:space="0" w:color="auto"/>
              <w:bottom w:val="single" w:sz="4" w:space="0" w:color="auto"/>
              <w:right w:val="single" w:sz="4" w:space="0" w:color="auto"/>
            </w:tcBorders>
          </w:tcPr>
          <w:p w:rsidR="00D106F2" w:rsidRPr="00D86B99" w:rsidRDefault="00D106F2" w:rsidP="00D106F2">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46%</w:t>
            </w:r>
          </w:p>
          <w:p w:rsidR="00570954" w:rsidRPr="00D86B99" w:rsidRDefault="00D106F2" w:rsidP="00D106F2">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 xml:space="preserve"> (при среднем за период </w:t>
            </w:r>
            <w:r w:rsidR="00B80A43" w:rsidRPr="00D86B99">
              <w:rPr>
                <w:rFonts w:ascii="Times New Roman" w:hAnsi="Times New Roman" w:cs="Times New Roman"/>
                <w:sz w:val="24"/>
                <w:szCs w:val="24"/>
              </w:rPr>
              <w:t>72</w:t>
            </w:r>
            <w:r w:rsidRPr="00D86B99">
              <w:rPr>
                <w:rFonts w:ascii="Times New Roman" w:hAnsi="Times New Roman" w:cs="Times New Roman"/>
                <w:sz w:val="24"/>
                <w:szCs w:val="24"/>
              </w:rPr>
              <w:t xml:space="preserve"> %)</w:t>
            </w:r>
          </w:p>
        </w:tc>
        <w:tc>
          <w:tcPr>
            <w:tcW w:w="1474" w:type="dxa"/>
            <w:tcBorders>
              <w:top w:val="single" w:sz="4" w:space="0" w:color="auto"/>
              <w:left w:val="single" w:sz="4" w:space="0" w:color="auto"/>
              <w:bottom w:val="single" w:sz="4" w:space="0" w:color="auto"/>
              <w:right w:val="single" w:sz="4" w:space="0" w:color="auto"/>
            </w:tcBorders>
          </w:tcPr>
          <w:p w:rsidR="00570954" w:rsidRPr="00D86B99" w:rsidRDefault="00D106F2"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59 %</w:t>
            </w:r>
          </w:p>
        </w:tc>
        <w:tc>
          <w:tcPr>
            <w:tcW w:w="1541" w:type="dxa"/>
            <w:tcBorders>
              <w:top w:val="single" w:sz="4" w:space="0" w:color="auto"/>
              <w:left w:val="single" w:sz="4" w:space="0" w:color="auto"/>
              <w:bottom w:val="single" w:sz="4" w:space="0" w:color="auto"/>
              <w:right w:val="single" w:sz="4" w:space="0" w:color="auto"/>
            </w:tcBorders>
          </w:tcPr>
          <w:p w:rsidR="00D106F2" w:rsidRPr="00D86B99" w:rsidRDefault="00D106F2" w:rsidP="00D106F2">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Улудшение</w:t>
            </w:r>
          </w:p>
          <w:p w:rsidR="00570954" w:rsidRPr="00D86B99" w:rsidRDefault="00D106F2" w:rsidP="00D106F2">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 xml:space="preserve"> на 13 %</w:t>
            </w:r>
          </w:p>
        </w:tc>
        <w:tc>
          <w:tcPr>
            <w:tcW w:w="1566" w:type="dxa"/>
            <w:tcBorders>
              <w:top w:val="single" w:sz="4" w:space="0" w:color="auto"/>
              <w:left w:val="single" w:sz="4" w:space="0" w:color="auto"/>
              <w:bottom w:val="single" w:sz="4" w:space="0" w:color="auto"/>
              <w:right w:val="single" w:sz="4" w:space="0" w:color="auto"/>
            </w:tcBorders>
          </w:tcPr>
          <w:p w:rsidR="00570954" w:rsidRPr="00D86B99" w:rsidRDefault="00EA587A"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EA587A" w:rsidRPr="00D86B99" w:rsidRDefault="00EA587A" w:rsidP="001C477C">
            <w:pPr>
              <w:pStyle w:val="ConsPlusNormal"/>
              <w:jc w:val="center"/>
              <w:rPr>
                <w:rFonts w:ascii="Times New Roman" w:hAnsi="Times New Roman" w:cs="Times New Roman"/>
                <w:sz w:val="24"/>
              </w:rPr>
            </w:pPr>
            <w:r w:rsidRPr="00D86B99">
              <w:rPr>
                <w:rFonts w:ascii="Times New Roman" w:hAnsi="Times New Roman" w:cs="Times New Roman"/>
                <w:sz w:val="24"/>
              </w:rPr>
              <w:t xml:space="preserve">ГБУЗ НСО «Ордынская ЦРБ», </w:t>
            </w:r>
          </w:p>
          <w:p w:rsidR="00570954" w:rsidRPr="00D86B99" w:rsidRDefault="00EA587A"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rPr>
              <w:t>ООСОН</w:t>
            </w:r>
          </w:p>
        </w:tc>
        <w:tc>
          <w:tcPr>
            <w:tcW w:w="3961" w:type="dxa"/>
            <w:tcBorders>
              <w:top w:val="single" w:sz="4" w:space="0" w:color="auto"/>
              <w:left w:val="single" w:sz="4" w:space="0" w:color="auto"/>
              <w:bottom w:val="single" w:sz="4" w:space="0" w:color="auto"/>
              <w:right w:val="single" w:sz="4" w:space="0" w:color="auto"/>
            </w:tcBorders>
          </w:tcPr>
          <w:p w:rsidR="00570954" w:rsidRPr="00D86B99" w:rsidRDefault="00EA587A" w:rsidP="005C539A">
            <w:pPr>
              <w:pStyle w:val="ConsPlusNormal"/>
              <w:ind w:left="-3" w:right="153"/>
              <w:jc w:val="both"/>
              <w:rPr>
                <w:rFonts w:ascii="Times New Roman" w:hAnsi="Times New Roman" w:cs="Times New Roman"/>
                <w:sz w:val="24"/>
                <w:szCs w:val="24"/>
              </w:rPr>
            </w:pPr>
            <w:r w:rsidRPr="00D86B99">
              <w:rPr>
                <w:rFonts w:ascii="Times New Roman" w:hAnsi="Times New Roman" w:cs="Times New Roman"/>
                <w:sz w:val="24"/>
                <w:szCs w:val="24"/>
              </w:rPr>
              <w:t>Начало реализации мунциипальной программы «Укрепление общественного здоровья Ордынского района Новосибирской области»</w:t>
            </w:r>
            <w:r w:rsidR="00D106F2" w:rsidRPr="00D86B99">
              <w:rPr>
                <w:rFonts w:ascii="Times New Roman" w:hAnsi="Times New Roman" w:cs="Times New Roman"/>
                <w:sz w:val="24"/>
                <w:szCs w:val="24"/>
              </w:rPr>
              <w:t xml:space="preserve"> в 2022 году</w:t>
            </w:r>
          </w:p>
        </w:tc>
      </w:tr>
      <w:tr w:rsidR="00570954" w:rsidRPr="00D86B99" w:rsidTr="001C477C">
        <w:tc>
          <w:tcPr>
            <w:tcW w:w="3593" w:type="dxa"/>
            <w:tcBorders>
              <w:top w:val="single" w:sz="4" w:space="0" w:color="auto"/>
              <w:left w:val="single" w:sz="4" w:space="0" w:color="auto"/>
              <w:bottom w:val="single" w:sz="4" w:space="0" w:color="auto"/>
              <w:right w:val="single" w:sz="4" w:space="0" w:color="auto"/>
            </w:tcBorders>
          </w:tcPr>
          <w:p w:rsidR="00570954" w:rsidRPr="00D86B99" w:rsidRDefault="00EA587A" w:rsidP="001C477C">
            <w:pPr>
              <w:pStyle w:val="ConsPlusNormal"/>
              <w:jc w:val="both"/>
              <w:rPr>
                <w:rFonts w:ascii="Times New Roman" w:hAnsi="Times New Roman" w:cs="Times New Roman"/>
                <w:sz w:val="24"/>
                <w:szCs w:val="24"/>
              </w:rPr>
            </w:pPr>
            <w:r w:rsidRPr="00D86B99">
              <w:rPr>
                <w:rFonts w:ascii="Times New Roman" w:hAnsi="Times New Roman" w:cs="Times New Roman"/>
                <w:sz w:val="24"/>
              </w:rPr>
              <w:t>П. 1.2.3. Охват работающего населения профилактическими осмотрами, %</w:t>
            </w:r>
          </w:p>
        </w:tc>
        <w:tc>
          <w:tcPr>
            <w:tcW w:w="1474" w:type="dxa"/>
            <w:tcBorders>
              <w:top w:val="single" w:sz="4" w:space="0" w:color="auto"/>
              <w:left w:val="single" w:sz="4" w:space="0" w:color="auto"/>
              <w:bottom w:val="single" w:sz="4" w:space="0" w:color="auto"/>
              <w:right w:val="single" w:sz="4" w:space="0" w:color="auto"/>
            </w:tcBorders>
          </w:tcPr>
          <w:p w:rsidR="00570954" w:rsidRPr="00D86B99" w:rsidRDefault="00D106F2"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70</w:t>
            </w:r>
          </w:p>
        </w:tc>
        <w:tc>
          <w:tcPr>
            <w:tcW w:w="1474" w:type="dxa"/>
            <w:tcBorders>
              <w:top w:val="single" w:sz="4" w:space="0" w:color="auto"/>
              <w:left w:val="single" w:sz="4" w:space="0" w:color="auto"/>
              <w:bottom w:val="single" w:sz="4" w:space="0" w:color="auto"/>
              <w:right w:val="single" w:sz="4" w:space="0" w:color="auto"/>
            </w:tcBorders>
          </w:tcPr>
          <w:p w:rsidR="00570954" w:rsidRPr="00D86B99" w:rsidRDefault="00D106F2"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103,2</w:t>
            </w:r>
          </w:p>
        </w:tc>
        <w:tc>
          <w:tcPr>
            <w:tcW w:w="1541" w:type="dxa"/>
            <w:tcBorders>
              <w:top w:val="single" w:sz="4" w:space="0" w:color="auto"/>
              <w:left w:val="single" w:sz="4" w:space="0" w:color="auto"/>
              <w:bottom w:val="single" w:sz="4" w:space="0" w:color="auto"/>
              <w:right w:val="single" w:sz="4" w:space="0" w:color="auto"/>
            </w:tcBorders>
          </w:tcPr>
          <w:p w:rsidR="00D106F2" w:rsidRPr="00D86B99" w:rsidRDefault="00D106F2" w:rsidP="00D106F2">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Улудшение</w:t>
            </w:r>
          </w:p>
          <w:p w:rsidR="00570954" w:rsidRPr="00D86B99" w:rsidRDefault="00D106F2" w:rsidP="00D106F2">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 xml:space="preserve"> на 33,2 %</w:t>
            </w:r>
          </w:p>
        </w:tc>
        <w:tc>
          <w:tcPr>
            <w:tcW w:w="1566" w:type="dxa"/>
            <w:tcBorders>
              <w:top w:val="single" w:sz="4" w:space="0" w:color="auto"/>
              <w:left w:val="single" w:sz="4" w:space="0" w:color="auto"/>
              <w:bottom w:val="single" w:sz="4" w:space="0" w:color="auto"/>
              <w:right w:val="single" w:sz="4" w:space="0" w:color="auto"/>
            </w:tcBorders>
          </w:tcPr>
          <w:p w:rsidR="00D106F2" w:rsidRPr="00D86B99" w:rsidRDefault="00D106F2" w:rsidP="00D106F2">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Улудшение</w:t>
            </w:r>
          </w:p>
          <w:p w:rsidR="00570954" w:rsidRPr="00D86B99" w:rsidRDefault="00D106F2" w:rsidP="00D106F2">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 xml:space="preserve"> на 4,4 %</w:t>
            </w:r>
          </w:p>
        </w:tc>
        <w:tc>
          <w:tcPr>
            <w:tcW w:w="1701" w:type="dxa"/>
            <w:tcBorders>
              <w:top w:val="single" w:sz="4" w:space="0" w:color="auto"/>
              <w:left w:val="single" w:sz="4" w:space="0" w:color="auto"/>
              <w:bottom w:val="single" w:sz="4" w:space="0" w:color="auto"/>
              <w:right w:val="single" w:sz="4" w:space="0" w:color="auto"/>
            </w:tcBorders>
          </w:tcPr>
          <w:p w:rsidR="00570954" w:rsidRPr="00D86B99" w:rsidRDefault="005C539A"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rPr>
              <w:t>ГБУЗ НСО «Ордынская ЦРБ»</w:t>
            </w:r>
          </w:p>
        </w:tc>
        <w:tc>
          <w:tcPr>
            <w:tcW w:w="3961"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center"/>
              <w:rPr>
                <w:rFonts w:ascii="Times New Roman" w:hAnsi="Times New Roman" w:cs="Times New Roman"/>
                <w:sz w:val="24"/>
                <w:szCs w:val="24"/>
              </w:rPr>
            </w:pPr>
          </w:p>
        </w:tc>
      </w:tr>
    </w:tbl>
    <w:p w:rsidR="00FC4CCE" w:rsidRPr="00D86B99" w:rsidRDefault="00FC4CCE" w:rsidP="00FB0730">
      <w:pPr>
        <w:spacing w:after="0" w:line="240" w:lineRule="auto"/>
        <w:jc w:val="center"/>
        <w:rPr>
          <w:rFonts w:ascii="Times New Roman" w:hAnsi="Times New Roman" w:cs="Times New Roman"/>
          <w:sz w:val="24"/>
          <w:szCs w:val="28"/>
        </w:rPr>
      </w:pPr>
    </w:p>
    <w:p w:rsidR="00BC4BD9" w:rsidRPr="00D86B99" w:rsidRDefault="00255ACF" w:rsidP="00BC4BD9">
      <w:pPr>
        <w:pStyle w:val="ad"/>
        <w:numPr>
          <w:ilvl w:val="1"/>
          <w:numId w:val="1"/>
        </w:numPr>
        <w:spacing w:after="0" w:line="240" w:lineRule="auto"/>
        <w:ind w:left="0" w:firstLine="0"/>
        <w:jc w:val="center"/>
        <w:outlineLvl w:val="0"/>
        <w:rPr>
          <w:rFonts w:ascii="Times New Roman" w:hAnsi="Times New Roman" w:cs="Times New Roman"/>
          <w:sz w:val="32"/>
          <w:szCs w:val="28"/>
        </w:rPr>
      </w:pPr>
      <w:bookmarkStart w:id="9" w:name="_Toc68258216"/>
      <w:r w:rsidRPr="00D86B99">
        <w:rPr>
          <w:rFonts w:ascii="Times New Roman" w:hAnsi="Times New Roman" w:cs="Times New Roman"/>
          <w:sz w:val="24"/>
          <w:szCs w:val="28"/>
        </w:rPr>
        <w:t xml:space="preserve">Информация о выполнении мероприятий Плана мероприятий по реализации Стратегии, направленных на </w:t>
      </w:r>
      <w:bookmarkEnd w:id="9"/>
      <w:r w:rsidR="00BC4BD9" w:rsidRPr="00D86B99">
        <w:rPr>
          <w:rFonts w:ascii="Times New Roman" w:hAnsi="Times New Roman" w:cs="Times New Roman"/>
          <w:sz w:val="24"/>
          <w:szCs w:val="28"/>
        </w:rPr>
        <w:t>обеспечение благополучия и устойчивого роста качества жизни населения района.</w:t>
      </w:r>
    </w:p>
    <w:p w:rsidR="00BC4BD9" w:rsidRPr="00D86B99" w:rsidRDefault="00BC4BD9" w:rsidP="00BC4BD9">
      <w:pPr>
        <w:pStyle w:val="ad"/>
        <w:spacing w:after="0" w:line="240" w:lineRule="auto"/>
        <w:ind w:left="0"/>
        <w:outlineLvl w:val="0"/>
        <w:rPr>
          <w:rFonts w:ascii="Times New Roman" w:hAnsi="Times New Roman" w:cs="Times New Roman"/>
          <w:sz w:val="18"/>
          <w:szCs w:val="28"/>
        </w:rPr>
      </w:pPr>
    </w:p>
    <w:tbl>
      <w:tblPr>
        <w:tblpPr w:leftFromText="180" w:rightFromText="180" w:vertAnchor="text" w:tblpX="-147" w:tblpY="1"/>
        <w:tblOverlap w:val="never"/>
        <w:tblW w:w="15588" w:type="dxa"/>
        <w:tblLayout w:type="fixed"/>
        <w:tblCellMar>
          <w:top w:w="102" w:type="dxa"/>
          <w:left w:w="62" w:type="dxa"/>
          <w:bottom w:w="102" w:type="dxa"/>
          <w:right w:w="62" w:type="dxa"/>
        </w:tblCellMar>
        <w:tblLook w:val="0000" w:firstRow="0" w:lastRow="0" w:firstColumn="0" w:lastColumn="0" w:noHBand="0" w:noVBand="0"/>
      </w:tblPr>
      <w:tblGrid>
        <w:gridCol w:w="10268"/>
        <w:gridCol w:w="3619"/>
        <w:gridCol w:w="1701"/>
      </w:tblGrid>
      <w:tr w:rsidR="00570954" w:rsidRPr="00D86B99" w:rsidTr="001C477C">
        <w:tc>
          <w:tcPr>
            <w:tcW w:w="10268"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af1"/>
              <w:jc w:val="center"/>
              <w:rPr>
                <w:rFonts w:ascii="Times New Roman" w:hAnsi="Times New Roman" w:cs="Times New Roman"/>
                <w:sz w:val="24"/>
                <w:szCs w:val="24"/>
                <w:lang w:eastAsia="ru-RU"/>
              </w:rPr>
            </w:pPr>
            <w:r w:rsidRPr="00D86B99">
              <w:rPr>
                <w:rFonts w:ascii="Times New Roman" w:hAnsi="Times New Roman" w:cs="Times New Roman"/>
                <w:sz w:val="24"/>
                <w:szCs w:val="24"/>
                <w:lang w:eastAsia="ru-RU"/>
              </w:rPr>
              <w:t>Наименование мероприятий плана мероприятий по реализации Стратегии</w:t>
            </w:r>
          </w:p>
        </w:tc>
        <w:tc>
          <w:tcPr>
            <w:tcW w:w="3619"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af1"/>
              <w:jc w:val="center"/>
              <w:rPr>
                <w:rFonts w:ascii="Times New Roman" w:hAnsi="Times New Roman" w:cs="Times New Roman"/>
                <w:sz w:val="24"/>
                <w:szCs w:val="24"/>
                <w:lang w:eastAsia="ru-RU"/>
              </w:rPr>
            </w:pPr>
            <w:r w:rsidRPr="00D86B99">
              <w:rPr>
                <w:rFonts w:ascii="Times New Roman" w:hAnsi="Times New Roman" w:cs="Times New Roman"/>
                <w:sz w:val="24"/>
                <w:szCs w:val="24"/>
                <w:lang w:eastAsia="ru-RU"/>
              </w:rPr>
              <w:t>Ответственные исполнители</w:t>
            </w:r>
          </w:p>
        </w:tc>
        <w:tc>
          <w:tcPr>
            <w:tcW w:w="1701"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af1"/>
              <w:jc w:val="center"/>
              <w:rPr>
                <w:rFonts w:ascii="Times New Roman" w:hAnsi="Times New Roman" w:cs="Times New Roman"/>
                <w:sz w:val="24"/>
                <w:szCs w:val="24"/>
                <w:lang w:eastAsia="ru-RU"/>
              </w:rPr>
            </w:pPr>
            <w:r w:rsidRPr="00D86B99">
              <w:rPr>
                <w:rFonts w:ascii="Times New Roman" w:hAnsi="Times New Roman" w:cs="Times New Roman"/>
                <w:sz w:val="24"/>
                <w:szCs w:val="24"/>
                <w:lang w:eastAsia="ru-RU"/>
              </w:rPr>
              <w:t>Примечание</w:t>
            </w:r>
          </w:p>
        </w:tc>
      </w:tr>
      <w:tr w:rsidR="00570954" w:rsidRPr="00D86B99" w:rsidTr="001C477C">
        <w:tc>
          <w:tcPr>
            <w:tcW w:w="15588" w:type="dxa"/>
            <w:gridSpan w:val="3"/>
            <w:tcBorders>
              <w:top w:val="single" w:sz="4" w:space="0" w:color="auto"/>
              <w:left w:val="single" w:sz="4" w:space="0" w:color="auto"/>
              <w:bottom w:val="single" w:sz="4" w:space="0" w:color="auto"/>
              <w:right w:val="single" w:sz="4" w:space="0" w:color="auto"/>
            </w:tcBorders>
          </w:tcPr>
          <w:p w:rsidR="00570954" w:rsidRPr="00D86B99" w:rsidRDefault="00BC4BD9" w:rsidP="001C477C">
            <w:pPr>
              <w:pStyle w:val="af1"/>
              <w:jc w:val="both"/>
              <w:rPr>
                <w:rFonts w:ascii="Times New Roman" w:hAnsi="Times New Roman" w:cs="Times New Roman"/>
                <w:sz w:val="24"/>
                <w:szCs w:val="24"/>
                <w:lang w:eastAsia="ru-RU"/>
              </w:rPr>
            </w:pPr>
            <w:r w:rsidRPr="00D86B99">
              <w:rPr>
                <w:rFonts w:ascii="Times New Roman" w:eastAsia="Calibri" w:hAnsi="Times New Roman" w:cs="Times New Roman"/>
                <w:sz w:val="24"/>
                <w:szCs w:val="24"/>
              </w:rPr>
              <w:t>Стратегический приоритет 1. Создание условий для улучшения демографической ситуации и развития социальной сферы</w:t>
            </w:r>
          </w:p>
        </w:tc>
      </w:tr>
      <w:tr w:rsidR="00570954" w:rsidRPr="00D86B99" w:rsidTr="001C477C">
        <w:tc>
          <w:tcPr>
            <w:tcW w:w="15588" w:type="dxa"/>
            <w:gridSpan w:val="3"/>
            <w:tcBorders>
              <w:top w:val="single" w:sz="4" w:space="0" w:color="auto"/>
              <w:left w:val="single" w:sz="4" w:space="0" w:color="auto"/>
              <w:bottom w:val="single" w:sz="4" w:space="0" w:color="auto"/>
              <w:right w:val="single" w:sz="4" w:space="0" w:color="auto"/>
            </w:tcBorders>
          </w:tcPr>
          <w:p w:rsidR="00570954" w:rsidRPr="00D86B99" w:rsidRDefault="00BC4BD9" w:rsidP="001C477C">
            <w:pPr>
              <w:pStyle w:val="af1"/>
              <w:jc w:val="both"/>
              <w:rPr>
                <w:rFonts w:ascii="Times New Roman"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СЦ 1. </w:t>
            </w:r>
            <w:r w:rsidRPr="00D86B99">
              <w:rPr>
                <w:rFonts w:ascii="Times New Roman" w:eastAsia="Calibri" w:hAnsi="Times New Roman" w:cs="Times New Roman"/>
                <w:sz w:val="24"/>
                <w:szCs w:val="18"/>
              </w:rPr>
              <w:t>Развитие человеческого потенциала в районе и системы его воспроизводства, включающей в себя развитие отраслей социальной сферы, в том числе образование, здравоохранение, культуры, физической культуры и спорта, проведение демографической политики, создание комфортной среды жизнедеятельности, продолжение работы по обеспечению доступности жилья</w:t>
            </w:r>
          </w:p>
        </w:tc>
      </w:tr>
      <w:tr w:rsidR="00570954" w:rsidRPr="00D86B99" w:rsidTr="001C477C">
        <w:tc>
          <w:tcPr>
            <w:tcW w:w="15588" w:type="dxa"/>
            <w:gridSpan w:val="3"/>
            <w:tcBorders>
              <w:top w:val="single" w:sz="4" w:space="0" w:color="auto"/>
              <w:left w:val="single" w:sz="4" w:space="0" w:color="auto"/>
              <w:bottom w:val="single" w:sz="4" w:space="0" w:color="auto"/>
              <w:right w:val="single" w:sz="4" w:space="0" w:color="auto"/>
            </w:tcBorders>
          </w:tcPr>
          <w:p w:rsidR="00570954" w:rsidRPr="00D86B99" w:rsidRDefault="00570954" w:rsidP="00BC4BD9">
            <w:pPr>
              <w:pStyle w:val="ad"/>
              <w:spacing w:after="0" w:line="240" w:lineRule="auto"/>
              <w:ind w:left="0"/>
              <w:outlineLvl w:val="0"/>
              <w:rPr>
                <w:rFonts w:ascii="Times New Roman" w:hAnsi="Times New Roman" w:cs="Times New Roman"/>
                <w:sz w:val="32"/>
                <w:szCs w:val="28"/>
              </w:rPr>
            </w:pPr>
            <w:r w:rsidRPr="00D86B99">
              <w:rPr>
                <w:rFonts w:ascii="Times New Roman" w:hAnsi="Times New Roman" w:cs="Times New Roman"/>
                <w:sz w:val="24"/>
                <w:szCs w:val="24"/>
              </w:rPr>
              <w:t>Ц 1.3. </w:t>
            </w:r>
            <w:r w:rsidR="00BC4BD9" w:rsidRPr="00D86B99">
              <w:rPr>
                <w:rFonts w:ascii="Times New Roman" w:hAnsi="Times New Roman" w:cs="Times New Roman"/>
                <w:sz w:val="24"/>
                <w:szCs w:val="24"/>
              </w:rPr>
              <w:t xml:space="preserve">Обеспечение </w:t>
            </w:r>
            <w:r w:rsidR="00BC4BD9" w:rsidRPr="00D86B99">
              <w:rPr>
                <w:rFonts w:ascii="Times New Roman" w:hAnsi="Times New Roman" w:cs="Times New Roman"/>
                <w:sz w:val="24"/>
                <w:szCs w:val="28"/>
              </w:rPr>
              <w:t>благополучия и устойчивого роста качества жизни населения района</w:t>
            </w:r>
          </w:p>
        </w:tc>
      </w:tr>
      <w:tr w:rsidR="00570954" w:rsidRPr="00D86B99" w:rsidTr="001C477C">
        <w:tc>
          <w:tcPr>
            <w:tcW w:w="15588" w:type="dxa"/>
            <w:gridSpan w:val="3"/>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af1"/>
              <w:rPr>
                <w:rFonts w:ascii="Times New Roman" w:hAnsi="Times New Roman" w:cs="Times New Roman"/>
                <w:sz w:val="24"/>
                <w:szCs w:val="24"/>
              </w:rPr>
            </w:pPr>
            <w:r w:rsidRPr="00D86B99">
              <w:rPr>
                <w:rFonts w:ascii="Times New Roman" w:hAnsi="Times New Roman" w:cs="Times New Roman"/>
                <w:sz w:val="24"/>
                <w:szCs w:val="24"/>
                <w:lang w:eastAsia="ru-RU"/>
              </w:rPr>
              <w:t>Мероприятия по достижению цели 1.3:</w:t>
            </w:r>
          </w:p>
        </w:tc>
      </w:tr>
      <w:tr w:rsidR="00570954" w:rsidRPr="00D86B99" w:rsidTr="001C477C">
        <w:tc>
          <w:tcPr>
            <w:tcW w:w="10268" w:type="dxa"/>
            <w:tcBorders>
              <w:top w:val="single" w:sz="4" w:space="0" w:color="auto"/>
              <w:left w:val="single" w:sz="4" w:space="0" w:color="auto"/>
              <w:bottom w:val="single" w:sz="4" w:space="0" w:color="auto"/>
              <w:right w:val="single" w:sz="4" w:space="0" w:color="auto"/>
            </w:tcBorders>
          </w:tcPr>
          <w:p w:rsidR="00570954" w:rsidRPr="00D86B99" w:rsidRDefault="00BC4BD9" w:rsidP="001C477C">
            <w:pPr>
              <w:pStyle w:val="af1"/>
              <w:jc w:val="both"/>
              <w:rPr>
                <w:rFonts w:ascii="Times New Roman" w:hAnsi="Times New Roman" w:cs="Times New Roman"/>
                <w:sz w:val="24"/>
                <w:szCs w:val="24"/>
                <w:lang w:eastAsia="ru-RU"/>
              </w:rPr>
            </w:pPr>
            <w:r w:rsidRPr="00D86B99">
              <w:rPr>
                <w:rFonts w:ascii="Times New Roman" w:eastAsia="Calibri" w:hAnsi="Times New Roman" w:cs="Times New Roman"/>
                <w:sz w:val="24"/>
                <w:szCs w:val="20"/>
              </w:rPr>
              <w:t>М 1.3.1. Комплекс мер по снижению объема скрытых форм оплаты труда и ликвидации задолженности по заработной плате</w:t>
            </w:r>
          </w:p>
        </w:tc>
        <w:tc>
          <w:tcPr>
            <w:tcW w:w="3619" w:type="dxa"/>
            <w:tcBorders>
              <w:top w:val="single" w:sz="4" w:space="0" w:color="auto"/>
              <w:left w:val="single" w:sz="4" w:space="0" w:color="auto"/>
              <w:bottom w:val="single" w:sz="4" w:space="0" w:color="auto"/>
              <w:right w:val="single" w:sz="4" w:space="0" w:color="auto"/>
            </w:tcBorders>
          </w:tcPr>
          <w:p w:rsidR="00570954" w:rsidRPr="00D86B99" w:rsidRDefault="00BC4BD9" w:rsidP="001C477C">
            <w:pPr>
              <w:pStyle w:val="af1"/>
              <w:jc w:val="center"/>
              <w:rPr>
                <w:rFonts w:ascii="Times New Roman" w:hAnsi="Times New Roman" w:cs="Times New Roman"/>
                <w:sz w:val="24"/>
                <w:szCs w:val="24"/>
                <w:lang w:eastAsia="ru-RU"/>
              </w:rPr>
            </w:pPr>
            <w:r w:rsidRPr="00D86B99">
              <w:rPr>
                <w:rFonts w:ascii="Times New Roman" w:eastAsia="Calibri" w:hAnsi="Times New Roman" w:cs="Times New Roman"/>
                <w:sz w:val="24"/>
                <w:szCs w:val="20"/>
              </w:rPr>
              <w:t>с администрациями МП во взаимодействии с УЭР, ЦЗН</w:t>
            </w:r>
          </w:p>
        </w:tc>
        <w:tc>
          <w:tcPr>
            <w:tcW w:w="1701"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af1"/>
              <w:rPr>
                <w:rFonts w:ascii="Times New Roman" w:hAnsi="Times New Roman" w:cs="Times New Roman"/>
                <w:sz w:val="24"/>
                <w:szCs w:val="24"/>
                <w:lang w:eastAsia="ru-RU"/>
              </w:rPr>
            </w:pPr>
          </w:p>
        </w:tc>
      </w:tr>
      <w:tr w:rsidR="00570954" w:rsidRPr="00D86B99" w:rsidTr="001C477C">
        <w:tc>
          <w:tcPr>
            <w:tcW w:w="15588" w:type="dxa"/>
            <w:gridSpan w:val="3"/>
            <w:tcBorders>
              <w:top w:val="single" w:sz="4" w:space="0" w:color="auto"/>
              <w:left w:val="single" w:sz="4" w:space="0" w:color="auto"/>
              <w:bottom w:val="single" w:sz="4" w:space="0" w:color="auto"/>
              <w:right w:val="single" w:sz="4" w:space="0" w:color="auto"/>
            </w:tcBorders>
          </w:tcPr>
          <w:p w:rsidR="00570954" w:rsidRPr="00D86B99" w:rsidRDefault="00570954" w:rsidP="00115DC2">
            <w:pPr>
              <w:keepNext/>
              <w:widowControl w:val="0"/>
              <w:autoSpaceDE w:val="0"/>
              <w:autoSpaceDN w:val="0"/>
              <w:adjustRightInd w:val="0"/>
              <w:spacing w:after="0" w:line="240" w:lineRule="auto"/>
              <w:jc w:val="both"/>
              <w:rPr>
                <w:rFonts w:ascii="Times New Roman" w:hAnsi="Times New Roman" w:cs="Times New Roman"/>
                <w:sz w:val="24"/>
                <w:szCs w:val="24"/>
                <w:lang w:eastAsia="ru-RU"/>
              </w:rPr>
            </w:pPr>
            <w:r w:rsidRPr="00D86B99">
              <w:rPr>
                <w:rFonts w:ascii="Times New Roman" w:eastAsia="Times New Roman" w:hAnsi="Times New Roman"/>
                <w:sz w:val="24"/>
                <w:szCs w:val="24"/>
                <w:lang w:eastAsia="ru-RU"/>
              </w:rPr>
              <w:t xml:space="preserve">Осуществлялся еженедельный мониторинг уровня задолженности по выплате заработной платы работникам организаций </w:t>
            </w:r>
            <w:r w:rsidR="00BC4BD9" w:rsidRPr="00D86B99">
              <w:rPr>
                <w:rFonts w:ascii="Times New Roman" w:eastAsia="Times New Roman" w:hAnsi="Times New Roman"/>
                <w:sz w:val="24"/>
                <w:szCs w:val="24"/>
                <w:lang w:eastAsia="ru-RU"/>
              </w:rPr>
              <w:t xml:space="preserve">Ордынского района </w:t>
            </w:r>
            <w:r w:rsidRPr="00D86B99">
              <w:rPr>
                <w:rFonts w:ascii="Times New Roman" w:eastAsia="Times New Roman" w:hAnsi="Times New Roman"/>
                <w:sz w:val="24"/>
                <w:szCs w:val="24"/>
                <w:lang w:eastAsia="ru-RU"/>
              </w:rPr>
              <w:t>Новосибирской области. Суммарный объем задолженности по заработной плате на 1 января 202</w:t>
            </w:r>
            <w:r w:rsidR="002247E1" w:rsidRPr="00D86B99">
              <w:rPr>
                <w:rFonts w:ascii="Times New Roman" w:eastAsia="Times New Roman" w:hAnsi="Times New Roman"/>
                <w:sz w:val="24"/>
                <w:szCs w:val="24"/>
                <w:lang w:eastAsia="ru-RU"/>
              </w:rPr>
              <w:t>3</w:t>
            </w:r>
            <w:r w:rsidRPr="00D86B99">
              <w:rPr>
                <w:rFonts w:ascii="Times New Roman" w:eastAsia="Times New Roman" w:hAnsi="Times New Roman"/>
                <w:sz w:val="24"/>
                <w:szCs w:val="24"/>
                <w:lang w:eastAsia="ru-RU"/>
              </w:rPr>
              <w:t xml:space="preserve"> г. составил </w:t>
            </w:r>
            <w:r w:rsidR="00BC4BD9" w:rsidRPr="00D86B99">
              <w:rPr>
                <w:rFonts w:ascii="Times New Roman" w:eastAsia="Times New Roman" w:hAnsi="Times New Roman"/>
                <w:sz w:val="24"/>
                <w:szCs w:val="24"/>
                <w:lang w:eastAsia="ru-RU"/>
              </w:rPr>
              <w:t xml:space="preserve">5776,0 тыс. </w:t>
            </w:r>
            <w:r w:rsidRPr="00D86B99">
              <w:rPr>
                <w:rFonts w:ascii="Times New Roman" w:eastAsia="Times New Roman" w:hAnsi="Times New Roman"/>
                <w:sz w:val="24"/>
                <w:szCs w:val="24"/>
                <w:lang w:eastAsia="ru-RU"/>
              </w:rPr>
              <w:t>рублей.</w:t>
            </w:r>
            <w:r w:rsidR="00BC4BD9" w:rsidRPr="00D86B99">
              <w:rPr>
                <w:rFonts w:ascii="Times New Roman" w:eastAsia="Times New Roman" w:hAnsi="Times New Roman"/>
                <w:sz w:val="24"/>
                <w:szCs w:val="24"/>
                <w:lang w:eastAsia="ru-RU"/>
              </w:rPr>
              <w:t xml:space="preserve"> (ООО «Агросезон</w:t>
            </w:r>
            <w:r w:rsidR="00D66670" w:rsidRPr="00D86B99">
              <w:rPr>
                <w:rFonts w:ascii="Times New Roman" w:eastAsia="Times New Roman" w:hAnsi="Times New Roman"/>
                <w:sz w:val="24"/>
                <w:szCs w:val="24"/>
                <w:lang w:eastAsia="ru-RU"/>
              </w:rPr>
              <w:t>» - предприятие банкрот</w:t>
            </w:r>
            <w:r w:rsidR="00BC4BD9" w:rsidRPr="00D86B99">
              <w:rPr>
                <w:rFonts w:ascii="Times New Roman" w:eastAsia="Times New Roman" w:hAnsi="Times New Roman"/>
                <w:sz w:val="24"/>
                <w:szCs w:val="24"/>
                <w:lang w:eastAsia="ru-RU"/>
              </w:rPr>
              <w:t>)</w:t>
            </w:r>
            <w:r w:rsidR="00D66670" w:rsidRPr="00D86B99">
              <w:rPr>
                <w:rFonts w:ascii="Times New Roman" w:eastAsia="Times New Roman" w:hAnsi="Times New Roman"/>
                <w:sz w:val="24"/>
                <w:szCs w:val="24"/>
                <w:lang w:eastAsia="ru-RU"/>
              </w:rPr>
              <w:t xml:space="preserve">. </w:t>
            </w:r>
            <w:r w:rsidR="00336E97" w:rsidRPr="00D86B99">
              <w:rPr>
                <w:rFonts w:ascii="Times New Roman" w:hAnsi="Times New Roman" w:cs="Times New Roman"/>
                <w:sz w:val="24"/>
                <w:szCs w:val="24"/>
                <w:lang w:eastAsia="ru-RU"/>
              </w:rPr>
              <w:t xml:space="preserve"> Проведена сверка численности работников по легализации трудовых отношений с управлением ПФ РФ и ЦЗН в Ордынском районе за 202</w:t>
            </w:r>
            <w:r w:rsidR="009271F2" w:rsidRPr="00D86B99">
              <w:rPr>
                <w:rFonts w:ascii="Times New Roman" w:hAnsi="Times New Roman" w:cs="Times New Roman"/>
                <w:sz w:val="24"/>
                <w:szCs w:val="24"/>
                <w:lang w:eastAsia="ru-RU"/>
              </w:rPr>
              <w:t xml:space="preserve">2 </w:t>
            </w:r>
            <w:r w:rsidR="00336E97" w:rsidRPr="00D86B99">
              <w:rPr>
                <w:rFonts w:ascii="Times New Roman" w:hAnsi="Times New Roman" w:cs="Times New Roman"/>
                <w:sz w:val="24"/>
                <w:szCs w:val="24"/>
                <w:lang w:eastAsia="ru-RU"/>
              </w:rPr>
              <w:t xml:space="preserve">г., выявлено </w:t>
            </w:r>
            <w:r w:rsidR="00115DC2" w:rsidRPr="00D86B99">
              <w:rPr>
                <w:rFonts w:ascii="Times New Roman" w:hAnsi="Times New Roman" w:cs="Times New Roman"/>
                <w:sz w:val="24"/>
                <w:szCs w:val="24"/>
                <w:lang w:eastAsia="ru-RU"/>
              </w:rPr>
              <w:t>358</w:t>
            </w:r>
            <w:r w:rsidR="00336E97" w:rsidRPr="00D86B99">
              <w:rPr>
                <w:rFonts w:ascii="Times New Roman" w:hAnsi="Times New Roman" w:cs="Times New Roman"/>
                <w:sz w:val="24"/>
                <w:szCs w:val="24"/>
                <w:lang w:eastAsia="ru-RU"/>
              </w:rPr>
              <w:t xml:space="preserve"> работников, с которыми заключены трудовые договоры. Годовая целевая цифра снижения нелегальной трудовой </w:t>
            </w:r>
            <w:r w:rsidR="00336E97" w:rsidRPr="00D86B99">
              <w:rPr>
                <w:rFonts w:ascii="Times New Roman" w:hAnsi="Times New Roman" w:cs="Times New Roman"/>
                <w:sz w:val="24"/>
                <w:szCs w:val="24"/>
                <w:lang w:eastAsia="ru-RU"/>
              </w:rPr>
              <w:lastRenderedPageBreak/>
              <w:t>занятости работников для района 300 человек</w:t>
            </w:r>
            <w:r w:rsidR="00115DC2" w:rsidRPr="00D86B99">
              <w:rPr>
                <w:rFonts w:ascii="Times New Roman" w:hAnsi="Times New Roman" w:cs="Times New Roman"/>
                <w:sz w:val="24"/>
                <w:szCs w:val="24"/>
                <w:lang w:eastAsia="ru-RU"/>
              </w:rPr>
              <w:t>.</w:t>
            </w:r>
          </w:p>
        </w:tc>
      </w:tr>
      <w:tr w:rsidR="00570954" w:rsidRPr="00D86B99" w:rsidTr="001C477C">
        <w:tc>
          <w:tcPr>
            <w:tcW w:w="10268"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af1"/>
              <w:jc w:val="both"/>
              <w:rPr>
                <w:rFonts w:ascii="Times New Roman" w:hAnsi="Times New Roman" w:cs="Times New Roman"/>
                <w:sz w:val="24"/>
                <w:szCs w:val="24"/>
                <w:lang w:eastAsia="ru-RU"/>
              </w:rPr>
            </w:pPr>
            <w:r w:rsidRPr="00D86B99">
              <w:rPr>
                <w:rFonts w:ascii="Times New Roman" w:hAnsi="Times New Roman" w:cs="Times New Roman"/>
                <w:sz w:val="24"/>
                <w:szCs w:val="24"/>
                <w:lang w:eastAsia="ru-RU"/>
              </w:rPr>
              <w:lastRenderedPageBreak/>
              <w:t xml:space="preserve">М </w:t>
            </w:r>
            <w:r w:rsidRPr="00D86B99">
              <w:rPr>
                <w:rFonts w:ascii="Times New Roman" w:eastAsia="Calibri" w:hAnsi="Times New Roman" w:cs="Times New Roman"/>
                <w:sz w:val="24"/>
                <w:szCs w:val="24"/>
              </w:rPr>
              <w:t>1.3.2. Комплекс мер по обеспечению недопущения снижения установленных указами Президента Российской Федерации от 7 мая 2012 года № 597</w:t>
            </w:r>
            <w:r w:rsidRPr="00D86B99">
              <w:rPr>
                <w:rFonts w:ascii="Times New Roman" w:eastAsia="Calibri" w:hAnsi="Times New Roman" w:cs="Times New Roman"/>
                <w:sz w:val="24"/>
                <w:szCs w:val="24"/>
                <w:vertAlign w:val="superscript"/>
              </w:rPr>
              <w:footnoteReference w:id="1"/>
            </w:r>
            <w:r w:rsidRPr="00D86B99">
              <w:rPr>
                <w:rFonts w:ascii="Times New Roman" w:eastAsia="Calibri" w:hAnsi="Times New Roman" w:cs="Times New Roman"/>
                <w:sz w:val="24"/>
                <w:szCs w:val="24"/>
              </w:rPr>
              <w:t>, от 1 июня 2012 года № 761</w:t>
            </w:r>
            <w:r w:rsidRPr="00D86B99">
              <w:rPr>
                <w:rFonts w:ascii="Times New Roman" w:eastAsia="Calibri" w:hAnsi="Times New Roman" w:cs="Times New Roman"/>
                <w:sz w:val="24"/>
                <w:szCs w:val="24"/>
                <w:vertAlign w:val="superscript"/>
              </w:rPr>
              <w:footnoteReference w:id="2"/>
            </w:r>
            <w:r w:rsidRPr="00D86B99">
              <w:rPr>
                <w:rFonts w:ascii="Times New Roman" w:eastAsia="Calibri" w:hAnsi="Times New Roman" w:cs="Times New Roman"/>
                <w:sz w:val="24"/>
                <w:szCs w:val="24"/>
              </w:rPr>
              <w:t>, от 28 декабря 2012 года № 1688</w:t>
            </w:r>
            <w:r w:rsidRPr="00D86B99">
              <w:rPr>
                <w:rFonts w:ascii="Times New Roman" w:eastAsia="Calibri" w:hAnsi="Times New Roman" w:cs="Times New Roman"/>
                <w:sz w:val="24"/>
                <w:szCs w:val="24"/>
                <w:vertAlign w:val="superscript"/>
              </w:rPr>
              <w:footnoteReference w:id="3"/>
            </w:r>
            <w:r w:rsidRPr="00D86B99">
              <w:rPr>
                <w:rFonts w:ascii="Times New Roman" w:eastAsia="Calibri" w:hAnsi="Times New Roman" w:cs="Times New Roman"/>
                <w:sz w:val="24"/>
                <w:szCs w:val="24"/>
              </w:rPr>
              <w:t xml:space="preserve"> показателей оплаты труда отдельных категорий работников бюджетной сферы и повышения заработной платы категориям работников государственных (муниципальных) учреждений, не перечисленных в указах Президента Российской Федерации</w:t>
            </w:r>
          </w:p>
        </w:tc>
        <w:tc>
          <w:tcPr>
            <w:tcW w:w="3619" w:type="dxa"/>
            <w:tcBorders>
              <w:top w:val="single" w:sz="4" w:space="0" w:color="auto"/>
              <w:left w:val="single" w:sz="4" w:space="0" w:color="auto"/>
              <w:bottom w:val="single" w:sz="4" w:space="0" w:color="auto"/>
              <w:right w:val="single" w:sz="4" w:space="0" w:color="auto"/>
            </w:tcBorders>
          </w:tcPr>
          <w:p w:rsidR="00570954" w:rsidRPr="00D86B99" w:rsidRDefault="00D66670" w:rsidP="001C477C">
            <w:pPr>
              <w:pStyle w:val="af1"/>
              <w:jc w:val="center"/>
              <w:rPr>
                <w:rFonts w:ascii="Times New Roman" w:hAnsi="Times New Roman" w:cs="Times New Roman"/>
                <w:sz w:val="24"/>
                <w:szCs w:val="24"/>
                <w:lang w:eastAsia="ru-RU"/>
              </w:rPr>
            </w:pPr>
            <w:r w:rsidRPr="00D86B99">
              <w:rPr>
                <w:rFonts w:ascii="Times New Roman" w:eastAsia="Calibri" w:hAnsi="Times New Roman" w:cs="Times New Roman"/>
                <w:sz w:val="24"/>
                <w:szCs w:val="24"/>
              </w:rPr>
              <w:t>МКУ «ЦБМТиИО</w:t>
            </w:r>
            <w:r w:rsidR="00B42194" w:rsidRPr="00D86B99">
              <w:rPr>
                <w:rFonts w:ascii="Times New Roman" w:eastAsia="Calibri" w:hAnsi="Times New Roman" w:cs="Times New Roman"/>
                <w:sz w:val="24"/>
                <w:szCs w:val="24"/>
              </w:rPr>
              <w:t xml:space="preserve">», </w:t>
            </w:r>
            <w:r w:rsidR="00B42194" w:rsidRPr="00D86B99">
              <w:rPr>
                <w:rFonts w:ascii="Times New Roman" w:hAnsi="Times New Roman" w:cs="Times New Roman"/>
                <w:sz w:val="24"/>
                <w:szCs w:val="24"/>
              </w:rPr>
              <w:t>УОМПиС</w:t>
            </w:r>
            <w:r w:rsidRPr="00D86B99">
              <w:rPr>
                <w:rFonts w:ascii="Times New Roman" w:hAnsi="Times New Roman" w:cs="Times New Roman"/>
                <w:sz w:val="24"/>
                <w:szCs w:val="24"/>
              </w:rPr>
              <w:t xml:space="preserve">, </w:t>
            </w:r>
            <w:r w:rsidRPr="00D86B99">
              <w:rPr>
                <w:rFonts w:ascii="Times New Roman" w:eastAsia="Calibri" w:hAnsi="Times New Roman" w:cs="Times New Roman"/>
                <w:sz w:val="24"/>
                <w:szCs w:val="24"/>
              </w:rPr>
              <w:t>УЭР</w:t>
            </w:r>
          </w:p>
        </w:tc>
        <w:tc>
          <w:tcPr>
            <w:tcW w:w="1701"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af1"/>
              <w:rPr>
                <w:rFonts w:ascii="Times New Roman" w:hAnsi="Times New Roman" w:cs="Times New Roman"/>
                <w:sz w:val="24"/>
                <w:szCs w:val="24"/>
                <w:lang w:eastAsia="ru-RU"/>
              </w:rPr>
            </w:pPr>
          </w:p>
        </w:tc>
      </w:tr>
      <w:tr w:rsidR="00570954" w:rsidRPr="00D86B99" w:rsidTr="001C477C">
        <w:tc>
          <w:tcPr>
            <w:tcW w:w="15588" w:type="dxa"/>
            <w:gridSpan w:val="3"/>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af1"/>
              <w:jc w:val="both"/>
              <w:rPr>
                <w:rFonts w:ascii="Times New Roman" w:hAnsi="Times New Roman" w:cs="Times New Roman"/>
                <w:sz w:val="24"/>
                <w:szCs w:val="24"/>
                <w:lang w:eastAsia="ru-RU"/>
              </w:rPr>
            </w:pPr>
            <w:r w:rsidRPr="00D86B99">
              <w:rPr>
                <w:rFonts w:ascii="Times New Roman" w:hAnsi="Times New Roman" w:cs="Times New Roman"/>
                <w:sz w:val="24"/>
                <w:szCs w:val="24"/>
                <w:lang w:eastAsia="ru-RU"/>
              </w:rPr>
              <w:t>Во исполнение поручений по реализации Послания Президента Российской Федерации Федеральному Собранию Российской Федерации от 20.02.2019 в 202</w:t>
            </w:r>
            <w:r w:rsidR="009E1ED4" w:rsidRPr="00D86B99">
              <w:rPr>
                <w:rFonts w:ascii="Times New Roman" w:hAnsi="Times New Roman" w:cs="Times New Roman"/>
                <w:sz w:val="24"/>
                <w:szCs w:val="24"/>
                <w:lang w:eastAsia="ru-RU"/>
              </w:rPr>
              <w:t>2</w:t>
            </w:r>
            <w:r w:rsidRPr="00D86B99">
              <w:rPr>
                <w:rFonts w:ascii="Times New Roman" w:hAnsi="Times New Roman" w:cs="Times New Roman"/>
                <w:sz w:val="24"/>
                <w:szCs w:val="24"/>
                <w:lang w:eastAsia="ru-RU"/>
              </w:rPr>
              <w:t xml:space="preserve"> году в </w:t>
            </w:r>
            <w:r w:rsidR="00D66670" w:rsidRPr="00D86B99">
              <w:rPr>
                <w:rFonts w:ascii="Times New Roman" w:hAnsi="Times New Roman" w:cs="Times New Roman"/>
                <w:sz w:val="24"/>
                <w:szCs w:val="24"/>
                <w:lang w:eastAsia="ru-RU"/>
              </w:rPr>
              <w:t xml:space="preserve">Ордынском районе </w:t>
            </w:r>
            <w:r w:rsidRPr="00D86B99">
              <w:rPr>
                <w:rFonts w:ascii="Times New Roman" w:hAnsi="Times New Roman" w:cs="Times New Roman"/>
                <w:sz w:val="24"/>
                <w:szCs w:val="24"/>
                <w:lang w:eastAsia="ru-RU"/>
              </w:rPr>
              <w:t>Новосибирской области про</w:t>
            </w:r>
            <w:r w:rsidR="009E1ED4" w:rsidRPr="00D86B99">
              <w:rPr>
                <w:rFonts w:ascii="Times New Roman" w:hAnsi="Times New Roman" w:cs="Times New Roman"/>
                <w:sz w:val="24"/>
                <w:szCs w:val="24"/>
                <w:lang w:eastAsia="ru-RU"/>
              </w:rPr>
              <w:t>жолжились</w:t>
            </w:r>
            <w:r w:rsidRPr="00D86B99">
              <w:rPr>
                <w:rFonts w:ascii="Times New Roman" w:hAnsi="Times New Roman" w:cs="Times New Roman"/>
                <w:sz w:val="24"/>
                <w:szCs w:val="24"/>
                <w:lang w:eastAsia="ru-RU"/>
              </w:rPr>
              <w:t xml:space="preserve"> мероприятия по обеспечению сохранения достигнутых соотношений средней заработной платы отдельных категорий работников бюджетной сферы, определенных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 в сфере защиты детей-сирот и детей, оставшихся без попечения родителей», и средней заработной платы в регионе. </w:t>
            </w:r>
          </w:p>
          <w:p w:rsidR="00570954" w:rsidRPr="00D86B99" w:rsidRDefault="00570954" w:rsidP="001C477C">
            <w:pPr>
              <w:pStyle w:val="af1"/>
              <w:jc w:val="both"/>
              <w:rPr>
                <w:rFonts w:ascii="Times New Roman" w:hAnsi="Times New Roman" w:cs="Times New Roman"/>
                <w:sz w:val="24"/>
                <w:szCs w:val="24"/>
                <w:lang w:eastAsia="ru-RU"/>
              </w:rPr>
            </w:pPr>
            <w:r w:rsidRPr="00D86B99">
              <w:rPr>
                <w:rFonts w:ascii="Times New Roman" w:hAnsi="Times New Roman" w:cs="Times New Roman"/>
                <w:sz w:val="24"/>
                <w:szCs w:val="24"/>
                <w:lang w:eastAsia="ru-RU"/>
              </w:rPr>
              <w:t>Ключевое событие:</w:t>
            </w:r>
          </w:p>
          <w:p w:rsidR="00570954" w:rsidRPr="00D86B99" w:rsidRDefault="009E1ED4" w:rsidP="009E1ED4">
            <w:pPr>
              <w:pStyle w:val="af1"/>
              <w:jc w:val="both"/>
              <w:rPr>
                <w:rFonts w:ascii="Times New Roman" w:hAnsi="Times New Roman" w:cs="Times New Roman"/>
                <w:sz w:val="24"/>
                <w:szCs w:val="24"/>
                <w:lang w:eastAsia="ru-RU"/>
              </w:rPr>
            </w:pPr>
            <w:r w:rsidRPr="00D86B99">
              <w:rPr>
                <w:rFonts w:ascii="Times New Roman" w:hAnsi="Times New Roman" w:cs="Times New Roman"/>
                <w:sz w:val="24"/>
                <w:szCs w:val="24"/>
                <w:lang w:eastAsia="ru-RU"/>
              </w:rPr>
              <w:t>В районе сохранено соотношение заработной платы работникам «указных» категорий на уровне достигнутых в 2022 году соотношений 100% и 200 % к средней заработной плате «наемных работников» по Новосибирской области. Выплачивается заработная плата не ниже минимального размера оплаты труда, установленного на территории Новосибирской области, которая составила 19 098,75 рублей (с учетом действующего районного коэффициента 1,25). С 01.07.2022 года на 10 % и с 01.10.2022 года на 4 % произошло увеличение гарантированной части фонда оплаты труда работников бюджетной сферы. По итогам 2022 года среднемесячная заработная плата работников бюджетной сферы составила 37768,2 рублей, с темпом роста 115,1 %.</w:t>
            </w:r>
          </w:p>
        </w:tc>
      </w:tr>
      <w:tr w:rsidR="00570954" w:rsidRPr="00D86B99" w:rsidTr="001C477C">
        <w:tc>
          <w:tcPr>
            <w:tcW w:w="10268" w:type="dxa"/>
            <w:tcBorders>
              <w:top w:val="single" w:sz="4" w:space="0" w:color="auto"/>
              <w:left w:val="single" w:sz="4" w:space="0" w:color="auto"/>
              <w:bottom w:val="single" w:sz="4" w:space="0" w:color="auto"/>
              <w:right w:val="single" w:sz="4" w:space="0" w:color="auto"/>
            </w:tcBorders>
          </w:tcPr>
          <w:p w:rsidR="00570954" w:rsidRPr="00D86B99" w:rsidRDefault="00570954" w:rsidP="00981C69">
            <w:pPr>
              <w:pStyle w:val="af1"/>
              <w:jc w:val="both"/>
              <w:rPr>
                <w:rFonts w:ascii="Times New Roman" w:hAnsi="Times New Roman" w:cs="Times New Roman"/>
                <w:sz w:val="24"/>
                <w:szCs w:val="24"/>
                <w:lang w:eastAsia="ru-RU"/>
              </w:rPr>
            </w:pPr>
            <w:r w:rsidRPr="00D86B99">
              <w:rPr>
                <w:rFonts w:ascii="Times New Roman" w:hAnsi="Times New Roman" w:cs="Times New Roman"/>
                <w:sz w:val="24"/>
                <w:szCs w:val="24"/>
                <w:lang w:eastAsia="ru-RU"/>
              </w:rPr>
              <w:t xml:space="preserve">М </w:t>
            </w:r>
            <w:r w:rsidRPr="00D86B99">
              <w:rPr>
                <w:rFonts w:ascii="Times New Roman" w:hAnsi="Times New Roman" w:cs="Times New Roman"/>
                <w:sz w:val="24"/>
                <w:szCs w:val="24"/>
              </w:rPr>
              <w:t>1.3.3. Предоставление пособий, компенсаций, стипендий и иных социальных выплат отдельным категориям граждан. Содействие трудоустройству безработных граждан, получающих пособие по безработице, в том числе за счет организации временных и общественных работ, самостоятельной занятости, прохождения профессионального обучения</w:t>
            </w:r>
          </w:p>
        </w:tc>
        <w:tc>
          <w:tcPr>
            <w:tcW w:w="3619" w:type="dxa"/>
            <w:tcBorders>
              <w:top w:val="single" w:sz="4" w:space="0" w:color="auto"/>
              <w:left w:val="single" w:sz="4" w:space="0" w:color="auto"/>
              <w:bottom w:val="single" w:sz="4" w:space="0" w:color="auto"/>
              <w:right w:val="single" w:sz="4" w:space="0" w:color="auto"/>
            </w:tcBorders>
          </w:tcPr>
          <w:p w:rsidR="00B42194" w:rsidRPr="00D86B99" w:rsidRDefault="00B42194" w:rsidP="00B42194">
            <w:pPr>
              <w:autoSpaceDE w:val="0"/>
              <w:autoSpaceDN w:val="0"/>
              <w:adjustRightInd w:val="0"/>
              <w:spacing w:after="0" w:line="240" w:lineRule="auto"/>
              <w:ind w:left="-57" w:right="-57"/>
              <w:jc w:val="center"/>
              <w:outlineLvl w:val="0"/>
              <w:rPr>
                <w:rFonts w:ascii="Times New Roman" w:hAnsi="Times New Roman" w:cs="Times New Roman"/>
                <w:sz w:val="24"/>
                <w:szCs w:val="24"/>
              </w:rPr>
            </w:pPr>
            <w:r w:rsidRPr="00D86B99">
              <w:rPr>
                <w:rFonts w:ascii="Times New Roman" w:hAnsi="Times New Roman" w:cs="Times New Roman"/>
                <w:sz w:val="24"/>
                <w:szCs w:val="24"/>
              </w:rPr>
              <w:t xml:space="preserve">ООСОН, ЦЗН, </w:t>
            </w:r>
          </w:p>
          <w:p w:rsidR="00570954" w:rsidRPr="00D86B99" w:rsidRDefault="00B42194" w:rsidP="00B42194">
            <w:pPr>
              <w:pStyle w:val="af1"/>
              <w:jc w:val="center"/>
              <w:rPr>
                <w:rFonts w:ascii="Times New Roman" w:hAnsi="Times New Roman" w:cs="Times New Roman"/>
                <w:sz w:val="24"/>
                <w:szCs w:val="24"/>
                <w:lang w:eastAsia="ru-RU"/>
              </w:rPr>
            </w:pPr>
            <w:r w:rsidRPr="00D86B99">
              <w:rPr>
                <w:rFonts w:ascii="Times New Roman" w:hAnsi="Times New Roman" w:cs="Times New Roman"/>
                <w:sz w:val="24"/>
                <w:szCs w:val="24"/>
              </w:rPr>
              <w:t>ГКУ «ЦСПН»</w:t>
            </w:r>
          </w:p>
        </w:tc>
        <w:tc>
          <w:tcPr>
            <w:tcW w:w="1701"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af1"/>
              <w:rPr>
                <w:rFonts w:ascii="Times New Roman" w:hAnsi="Times New Roman" w:cs="Times New Roman"/>
                <w:sz w:val="24"/>
                <w:szCs w:val="24"/>
                <w:lang w:eastAsia="ru-RU"/>
              </w:rPr>
            </w:pPr>
          </w:p>
        </w:tc>
      </w:tr>
      <w:tr w:rsidR="00570954" w:rsidRPr="00D86B99" w:rsidTr="001C477C">
        <w:tc>
          <w:tcPr>
            <w:tcW w:w="15588" w:type="dxa"/>
            <w:gridSpan w:val="3"/>
            <w:tcBorders>
              <w:top w:val="single" w:sz="4" w:space="0" w:color="auto"/>
              <w:left w:val="single" w:sz="4" w:space="0" w:color="auto"/>
              <w:bottom w:val="single" w:sz="4" w:space="0" w:color="auto"/>
              <w:right w:val="single" w:sz="4" w:space="0" w:color="auto"/>
            </w:tcBorders>
          </w:tcPr>
          <w:p w:rsidR="00570954" w:rsidRPr="00D86B99" w:rsidRDefault="00570954" w:rsidP="001C477C">
            <w:pPr>
              <w:keepNext/>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86B99">
              <w:rPr>
                <w:rFonts w:ascii="Times New Roman" w:eastAsia="Times New Roman" w:hAnsi="Times New Roman"/>
                <w:sz w:val="24"/>
                <w:szCs w:val="24"/>
                <w:lang w:eastAsia="ru-RU"/>
              </w:rPr>
              <w:t>Ключевые события:</w:t>
            </w:r>
          </w:p>
          <w:p w:rsidR="00570954" w:rsidRPr="00D86B99" w:rsidRDefault="00F12A62" w:rsidP="001C477C">
            <w:pPr>
              <w:tabs>
                <w:tab w:val="left" w:pos="993"/>
              </w:tabs>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4"/>
              </w:rPr>
              <w:t xml:space="preserve">        </w:t>
            </w:r>
            <w:r w:rsidR="00570954" w:rsidRPr="00D86B99">
              <w:rPr>
                <w:rFonts w:ascii="Times New Roman" w:hAnsi="Times New Roman" w:cs="Times New Roman"/>
                <w:sz w:val="24"/>
                <w:szCs w:val="24"/>
              </w:rPr>
              <w:t>На 01.01.202</w:t>
            </w:r>
            <w:r w:rsidR="009E1ED4" w:rsidRPr="00D86B99">
              <w:rPr>
                <w:rFonts w:ascii="Times New Roman" w:hAnsi="Times New Roman" w:cs="Times New Roman"/>
                <w:sz w:val="24"/>
                <w:szCs w:val="24"/>
              </w:rPr>
              <w:t>3</w:t>
            </w:r>
            <w:r w:rsidR="00570954" w:rsidRPr="00D86B99">
              <w:rPr>
                <w:rFonts w:ascii="Times New Roman" w:hAnsi="Times New Roman" w:cs="Times New Roman"/>
                <w:sz w:val="24"/>
                <w:szCs w:val="24"/>
              </w:rPr>
              <w:t xml:space="preserve"> компенсацию расходов на оплату </w:t>
            </w:r>
            <w:r w:rsidR="00E50EE8" w:rsidRPr="00D86B99">
              <w:rPr>
                <w:rFonts w:ascii="Times New Roman" w:hAnsi="Times New Roman" w:cs="Times New Roman"/>
                <w:sz w:val="24"/>
                <w:szCs w:val="24"/>
              </w:rPr>
              <w:t xml:space="preserve">услуг жилищно-коммунальных услуг </w:t>
            </w:r>
            <w:r w:rsidR="00570954" w:rsidRPr="00D86B99">
              <w:rPr>
                <w:rFonts w:ascii="Times New Roman" w:hAnsi="Times New Roman" w:cs="Times New Roman"/>
                <w:sz w:val="24"/>
                <w:szCs w:val="24"/>
              </w:rPr>
              <w:t>получил</w:t>
            </w:r>
            <w:r w:rsidR="00B42194" w:rsidRPr="00D86B99">
              <w:rPr>
                <w:rFonts w:ascii="Times New Roman" w:hAnsi="Times New Roman" w:cs="Times New Roman"/>
                <w:sz w:val="24"/>
                <w:szCs w:val="24"/>
              </w:rPr>
              <w:t xml:space="preserve">о </w:t>
            </w:r>
            <w:r w:rsidR="009E1ED4" w:rsidRPr="00D86B99">
              <w:rPr>
                <w:rFonts w:ascii="Times New Roman" w:hAnsi="Times New Roman" w:cs="Times New Roman"/>
                <w:sz w:val="24"/>
                <w:szCs w:val="24"/>
              </w:rPr>
              <w:t>471</w:t>
            </w:r>
            <w:r w:rsidR="00B42194" w:rsidRPr="00D86B99">
              <w:rPr>
                <w:rFonts w:ascii="Times New Roman" w:hAnsi="Times New Roman" w:cs="Times New Roman"/>
                <w:sz w:val="24"/>
                <w:szCs w:val="24"/>
              </w:rPr>
              <w:t xml:space="preserve"> семь</w:t>
            </w:r>
            <w:r w:rsidR="009E1ED4" w:rsidRPr="00D86B99">
              <w:rPr>
                <w:rFonts w:ascii="Times New Roman" w:hAnsi="Times New Roman" w:cs="Times New Roman"/>
                <w:sz w:val="24"/>
                <w:szCs w:val="24"/>
              </w:rPr>
              <w:t>я</w:t>
            </w:r>
            <w:r w:rsidR="00B42194" w:rsidRPr="00D86B99">
              <w:rPr>
                <w:rFonts w:ascii="Times New Roman" w:hAnsi="Times New Roman" w:cs="Times New Roman"/>
                <w:sz w:val="24"/>
                <w:szCs w:val="24"/>
              </w:rPr>
              <w:t>, общая сумма субсидий на оплату жилищно-</w:t>
            </w:r>
            <w:r w:rsidR="00E50EE8" w:rsidRPr="00D86B99">
              <w:rPr>
                <w:rFonts w:ascii="Times New Roman" w:hAnsi="Times New Roman" w:cs="Times New Roman"/>
                <w:sz w:val="24"/>
                <w:szCs w:val="24"/>
              </w:rPr>
              <w:t>коммунальных услуг</w:t>
            </w:r>
            <w:r w:rsidR="00B42194" w:rsidRPr="00D86B99">
              <w:rPr>
                <w:rFonts w:ascii="Times New Roman" w:hAnsi="Times New Roman" w:cs="Times New Roman"/>
                <w:sz w:val="24"/>
                <w:szCs w:val="24"/>
              </w:rPr>
              <w:t xml:space="preserve"> </w:t>
            </w:r>
            <w:r w:rsidR="00E50EE8" w:rsidRPr="00D86B99">
              <w:rPr>
                <w:rFonts w:ascii="Times New Roman" w:hAnsi="Times New Roman" w:cs="Times New Roman"/>
                <w:sz w:val="24"/>
                <w:szCs w:val="24"/>
              </w:rPr>
              <w:t xml:space="preserve">и топлива составила </w:t>
            </w:r>
            <w:r w:rsidR="009E1ED4" w:rsidRPr="00D86B99">
              <w:rPr>
                <w:rFonts w:ascii="Times New Roman" w:hAnsi="Times New Roman" w:cs="Times New Roman"/>
                <w:sz w:val="24"/>
                <w:szCs w:val="24"/>
              </w:rPr>
              <w:t>7257,04</w:t>
            </w:r>
            <w:r w:rsidR="00E50EE8" w:rsidRPr="00D86B99">
              <w:rPr>
                <w:rFonts w:ascii="Times New Roman" w:hAnsi="Times New Roman" w:cs="Times New Roman"/>
                <w:sz w:val="24"/>
                <w:szCs w:val="24"/>
              </w:rPr>
              <w:t xml:space="preserve"> тыс.рублей или </w:t>
            </w:r>
            <w:r w:rsidR="009E1ED4" w:rsidRPr="00D86B99">
              <w:rPr>
                <w:rFonts w:ascii="Times New Roman" w:hAnsi="Times New Roman" w:cs="Times New Roman"/>
                <w:sz w:val="24"/>
                <w:szCs w:val="24"/>
              </w:rPr>
              <w:t>80</w:t>
            </w:r>
            <w:r w:rsidR="00E50EE8" w:rsidRPr="00D86B99">
              <w:rPr>
                <w:rFonts w:ascii="Times New Roman" w:hAnsi="Times New Roman" w:cs="Times New Roman"/>
                <w:sz w:val="24"/>
                <w:szCs w:val="24"/>
              </w:rPr>
              <w:t xml:space="preserve"> % к уровню 202</w:t>
            </w:r>
            <w:r w:rsidR="009E1ED4" w:rsidRPr="00D86B99">
              <w:rPr>
                <w:rFonts w:ascii="Times New Roman" w:hAnsi="Times New Roman" w:cs="Times New Roman"/>
                <w:sz w:val="24"/>
                <w:szCs w:val="24"/>
              </w:rPr>
              <w:t>1</w:t>
            </w:r>
            <w:r w:rsidR="00E50EE8" w:rsidRPr="00D86B99">
              <w:rPr>
                <w:rFonts w:ascii="Times New Roman" w:hAnsi="Times New Roman" w:cs="Times New Roman"/>
                <w:sz w:val="24"/>
                <w:szCs w:val="24"/>
              </w:rPr>
              <w:t xml:space="preserve"> года. Начислено льгот на оплату жилищно-</w:t>
            </w:r>
            <w:r w:rsidR="00BB486B" w:rsidRPr="00D86B99">
              <w:rPr>
                <w:rFonts w:ascii="Times New Roman" w:hAnsi="Times New Roman" w:cs="Times New Roman"/>
                <w:sz w:val="24"/>
                <w:szCs w:val="24"/>
              </w:rPr>
              <w:t>коммунальных услуг</w:t>
            </w:r>
            <w:r w:rsidR="00E50EE8" w:rsidRPr="00D86B99">
              <w:rPr>
                <w:rFonts w:ascii="Times New Roman" w:hAnsi="Times New Roman" w:cs="Times New Roman"/>
                <w:sz w:val="24"/>
                <w:szCs w:val="24"/>
              </w:rPr>
              <w:t xml:space="preserve"> </w:t>
            </w:r>
            <w:r w:rsidR="009E1ED4" w:rsidRPr="00D86B99">
              <w:rPr>
                <w:rFonts w:ascii="Times New Roman" w:hAnsi="Times New Roman" w:cs="Times New Roman"/>
                <w:sz w:val="24"/>
                <w:szCs w:val="24"/>
              </w:rPr>
              <w:t>134510,30</w:t>
            </w:r>
            <w:r w:rsidR="00E50EE8" w:rsidRPr="00D86B99">
              <w:rPr>
                <w:rFonts w:ascii="Times New Roman" w:hAnsi="Times New Roman" w:cs="Times New Roman"/>
                <w:sz w:val="24"/>
                <w:szCs w:val="24"/>
              </w:rPr>
              <w:t xml:space="preserve"> тыс.рублей или 107,</w:t>
            </w:r>
            <w:r w:rsidR="009E1ED4" w:rsidRPr="00D86B99">
              <w:rPr>
                <w:rFonts w:ascii="Times New Roman" w:hAnsi="Times New Roman" w:cs="Times New Roman"/>
                <w:sz w:val="24"/>
                <w:szCs w:val="24"/>
              </w:rPr>
              <w:t>2</w:t>
            </w:r>
            <w:r w:rsidR="00E50EE8" w:rsidRPr="00D86B99">
              <w:rPr>
                <w:rFonts w:ascii="Times New Roman" w:hAnsi="Times New Roman" w:cs="Times New Roman"/>
                <w:sz w:val="24"/>
                <w:szCs w:val="24"/>
              </w:rPr>
              <w:t xml:space="preserve"> % к уровню 202</w:t>
            </w:r>
            <w:r w:rsidR="009E1ED4" w:rsidRPr="00D86B99">
              <w:rPr>
                <w:rFonts w:ascii="Times New Roman" w:hAnsi="Times New Roman" w:cs="Times New Roman"/>
                <w:sz w:val="24"/>
                <w:szCs w:val="24"/>
              </w:rPr>
              <w:t>1</w:t>
            </w:r>
            <w:r w:rsidR="00E50EE8" w:rsidRPr="00D86B99">
              <w:rPr>
                <w:rFonts w:ascii="Times New Roman" w:hAnsi="Times New Roman" w:cs="Times New Roman"/>
                <w:sz w:val="24"/>
                <w:szCs w:val="24"/>
              </w:rPr>
              <w:t xml:space="preserve"> года.</w:t>
            </w:r>
          </w:p>
          <w:p w:rsidR="00E50EE8" w:rsidRPr="00D86B99" w:rsidRDefault="00F12A62" w:rsidP="001C477C">
            <w:pPr>
              <w:tabs>
                <w:tab w:val="left" w:pos="993"/>
              </w:tabs>
              <w:spacing w:after="0" w:line="240" w:lineRule="auto"/>
              <w:jc w:val="both"/>
              <w:rPr>
                <w:rFonts w:ascii="Times New Roman" w:hAnsi="Times New Roman" w:cs="Times New Roman"/>
                <w:sz w:val="24"/>
              </w:rPr>
            </w:pPr>
            <w:r w:rsidRPr="00D86B99">
              <w:rPr>
                <w:rFonts w:ascii="Times New Roman" w:hAnsi="Times New Roman" w:cs="Times New Roman"/>
                <w:sz w:val="24"/>
              </w:rPr>
              <w:lastRenderedPageBreak/>
              <w:t xml:space="preserve">        В 202</w:t>
            </w:r>
            <w:r w:rsidR="009E1ED4" w:rsidRPr="00D86B99">
              <w:rPr>
                <w:rFonts w:ascii="Times New Roman" w:hAnsi="Times New Roman" w:cs="Times New Roman"/>
                <w:sz w:val="24"/>
              </w:rPr>
              <w:t>2</w:t>
            </w:r>
            <w:r w:rsidRPr="00D86B99">
              <w:rPr>
                <w:rFonts w:ascii="Times New Roman" w:hAnsi="Times New Roman" w:cs="Times New Roman"/>
                <w:sz w:val="24"/>
              </w:rPr>
              <w:t xml:space="preserve"> год</w:t>
            </w:r>
            <w:r w:rsidR="009E1ED4" w:rsidRPr="00D86B99">
              <w:rPr>
                <w:rFonts w:ascii="Times New Roman" w:hAnsi="Times New Roman" w:cs="Times New Roman"/>
                <w:sz w:val="24"/>
              </w:rPr>
              <w:t>у</w:t>
            </w:r>
            <w:r w:rsidRPr="00D86B99">
              <w:rPr>
                <w:rFonts w:ascii="Times New Roman" w:hAnsi="Times New Roman" w:cs="Times New Roman"/>
                <w:sz w:val="24"/>
              </w:rPr>
              <w:t xml:space="preserve"> в районе оформили микропроцессорную пластиковую карту «Социальная карта» </w:t>
            </w:r>
            <w:r w:rsidR="009E1ED4" w:rsidRPr="00D86B99">
              <w:rPr>
                <w:rFonts w:ascii="Times New Roman" w:hAnsi="Times New Roman" w:cs="Times New Roman"/>
                <w:sz w:val="24"/>
              </w:rPr>
              <w:t>495</w:t>
            </w:r>
            <w:r w:rsidRPr="00D86B99">
              <w:rPr>
                <w:rFonts w:ascii="Times New Roman" w:hAnsi="Times New Roman" w:cs="Times New Roman"/>
                <w:b/>
                <w:color w:val="FF0000"/>
                <w:sz w:val="24"/>
              </w:rPr>
              <w:t xml:space="preserve"> </w:t>
            </w:r>
            <w:r w:rsidRPr="00D86B99">
              <w:rPr>
                <w:rFonts w:ascii="Times New Roman" w:hAnsi="Times New Roman" w:cs="Times New Roman"/>
                <w:sz w:val="24"/>
              </w:rPr>
              <w:t>граждан.</w:t>
            </w:r>
          </w:p>
          <w:p w:rsidR="001F4407" w:rsidRPr="00D86B99" w:rsidRDefault="001F4407" w:rsidP="001F4407">
            <w:pPr>
              <w:spacing w:after="0" w:line="240" w:lineRule="auto"/>
              <w:ind w:firstLine="425"/>
              <w:jc w:val="both"/>
              <w:rPr>
                <w:rFonts w:ascii="Times New Roman" w:hAnsi="Times New Roman" w:cs="Times New Roman"/>
                <w:sz w:val="24"/>
                <w:szCs w:val="28"/>
              </w:rPr>
            </w:pPr>
            <w:r w:rsidRPr="00D86B99">
              <w:rPr>
                <w:rFonts w:ascii="Times New Roman" w:hAnsi="Times New Roman" w:cs="Times New Roman"/>
                <w:sz w:val="24"/>
                <w:szCs w:val="28"/>
              </w:rPr>
              <w:t xml:space="preserve">В течение всего 2022 года дети нашего района выезжали и в другие лагеря, расположенные на территории Новосибирской области (СОЛ «Юбилейный», СОЛ «Чкаловец», СОЛ «Березка», ДОЛ «Тимуровец», ДОЛ «Пионер», ДОЛ «Зеленая республика» и др.). </w:t>
            </w:r>
          </w:p>
          <w:p w:rsidR="001F4407" w:rsidRPr="00D86B99" w:rsidRDefault="001F4407" w:rsidP="001F4407">
            <w:pPr>
              <w:spacing w:after="0" w:line="240" w:lineRule="auto"/>
              <w:ind w:firstLine="425"/>
              <w:jc w:val="both"/>
              <w:rPr>
                <w:rFonts w:ascii="Times New Roman" w:hAnsi="Times New Roman" w:cs="Times New Roman"/>
                <w:sz w:val="24"/>
                <w:szCs w:val="28"/>
              </w:rPr>
            </w:pPr>
            <w:r w:rsidRPr="00D86B99">
              <w:rPr>
                <w:rFonts w:ascii="Times New Roman" w:hAnsi="Times New Roman" w:cs="Times New Roman"/>
                <w:sz w:val="24"/>
                <w:szCs w:val="28"/>
              </w:rPr>
              <w:t>Всего с начала 2022 года в загородных оздоровительных лагерях области отдохнули 354 ребенка.</w:t>
            </w:r>
          </w:p>
          <w:p w:rsidR="001F4407" w:rsidRPr="00D86B99" w:rsidRDefault="001F4407" w:rsidP="001F4407">
            <w:pPr>
              <w:spacing w:after="0" w:line="240" w:lineRule="auto"/>
              <w:ind w:right="13" w:firstLine="426"/>
              <w:jc w:val="both"/>
              <w:rPr>
                <w:rFonts w:ascii="Times New Roman" w:hAnsi="Times New Roman" w:cs="Times New Roman"/>
                <w:sz w:val="24"/>
                <w:szCs w:val="28"/>
              </w:rPr>
            </w:pPr>
            <w:r w:rsidRPr="00D86B99">
              <w:rPr>
                <w:rFonts w:ascii="Times New Roman" w:hAnsi="Times New Roman" w:cs="Times New Roman"/>
                <w:sz w:val="24"/>
                <w:szCs w:val="28"/>
              </w:rPr>
              <w:t xml:space="preserve">В 2022 году на территории Ордынского района были открыты 29 лагерей дневного пребывания, из них 26 в школах, 2 - в учреждениях дополнительного образования, 1 -  в КЦСОН, снижение количества ЛДП в районе не произошло. Оздоровлено в ЛДП было 1623 ребенка. Стоимость двухразового питания в ЛДП составила 170 руб. в день на 1 ребенка. Впервые </w:t>
            </w:r>
            <w:r w:rsidRPr="00D86B99">
              <w:rPr>
                <w:rFonts w:ascii="Times New Roman" w:hAnsi="Times New Roman" w:cs="Times New Roman"/>
                <w:spacing w:val="-6"/>
                <w:sz w:val="24"/>
                <w:szCs w:val="28"/>
              </w:rPr>
              <w:t>в общеобразовательных учреждениях Ордынского района при лагерях дневного пребывания были открыты 8 профильных смен для несовершеннолетних, состоящих на учете в ПДН, с охватом 12 человек.</w:t>
            </w:r>
          </w:p>
          <w:p w:rsidR="005E2B4D" w:rsidRPr="00D86B99" w:rsidRDefault="005E2B4D" w:rsidP="001F4407">
            <w:pPr>
              <w:spacing w:after="0" w:line="240" w:lineRule="auto"/>
              <w:ind w:right="155"/>
              <w:jc w:val="both"/>
              <w:rPr>
                <w:rFonts w:ascii="Times New Roman" w:hAnsi="Times New Roman" w:cs="Times New Roman"/>
                <w:sz w:val="24"/>
                <w:szCs w:val="27"/>
              </w:rPr>
            </w:pPr>
            <w:r w:rsidRPr="00D86B99">
              <w:rPr>
                <w:rStyle w:val="normaltextrun"/>
                <w:rFonts w:ascii="Times New Roman" w:hAnsi="Times New Roman" w:cs="Times New Roman"/>
                <w:szCs w:val="36"/>
              </w:rPr>
              <w:t xml:space="preserve">      </w:t>
            </w:r>
            <w:r w:rsidRPr="00D86B99">
              <w:rPr>
                <w:rFonts w:ascii="Times New Roman" w:hAnsi="Times New Roman" w:cs="Times New Roman"/>
                <w:sz w:val="24"/>
                <w:szCs w:val="27"/>
              </w:rPr>
              <w:t xml:space="preserve"> Численность зарегистрированных в службе занятости населения Ордынского района безработных на начало 2023 года составила 303 человека. Уровень официально зарегистрированной безработицы от численности трудоспособного населения в трудоспособном возрасте на 1 января 2023 года составил 1,74 % (на 01января 2022 г. - 3,24%). </w:t>
            </w:r>
          </w:p>
          <w:p w:rsidR="005E2B4D" w:rsidRPr="00D86B99" w:rsidRDefault="005E2B4D" w:rsidP="005E2B4D">
            <w:pPr>
              <w:spacing w:after="0" w:line="240" w:lineRule="auto"/>
              <w:jc w:val="both"/>
              <w:rPr>
                <w:rFonts w:ascii="Times New Roman" w:hAnsi="Times New Roman" w:cs="Times New Roman"/>
                <w:sz w:val="24"/>
                <w:szCs w:val="27"/>
              </w:rPr>
            </w:pPr>
            <w:r w:rsidRPr="00D86B99">
              <w:rPr>
                <w:rFonts w:ascii="Times New Roman" w:hAnsi="Times New Roman" w:cs="Times New Roman"/>
                <w:sz w:val="24"/>
                <w:szCs w:val="27"/>
              </w:rPr>
              <w:t xml:space="preserve">       В течение 2022 года в центр занятости населения Ордынского района в целях поиска подходящей работы обратились 1474 граждан. Снято с регистрационного учета в течение 2022 года 1729 граждан, из них в связи с трудоустройством 1149. Доля трудоустроенных граждан в численности граждан, обратившихся в целях поиска подходящей работы, составила 78 %.</w:t>
            </w:r>
          </w:p>
          <w:p w:rsidR="00BB486B" w:rsidRPr="00D86B99" w:rsidRDefault="005E2B4D" w:rsidP="005E2B4D">
            <w:pPr>
              <w:spacing w:after="0" w:line="240" w:lineRule="auto"/>
              <w:jc w:val="both"/>
              <w:rPr>
                <w:rFonts w:ascii="Times New Roman" w:hAnsi="Times New Roman" w:cs="Times New Roman"/>
                <w:sz w:val="24"/>
                <w:szCs w:val="27"/>
              </w:rPr>
            </w:pPr>
            <w:r w:rsidRPr="00D86B99">
              <w:rPr>
                <w:rFonts w:ascii="Times New Roman" w:hAnsi="Times New Roman" w:cs="Times New Roman"/>
                <w:sz w:val="24"/>
                <w:szCs w:val="27"/>
              </w:rPr>
              <w:t xml:space="preserve">       Количество работодателей, получивших услугу в подборе необходимых работников, 182 единиц. Заявленная работодателями потребность в работниках в 2022 году составила 741 единица.</w:t>
            </w:r>
          </w:p>
          <w:p w:rsidR="005E2B4D" w:rsidRPr="00D86B99" w:rsidRDefault="005E2B4D" w:rsidP="005E2B4D">
            <w:pPr>
              <w:spacing w:after="0" w:line="240" w:lineRule="auto"/>
              <w:jc w:val="both"/>
              <w:rPr>
                <w:rFonts w:ascii="Times New Roman" w:hAnsi="Times New Roman" w:cs="Times New Roman"/>
                <w:sz w:val="24"/>
                <w:szCs w:val="28"/>
              </w:rPr>
            </w:pPr>
            <w:r w:rsidRPr="00D86B99">
              <w:rPr>
                <w:rFonts w:ascii="Times New Roman" w:hAnsi="Times New Roman" w:cs="Times New Roman"/>
                <w:color w:val="0D0D0D" w:themeColor="text1" w:themeTint="F2"/>
                <w:sz w:val="28"/>
                <w:szCs w:val="28"/>
              </w:rPr>
              <w:t xml:space="preserve">      </w:t>
            </w:r>
            <w:r w:rsidRPr="00D86B99">
              <w:rPr>
                <w:rFonts w:ascii="Times New Roman" w:hAnsi="Times New Roman" w:cs="Times New Roman"/>
                <w:sz w:val="24"/>
                <w:szCs w:val="28"/>
              </w:rPr>
              <w:t>В целях эффективного развития рынка труда, содействия занятости населения и защиты от безработицы, улучшения условий и охраны труда работников организаций в Новосибирской области, центром занятости населения в 2022 году реализовывались мероприятия государственной программы Новосибирской области «Содействие занятости населения». По направлению центра занятости прошли профессиональное обучение и дополнительное профессиональное образование по востребованным на рынке труда профессиям (специальностям) 107 безработных граждан. Трудоустроено на временные общественные работы - 91 гражданин. Трудоустроено в свободное от учебы время 201 несовершеннолетний гражданин в возрасте от 14 до 18 лет.  Оформили регистрацию в качестве индивидуального предпринимателя или плательщика налога на профессиональный доход 46  граждан, из которых 6 безработных гражданина получили  единовременную финансовую помощь на организацию собственного дела в размере 82,0 тыс. рублей, 25 граждан заключили социальный контракт на организацию предпринимательской деятельности и получили финансовую помощь в размере 250,0 тыс. руб., 15 граждан зарегистрировали предпринимательскую деятельность после получения консультационных услуг содействия началу предпринимательской деятельности. Государственные услуги по профессиональной ориентации оказаны 1172 гражданам, психологической поддержки 135 безработных граждан, по социальной адаптации на рынке труда 131 безработный, содействия началу осуществления предпринимательской деятельности оказаны 143 гражданам.</w:t>
            </w:r>
          </w:p>
          <w:p w:rsidR="005E2B4D" w:rsidRPr="00D86B99" w:rsidRDefault="005E2B4D" w:rsidP="005E2B4D">
            <w:pPr>
              <w:spacing w:after="0" w:line="240" w:lineRule="auto"/>
              <w:jc w:val="both"/>
              <w:rPr>
                <w:rFonts w:ascii="Times New Roman" w:hAnsi="Times New Roman" w:cs="Times New Roman"/>
                <w:sz w:val="24"/>
                <w:szCs w:val="28"/>
              </w:rPr>
            </w:pPr>
            <w:r w:rsidRPr="00D86B99">
              <w:rPr>
                <w:rFonts w:ascii="Times New Roman" w:hAnsi="Times New Roman" w:cs="Times New Roman"/>
                <w:sz w:val="24"/>
                <w:szCs w:val="28"/>
              </w:rPr>
              <w:t xml:space="preserve">       В рамках федерального проекта «Содействие занятости» национального проекта «Демография» направлено на профессиональное обучение и дополнительное профессиональное образование 14 граждан.  Заключено 114 социальных контрактов с гражданами по поиску работы, из них трудоустроено– 109 человек. </w:t>
            </w:r>
          </w:p>
        </w:tc>
      </w:tr>
      <w:tr w:rsidR="00570954" w:rsidRPr="00D86B99" w:rsidTr="001C477C">
        <w:tc>
          <w:tcPr>
            <w:tcW w:w="10268"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af1"/>
              <w:jc w:val="both"/>
              <w:rPr>
                <w:rFonts w:ascii="Times New Roman" w:hAnsi="Times New Roman" w:cs="Times New Roman"/>
                <w:sz w:val="24"/>
                <w:szCs w:val="24"/>
                <w:lang w:eastAsia="ru-RU"/>
              </w:rPr>
            </w:pPr>
            <w:r w:rsidRPr="00D86B99">
              <w:rPr>
                <w:rFonts w:ascii="Times New Roman" w:hAnsi="Times New Roman" w:cs="Times New Roman"/>
                <w:sz w:val="24"/>
                <w:szCs w:val="24"/>
              </w:rPr>
              <w:lastRenderedPageBreak/>
              <w:t>М 1.3.4. Создание необходимых условий для эффективного взаимодействия представителей работодателей и работников на основе принципов социального партнерства</w:t>
            </w:r>
          </w:p>
        </w:tc>
        <w:tc>
          <w:tcPr>
            <w:tcW w:w="3619" w:type="dxa"/>
            <w:tcBorders>
              <w:top w:val="single" w:sz="4" w:space="0" w:color="auto"/>
              <w:left w:val="single" w:sz="4" w:space="0" w:color="auto"/>
              <w:bottom w:val="single" w:sz="4" w:space="0" w:color="auto"/>
              <w:right w:val="single" w:sz="4" w:space="0" w:color="auto"/>
            </w:tcBorders>
          </w:tcPr>
          <w:p w:rsidR="00570954" w:rsidRPr="00D86B99" w:rsidRDefault="00F12A62" w:rsidP="001C477C">
            <w:pPr>
              <w:pStyle w:val="af1"/>
              <w:jc w:val="center"/>
              <w:rPr>
                <w:rFonts w:ascii="Times New Roman" w:hAnsi="Times New Roman" w:cs="Times New Roman"/>
                <w:sz w:val="24"/>
                <w:szCs w:val="24"/>
                <w:lang w:eastAsia="ru-RU"/>
              </w:rPr>
            </w:pPr>
            <w:r w:rsidRPr="00D86B99">
              <w:rPr>
                <w:rFonts w:ascii="Times New Roman" w:hAnsi="Times New Roman" w:cs="Times New Roman"/>
                <w:sz w:val="24"/>
                <w:szCs w:val="24"/>
              </w:rPr>
              <w:t>УЭР</w:t>
            </w:r>
          </w:p>
        </w:tc>
        <w:tc>
          <w:tcPr>
            <w:tcW w:w="1701"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af1"/>
              <w:rPr>
                <w:rFonts w:ascii="Times New Roman" w:hAnsi="Times New Roman" w:cs="Times New Roman"/>
                <w:sz w:val="24"/>
                <w:szCs w:val="24"/>
                <w:lang w:eastAsia="ru-RU"/>
              </w:rPr>
            </w:pPr>
          </w:p>
        </w:tc>
      </w:tr>
      <w:tr w:rsidR="00570954" w:rsidRPr="00D86B99" w:rsidTr="001C477C">
        <w:tc>
          <w:tcPr>
            <w:tcW w:w="15588" w:type="dxa"/>
            <w:gridSpan w:val="3"/>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af1"/>
              <w:jc w:val="both"/>
              <w:rPr>
                <w:rFonts w:ascii="Times New Roman" w:hAnsi="Times New Roman" w:cs="Times New Roman"/>
                <w:sz w:val="24"/>
                <w:szCs w:val="24"/>
              </w:rPr>
            </w:pPr>
            <w:r w:rsidRPr="00D86B99">
              <w:rPr>
                <w:rFonts w:ascii="Times New Roman" w:hAnsi="Times New Roman" w:cs="Times New Roman"/>
                <w:sz w:val="24"/>
                <w:szCs w:val="24"/>
              </w:rPr>
              <w:lastRenderedPageBreak/>
              <w:t>Продолжена работа по взаимодействию представителей работодателей и работников на основе принципов социального партнерства.</w:t>
            </w:r>
          </w:p>
          <w:p w:rsidR="00570954" w:rsidRPr="00D86B99" w:rsidRDefault="00570954" w:rsidP="001C477C">
            <w:pPr>
              <w:pStyle w:val="af1"/>
              <w:jc w:val="both"/>
              <w:rPr>
                <w:rFonts w:ascii="Times New Roman" w:hAnsi="Times New Roman" w:cs="Times New Roman"/>
                <w:sz w:val="24"/>
                <w:szCs w:val="24"/>
              </w:rPr>
            </w:pPr>
            <w:r w:rsidRPr="00D86B99">
              <w:rPr>
                <w:rFonts w:ascii="Times New Roman" w:hAnsi="Times New Roman" w:cs="Times New Roman"/>
                <w:sz w:val="24"/>
                <w:szCs w:val="24"/>
              </w:rPr>
              <w:t xml:space="preserve">Ключевые события: </w:t>
            </w:r>
          </w:p>
          <w:p w:rsidR="00570954" w:rsidRPr="00D86B99" w:rsidRDefault="00E3136A" w:rsidP="00115DC2">
            <w:pPr>
              <w:pStyle w:val="af1"/>
              <w:jc w:val="both"/>
              <w:rPr>
                <w:rFonts w:ascii="Times New Roman" w:hAnsi="Times New Roman" w:cs="Times New Roman"/>
                <w:sz w:val="24"/>
                <w:szCs w:val="24"/>
              </w:rPr>
            </w:pPr>
            <w:r w:rsidRPr="00D86B99">
              <w:rPr>
                <w:rFonts w:ascii="Times New Roman" w:hAnsi="Times New Roman" w:cs="Times New Roman"/>
                <w:sz w:val="24"/>
                <w:szCs w:val="24"/>
              </w:rPr>
              <w:t>В Ордынском районе</w:t>
            </w:r>
            <w:r w:rsidR="00570954" w:rsidRPr="00D86B99">
              <w:rPr>
                <w:rFonts w:ascii="Times New Roman" w:hAnsi="Times New Roman" w:cs="Times New Roman"/>
                <w:sz w:val="24"/>
                <w:szCs w:val="24"/>
              </w:rPr>
              <w:t xml:space="preserve"> действуют </w:t>
            </w:r>
            <w:r w:rsidRPr="00D86B99">
              <w:rPr>
                <w:rFonts w:ascii="Times New Roman" w:hAnsi="Times New Roman" w:cs="Times New Roman"/>
                <w:sz w:val="24"/>
                <w:szCs w:val="24"/>
              </w:rPr>
              <w:t>3</w:t>
            </w:r>
            <w:r w:rsidR="00570954" w:rsidRPr="00D86B99">
              <w:rPr>
                <w:rFonts w:ascii="Times New Roman" w:hAnsi="Times New Roman" w:cs="Times New Roman"/>
                <w:sz w:val="24"/>
                <w:szCs w:val="24"/>
              </w:rPr>
              <w:t xml:space="preserve"> территориальных соглашени</w:t>
            </w:r>
            <w:r w:rsidRPr="00D86B99">
              <w:rPr>
                <w:rFonts w:ascii="Times New Roman" w:hAnsi="Times New Roman" w:cs="Times New Roman"/>
                <w:sz w:val="24"/>
                <w:szCs w:val="24"/>
              </w:rPr>
              <w:t>я</w:t>
            </w:r>
            <w:r w:rsidR="00952AF3" w:rsidRPr="00D86B99">
              <w:rPr>
                <w:rFonts w:ascii="Times New Roman" w:hAnsi="Times New Roman" w:cs="Times New Roman"/>
                <w:sz w:val="24"/>
                <w:szCs w:val="24"/>
              </w:rPr>
              <w:t xml:space="preserve"> в сфере культуры, образования и районное</w:t>
            </w:r>
            <w:r w:rsidR="00570954" w:rsidRPr="00D86B99">
              <w:rPr>
                <w:rFonts w:ascii="Times New Roman" w:hAnsi="Times New Roman" w:cs="Times New Roman"/>
                <w:sz w:val="24"/>
                <w:szCs w:val="24"/>
              </w:rPr>
              <w:t>. На 1 января 202</w:t>
            </w:r>
            <w:r w:rsidR="00115DC2" w:rsidRPr="00D86B99">
              <w:rPr>
                <w:rFonts w:ascii="Times New Roman" w:hAnsi="Times New Roman" w:cs="Times New Roman"/>
                <w:sz w:val="24"/>
                <w:szCs w:val="24"/>
              </w:rPr>
              <w:t>3</w:t>
            </w:r>
            <w:r w:rsidR="00570954" w:rsidRPr="00D86B99">
              <w:rPr>
                <w:rFonts w:ascii="Times New Roman" w:hAnsi="Times New Roman" w:cs="Times New Roman"/>
                <w:sz w:val="24"/>
                <w:szCs w:val="24"/>
              </w:rPr>
              <w:t xml:space="preserve"> г. в зарегистрировано </w:t>
            </w:r>
            <w:r w:rsidRPr="00D86B99">
              <w:rPr>
                <w:rFonts w:ascii="Times New Roman" w:hAnsi="Times New Roman" w:cs="Times New Roman"/>
                <w:sz w:val="24"/>
                <w:szCs w:val="24"/>
              </w:rPr>
              <w:t>10</w:t>
            </w:r>
            <w:r w:rsidR="00115DC2" w:rsidRPr="00D86B99">
              <w:rPr>
                <w:rFonts w:ascii="Times New Roman" w:hAnsi="Times New Roman" w:cs="Times New Roman"/>
                <w:sz w:val="24"/>
                <w:szCs w:val="24"/>
              </w:rPr>
              <w:t>6</w:t>
            </w:r>
            <w:r w:rsidR="00570954" w:rsidRPr="00D86B99">
              <w:rPr>
                <w:rFonts w:ascii="Times New Roman" w:hAnsi="Times New Roman" w:cs="Times New Roman"/>
                <w:sz w:val="24"/>
                <w:szCs w:val="24"/>
              </w:rPr>
              <w:t xml:space="preserve"> коллективных договоров. Коллективно-договорными отношениями охвачены </w:t>
            </w:r>
            <w:r w:rsidR="00115DC2" w:rsidRPr="00D86B99">
              <w:rPr>
                <w:rFonts w:ascii="Times New Roman" w:hAnsi="Times New Roman" w:cs="Times New Roman"/>
                <w:sz w:val="24"/>
                <w:szCs w:val="24"/>
              </w:rPr>
              <w:t>50</w:t>
            </w:r>
            <w:r w:rsidR="006D421D" w:rsidRPr="00D86B99">
              <w:rPr>
                <w:rFonts w:ascii="Times New Roman" w:hAnsi="Times New Roman" w:cs="Times New Roman"/>
                <w:sz w:val="24"/>
                <w:szCs w:val="24"/>
              </w:rPr>
              <w:t xml:space="preserve"> </w:t>
            </w:r>
            <w:r w:rsidR="00570954" w:rsidRPr="00D86B99">
              <w:rPr>
                <w:rFonts w:ascii="Times New Roman" w:hAnsi="Times New Roman" w:cs="Times New Roman"/>
                <w:sz w:val="24"/>
                <w:szCs w:val="24"/>
              </w:rPr>
              <w:t xml:space="preserve">% работников крупных и средних организаций </w:t>
            </w:r>
            <w:r w:rsidR="00952AF3" w:rsidRPr="00D86B99">
              <w:rPr>
                <w:rFonts w:ascii="Times New Roman" w:hAnsi="Times New Roman" w:cs="Times New Roman"/>
                <w:sz w:val="24"/>
                <w:szCs w:val="24"/>
              </w:rPr>
              <w:t>района</w:t>
            </w:r>
            <w:r w:rsidR="00570954" w:rsidRPr="00D86B99">
              <w:rPr>
                <w:rFonts w:ascii="Times New Roman" w:hAnsi="Times New Roman" w:cs="Times New Roman"/>
                <w:sz w:val="24"/>
                <w:szCs w:val="24"/>
              </w:rPr>
              <w:t xml:space="preserve">. </w:t>
            </w:r>
            <w:r w:rsidR="00952AF3" w:rsidRPr="00D86B99">
              <w:rPr>
                <w:rFonts w:ascii="Times New Roman" w:hAnsi="Times New Roman" w:cs="Times New Roman"/>
                <w:sz w:val="24"/>
                <w:szCs w:val="24"/>
              </w:rPr>
              <w:t xml:space="preserve">Управлением экономического развития </w:t>
            </w:r>
            <w:r w:rsidR="00570954" w:rsidRPr="00D86B99">
              <w:rPr>
                <w:rFonts w:ascii="Times New Roman" w:hAnsi="Times New Roman" w:cs="Times New Roman"/>
                <w:sz w:val="24"/>
                <w:szCs w:val="24"/>
              </w:rPr>
              <w:t xml:space="preserve">осуществлен контроль за выполнением </w:t>
            </w:r>
            <w:r w:rsidR="00952AF3" w:rsidRPr="00D86B99">
              <w:rPr>
                <w:rFonts w:ascii="Times New Roman" w:hAnsi="Times New Roman" w:cs="Times New Roman"/>
                <w:sz w:val="24"/>
                <w:szCs w:val="24"/>
              </w:rPr>
              <w:t>106</w:t>
            </w:r>
            <w:r w:rsidR="00570954" w:rsidRPr="00D86B99">
              <w:rPr>
                <w:rFonts w:ascii="Times New Roman" w:hAnsi="Times New Roman" w:cs="Times New Roman"/>
                <w:sz w:val="24"/>
                <w:szCs w:val="24"/>
              </w:rPr>
              <w:t xml:space="preserve"> коллективных договоров и соглашений, оказана методическая и практич</w:t>
            </w:r>
            <w:r w:rsidR="00F12A62" w:rsidRPr="00D86B99">
              <w:rPr>
                <w:rFonts w:ascii="Times New Roman" w:hAnsi="Times New Roman" w:cs="Times New Roman"/>
                <w:sz w:val="24"/>
                <w:szCs w:val="24"/>
              </w:rPr>
              <w:t xml:space="preserve">еская помощь по их заключению. </w:t>
            </w:r>
          </w:p>
        </w:tc>
      </w:tr>
    </w:tbl>
    <w:p w:rsidR="00E05C5B" w:rsidRPr="00D86B99" w:rsidRDefault="00E05C5B" w:rsidP="00FB0730">
      <w:pPr>
        <w:spacing w:after="0" w:line="240" w:lineRule="auto"/>
        <w:jc w:val="center"/>
        <w:rPr>
          <w:rFonts w:ascii="Times New Roman" w:hAnsi="Times New Roman" w:cs="Times New Roman"/>
          <w:sz w:val="24"/>
          <w:szCs w:val="28"/>
        </w:rPr>
      </w:pPr>
    </w:p>
    <w:p w:rsidR="00756F9A" w:rsidRPr="00D86B99" w:rsidRDefault="00756F9A" w:rsidP="004046C0">
      <w:pPr>
        <w:pStyle w:val="ad"/>
        <w:numPr>
          <w:ilvl w:val="2"/>
          <w:numId w:val="1"/>
        </w:numPr>
        <w:spacing w:after="0" w:line="240" w:lineRule="auto"/>
        <w:ind w:left="0" w:firstLine="0"/>
        <w:jc w:val="center"/>
        <w:outlineLvl w:val="0"/>
        <w:rPr>
          <w:rFonts w:ascii="Times New Roman" w:hAnsi="Times New Roman" w:cs="Times New Roman"/>
          <w:sz w:val="24"/>
          <w:szCs w:val="28"/>
        </w:rPr>
      </w:pPr>
      <w:bookmarkStart w:id="10" w:name="_Toc68258217"/>
      <w:r w:rsidRPr="00D86B99">
        <w:rPr>
          <w:rFonts w:ascii="Times New Roman" w:hAnsi="Times New Roman" w:cs="Times New Roman"/>
          <w:sz w:val="24"/>
          <w:szCs w:val="28"/>
        </w:rPr>
        <w:t>Информация о выполнении показателей реализации Стратегии, отражающих результат достижения цели «</w:t>
      </w:r>
      <w:r w:rsidR="000E01E3" w:rsidRPr="00D86B99">
        <w:rPr>
          <w:rFonts w:ascii="Times New Roman" w:hAnsi="Times New Roman" w:cs="Times New Roman"/>
          <w:sz w:val="24"/>
          <w:szCs w:val="28"/>
        </w:rPr>
        <w:t>Обеспечение благополучия и устойчивого роста качества жизни населения района</w:t>
      </w:r>
      <w:r w:rsidRPr="00D86B99">
        <w:rPr>
          <w:rFonts w:ascii="Times New Roman" w:hAnsi="Times New Roman" w:cs="Times New Roman"/>
          <w:sz w:val="24"/>
          <w:szCs w:val="28"/>
        </w:rPr>
        <w:t>»</w:t>
      </w:r>
      <w:bookmarkEnd w:id="10"/>
      <w:r w:rsidRPr="00D86B99">
        <w:rPr>
          <w:rFonts w:ascii="Times New Roman" w:hAnsi="Times New Roman" w:cs="Times New Roman"/>
          <w:sz w:val="24"/>
          <w:szCs w:val="28"/>
        </w:rPr>
        <w:t xml:space="preserve"> </w:t>
      </w:r>
    </w:p>
    <w:tbl>
      <w:tblPr>
        <w:tblW w:w="15310" w:type="dxa"/>
        <w:tblInd w:w="-147" w:type="dxa"/>
        <w:tblLayout w:type="fixed"/>
        <w:tblCellMar>
          <w:top w:w="102" w:type="dxa"/>
          <w:left w:w="62" w:type="dxa"/>
          <w:bottom w:w="102" w:type="dxa"/>
          <w:right w:w="62" w:type="dxa"/>
        </w:tblCellMar>
        <w:tblLook w:val="0000" w:firstRow="0" w:lastRow="0" w:firstColumn="0" w:lastColumn="0" w:noHBand="0" w:noVBand="0"/>
      </w:tblPr>
      <w:tblGrid>
        <w:gridCol w:w="3593"/>
        <w:gridCol w:w="1474"/>
        <w:gridCol w:w="1474"/>
        <w:gridCol w:w="1541"/>
        <w:gridCol w:w="1566"/>
        <w:gridCol w:w="1701"/>
        <w:gridCol w:w="3961"/>
      </w:tblGrid>
      <w:tr w:rsidR="00570954" w:rsidRPr="00D86B99" w:rsidTr="001C477C">
        <w:tc>
          <w:tcPr>
            <w:tcW w:w="3593" w:type="dxa"/>
            <w:vMerge w:val="restart"/>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 xml:space="preserve">Наименование показателей, характеризующих результат достижения целей стратегии, решения поставленных задач </w:t>
            </w:r>
          </w:p>
        </w:tc>
        <w:tc>
          <w:tcPr>
            <w:tcW w:w="6055" w:type="dxa"/>
            <w:gridSpan w:val="4"/>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Значения показателей реализации Стратегии</w:t>
            </w:r>
          </w:p>
        </w:tc>
        <w:tc>
          <w:tcPr>
            <w:tcW w:w="1701"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Ответственные исполнители</w:t>
            </w:r>
          </w:p>
        </w:tc>
        <w:tc>
          <w:tcPr>
            <w:tcW w:w="3961"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 xml:space="preserve">Причины отклонения фактических значений показателей от плановых </w:t>
            </w:r>
          </w:p>
          <w:p w:rsidR="00570954" w:rsidRPr="00D86B99" w:rsidRDefault="00570954" w:rsidP="00D106F2">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(за 20</w:t>
            </w:r>
            <w:r w:rsidR="000728FC" w:rsidRPr="00D86B99">
              <w:rPr>
                <w:rFonts w:ascii="Times New Roman" w:hAnsi="Times New Roman" w:cs="Times New Roman"/>
                <w:sz w:val="24"/>
                <w:szCs w:val="24"/>
              </w:rPr>
              <w:t>2</w:t>
            </w:r>
            <w:r w:rsidR="00D106F2" w:rsidRPr="00D86B99">
              <w:rPr>
                <w:rFonts w:ascii="Times New Roman" w:hAnsi="Times New Roman" w:cs="Times New Roman"/>
                <w:sz w:val="24"/>
                <w:szCs w:val="24"/>
              </w:rPr>
              <w:t>2</w:t>
            </w:r>
            <w:r w:rsidRPr="00D86B99">
              <w:rPr>
                <w:rFonts w:ascii="Times New Roman" w:hAnsi="Times New Roman" w:cs="Times New Roman"/>
                <w:sz w:val="24"/>
                <w:szCs w:val="24"/>
              </w:rPr>
              <w:t xml:space="preserve"> год)</w:t>
            </w:r>
          </w:p>
        </w:tc>
      </w:tr>
      <w:tr w:rsidR="00570954" w:rsidRPr="00D86B99" w:rsidTr="001C477C">
        <w:tc>
          <w:tcPr>
            <w:tcW w:w="3593" w:type="dxa"/>
            <w:vMerge/>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ind w:firstLine="540"/>
              <w:jc w:val="both"/>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 xml:space="preserve">плановые значения </w:t>
            </w:r>
          </w:p>
          <w:p w:rsidR="00570954" w:rsidRPr="00D86B99" w:rsidRDefault="000E01E3" w:rsidP="00E05DCB">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(на 202</w:t>
            </w:r>
            <w:r w:rsidR="00E05DCB" w:rsidRPr="00D86B99">
              <w:rPr>
                <w:rFonts w:ascii="Times New Roman" w:hAnsi="Times New Roman" w:cs="Times New Roman"/>
                <w:sz w:val="24"/>
                <w:szCs w:val="24"/>
              </w:rPr>
              <w:t>2</w:t>
            </w:r>
            <w:r w:rsidR="00570954" w:rsidRPr="00D86B99">
              <w:rPr>
                <w:rFonts w:ascii="Times New Roman" w:hAnsi="Times New Roman" w:cs="Times New Roman"/>
                <w:sz w:val="24"/>
                <w:szCs w:val="24"/>
              </w:rPr>
              <w:t xml:space="preserve"> год)</w:t>
            </w:r>
          </w:p>
        </w:tc>
        <w:tc>
          <w:tcPr>
            <w:tcW w:w="1474"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 xml:space="preserve">фактические значения </w:t>
            </w:r>
          </w:p>
          <w:p w:rsidR="00570954" w:rsidRPr="00D86B99" w:rsidRDefault="00570954" w:rsidP="00E05DCB">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(за 202</w:t>
            </w:r>
            <w:r w:rsidR="00E05DCB" w:rsidRPr="00D86B99">
              <w:rPr>
                <w:rFonts w:ascii="Times New Roman" w:hAnsi="Times New Roman" w:cs="Times New Roman"/>
                <w:sz w:val="24"/>
                <w:szCs w:val="24"/>
              </w:rPr>
              <w:t>2</w:t>
            </w:r>
            <w:r w:rsidRPr="00D86B99">
              <w:rPr>
                <w:rFonts w:ascii="Times New Roman" w:hAnsi="Times New Roman" w:cs="Times New Roman"/>
                <w:sz w:val="24"/>
                <w:szCs w:val="24"/>
              </w:rPr>
              <w:t xml:space="preserve"> год)</w:t>
            </w:r>
          </w:p>
        </w:tc>
        <w:tc>
          <w:tcPr>
            <w:tcW w:w="1541"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динамика исполнения за отчетный год (фактические значения к плановым значениям)</w:t>
            </w:r>
          </w:p>
        </w:tc>
        <w:tc>
          <w:tcPr>
            <w:tcW w:w="1566"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динамика изменения фактических значений показателей за отчетный год по сравнению с фактическими значениями за 2018 год</w:t>
            </w:r>
          </w:p>
        </w:tc>
        <w:tc>
          <w:tcPr>
            <w:tcW w:w="1701"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center"/>
              <w:rPr>
                <w:rFonts w:ascii="Times New Roman" w:hAnsi="Times New Roman" w:cs="Times New Roman"/>
                <w:sz w:val="24"/>
                <w:szCs w:val="24"/>
              </w:rPr>
            </w:pPr>
          </w:p>
        </w:tc>
        <w:tc>
          <w:tcPr>
            <w:tcW w:w="3961"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center"/>
              <w:rPr>
                <w:rFonts w:ascii="Times New Roman" w:hAnsi="Times New Roman" w:cs="Times New Roman"/>
                <w:sz w:val="24"/>
                <w:szCs w:val="24"/>
              </w:rPr>
            </w:pPr>
          </w:p>
        </w:tc>
      </w:tr>
      <w:tr w:rsidR="00570954" w:rsidRPr="00D86B99" w:rsidTr="001C477C">
        <w:tc>
          <w:tcPr>
            <w:tcW w:w="15310" w:type="dxa"/>
            <w:gridSpan w:val="7"/>
            <w:tcBorders>
              <w:top w:val="single" w:sz="4" w:space="0" w:color="auto"/>
              <w:left w:val="single" w:sz="4" w:space="0" w:color="auto"/>
              <w:bottom w:val="single" w:sz="4" w:space="0" w:color="auto"/>
              <w:right w:val="single" w:sz="4" w:space="0" w:color="auto"/>
            </w:tcBorders>
          </w:tcPr>
          <w:p w:rsidR="00570954" w:rsidRPr="00D86B99" w:rsidRDefault="000E01E3" w:rsidP="001C477C">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 xml:space="preserve">СЦ 1. </w:t>
            </w:r>
            <w:r w:rsidRPr="00D86B99">
              <w:rPr>
                <w:rFonts w:ascii="Times New Roman" w:eastAsia="Calibri" w:hAnsi="Times New Roman" w:cs="Times New Roman"/>
                <w:sz w:val="24"/>
                <w:szCs w:val="18"/>
              </w:rPr>
              <w:t>Развитие человеческого потенциала в районе и системы его воспроизводства, включающей в себя развитие отраслей социальной сферы, в том числе образование, здравоохранение, культуры, физической культуры и спорта, проведение демографической политики, создание комфортной среды жизнедеятельности, продолжение работы по обеспечению доступности жилья</w:t>
            </w:r>
          </w:p>
        </w:tc>
      </w:tr>
      <w:tr w:rsidR="00570954" w:rsidRPr="00D86B99" w:rsidTr="001C477C">
        <w:tc>
          <w:tcPr>
            <w:tcW w:w="15310" w:type="dxa"/>
            <w:gridSpan w:val="7"/>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both"/>
              <w:rPr>
                <w:rFonts w:ascii="Times New Roman" w:hAnsi="Times New Roman" w:cs="Times New Roman"/>
                <w:sz w:val="24"/>
                <w:szCs w:val="24"/>
              </w:rPr>
            </w:pPr>
            <w:bookmarkStart w:id="11" w:name="_Hlk36666655"/>
            <w:r w:rsidRPr="00D86B99">
              <w:rPr>
                <w:rFonts w:ascii="Times New Roman" w:hAnsi="Times New Roman" w:cs="Times New Roman"/>
                <w:sz w:val="24"/>
                <w:szCs w:val="24"/>
              </w:rPr>
              <w:t>Ц 1.3. </w:t>
            </w:r>
            <w:r w:rsidR="000E01E3" w:rsidRPr="00D86B99">
              <w:rPr>
                <w:rFonts w:ascii="Times New Roman" w:hAnsi="Times New Roman" w:cs="Times New Roman"/>
                <w:sz w:val="24"/>
                <w:szCs w:val="28"/>
              </w:rPr>
              <w:t>Обеспечение благополучия и устойчивого роста качества жизни населения района</w:t>
            </w:r>
          </w:p>
        </w:tc>
      </w:tr>
      <w:tr w:rsidR="00570954" w:rsidRPr="00D86B99" w:rsidTr="001C477C">
        <w:tc>
          <w:tcPr>
            <w:tcW w:w="15310" w:type="dxa"/>
            <w:gridSpan w:val="7"/>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Показатели достижения стратегической цели 1.3.:</w:t>
            </w:r>
          </w:p>
        </w:tc>
      </w:tr>
      <w:bookmarkEnd w:id="11"/>
      <w:tr w:rsidR="00E05DCB" w:rsidRPr="00D86B99" w:rsidTr="001C477C">
        <w:tc>
          <w:tcPr>
            <w:tcW w:w="3593" w:type="dxa"/>
            <w:tcBorders>
              <w:top w:val="single" w:sz="4" w:space="0" w:color="auto"/>
              <w:left w:val="single" w:sz="4" w:space="0" w:color="auto"/>
              <w:bottom w:val="single" w:sz="4" w:space="0" w:color="auto"/>
              <w:right w:val="single" w:sz="4" w:space="0" w:color="auto"/>
            </w:tcBorders>
          </w:tcPr>
          <w:p w:rsidR="00E05DCB" w:rsidRPr="00D86B99" w:rsidRDefault="00E05DCB" w:rsidP="00E05DCB">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 xml:space="preserve">П 1.3.1. Численность населения с доходами ниже величины </w:t>
            </w:r>
            <w:r w:rsidRPr="00D86B99">
              <w:rPr>
                <w:rFonts w:ascii="Times New Roman" w:hAnsi="Times New Roman" w:cs="Times New Roman"/>
                <w:sz w:val="24"/>
                <w:szCs w:val="24"/>
              </w:rPr>
              <w:lastRenderedPageBreak/>
              <w:t>прожиточного минимума, %</w:t>
            </w:r>
          </w:p>
        </w:tc>
        <w:tc>
          <w:tcPr>
            <w:tcW w:w="1474" w:type="dxa"/>
            <w:tcBorders>
              <w:top w:val="single" w:sz="4" w:space="0" w:color="auto"/>
              <w:bottom w:val="single" w:sz="4" w:space="0" w:color="auto"/>
              <w:right w:val="single" w:sz="4" w:space="0" w:color="auto"/>
            </w:tcBorders>
            <w:shd w:val="clear" w:color="auto" w:fill="auto"/>
          </w:tcPr>
          <w:p w:rsidR="00E05DCB" w:rsidRPr="00D86B99" w:rsidRDefault="00E05DCB" w:rsidP="00E05DCB">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lastRenderedPageBreak/>
              <w:t>17,0</w:t>
            </w:r>
          </w:p>
        </w:tc>
        <w:tc>
          <w:tcPr>
            <w:tcW w:w="1474" w:type="dxa"/>
            <w:tcBorders>
              <w:top w:val="single" w:sz="4" w:space="0" w:color="auto"/>
              <w:left w:val="single" w:sz="4" w:space="0" w:color="auto"/>
              <w:bottom w:val="single" w:sz="4" w:space="0" w:color="auto"/>
            </w:tcBorders>
            <w:shd w:val="clear" w:color="auto" w:fill="auto"/>
          </w:tcPr>
          <w:p w:rsidR="00E05DCB" w:rsidRPr="00D86B99" w:rsidRDefault="00E05DCB" w:rsidP="00E05DCB">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16,0</w:t>
            </w:r>
          </w:p>
        </w:tc>
        <w:tc>
          <w:tcPr>
            <w:tcW w:w="1541" w:type="dxa"/>
            <w:tcBorders>
              <w:top w:val="single" w:sz="4" w:space="0" w:color="auto"/>
              <w:left w:val="single" w:sz="4" w:space="0" w:color="auto"/>
              <w:bottom w:val="single" w:sz="4" w:space="0" w:color="auto"/>
              <w:right w:val="single" w:sz="4" w:space="0" w:color="auto"/>
            </w:tcBorders>
          </w:tcPr>
          <w:p w:rsidR="00E05DCB" w:rsidRPr="00D86B99" w:rsidRDefault="00E05DCB" w:rsidP="00E05DCB">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улучшение на 1,0 п.п.</w:t>
            </w:r>
          </w:p>
        </w:tc>
        <w:tc>
          <w:tcPr>
            <w:tcW w:w="1566" w:type="dxa"/>
            <w:tcBorders>
              <w:top w:val="single" w:sz="4" w:space="0" w:color="auto"/>
              <w:left w:val="single" w:sz="4" w:space="0" w:color="auto"/>
              <w:bottom w:val="single" w:sz="4" w:space="0" w:color="auto"/>
              <w:right w:val="single" w:sz="4" w:space="0" w:color="auto"/>
            </w:tcBorders>
          </w:tcPr>
          <w:p w:rsidR="00E05DCB" w:rsidRPr="00D86B99" w:rsidRDefault="00E05DCB" w:rsidP="00E05DCB">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улучшение на 1,9 п.п.</w:t>
            </w:r>
          </w:p>
        </w:tc>
        <w:tc>
          <w:tcPr>
            <w:tcW w:w="1701" w:type="dxa"/>
            <w:tcBorders>
              <w:top w:val="single" w:sz="4" w:space="0" w:color="auto"/>
              <w:left w:val="single" w:sz="4" w:space="0" w:color="auto"/>
              <w:bottom w:val="single" w:sz="4" w:space="0" w:color="auto"/>
              <w:right w:val="single" w:sz="4" w:space="0" w:color="auto"/>
            </w:tcBorders>
          </w:tcPr>
          <w:p w:rsidR="00E05DCB" w:rsidRPr="00D86B99" w:rsidRDefault="00E05DCB" w:rsidP="00E05DCB">
            <w:pPr>
              <w:autoSpaceDE w:val="0"/>
              <w:autoSpaceDN w:val="0"/>
              <w:adjustRightInd w:val="0"/>
              <w:spacing w:after="0" w:line="240" w:lineRule="auto"/>
              <w:ind w:left="-57" w:right="-57"/>
              <w:jc w:val="center"/>
              <w:outlineLvl w:val="0"/>
              <w:rPr>
                <w:rFonts w:ascii="Times New Roman" w:hAnsi="Times New Roman" w:cs="Times New Roman"/>
                <w:sz w:val="20"/>
              </w:rPr>
            </w:pPr>
            <w:r w:rsidRPr="00D86B99">
              <w:rPr>
                <w:rFonts w:ascii="Times New Roman" w:hAnsi="Times New Roman" w:cs="Times New Roman"/>
                <w:sz w:val="20"/>
              </w:rPr>
              <w:t xml:space="preserve">ООСОН, ЦЗН, </w:t>
            </w:r>
          </w:p>
          <w:p w:rsidR="00E05DCB" w:rsidRPr="00D86B99" w:rsidRDefault="00E05DCB" w:rsidP="00E05DCB">
            <w:pPr>
              <w:pStyle w:val="ConsPlusNormal"/>
              <w:jc w:val="center"/>
              <w:rPr>
                <w:rFonts w:ascii="Times New Roman" w:hAnsi="Times New Roman" w:cs="Times New Roman"/>
                <w:sz w:val="24"/>
                <w:szCs w:val="24"/>
              </w:rPr>
            </w:pPr>
            <w:r w:rsidRPr="00D86B99">
              <w:rPr>
                <w:rFonts w:ascii="Times New Roman" w:hAnsi="Times New Roman" w:cs="Times New Roman"/>
              </w:rPr>
              <w:t>ГКУ «ЦСПН»</w:t>
            </w:r>
          </w:p>
        </w:tc>
        <w:tc>
          <w:tcPr>
            <w:tcW w:w="3961" w:type="dxa"/>
            <w:tcBorders>
              <w:top w:val="single" w:sz="4" w:space="0" w:color="auto"/>
              <w:left w:val="single" w:sz="4" w:space="0" w:color="auto"/>
              <w:bottom w:val="single" w:sz="4" w:space="0" w:color="auto"/>
              <w:right w:val="single" w:sz="4" w:space="0" w:color="auto"/>
            </w:tcBorders>
          </w:tcPr>
          <w:p w:rsidR="00E05DCB" w:rsidRPr="00D86B99" w:rsidRDefault="00E05DCB" w:rsidP="00E05DCB">
            <w:pPr>
              <w:pStyle w:val="ConsPlusNormal"/>
              <w:jc w:val="both"/>
              <w:rPr>
                <w:rFonts w:ascii="Times New Roman" w:hAnsi="Times New Roman" w:cs="Times New Roman"/>
                <w:sz w:val="24"/>
                <w:szCs w:val="24"/>
              </w:rPr>
            </w:pPr>
          </w:p>
        </w:tc>
      </w:tr>
      <w:tr w:rsidR="00E05DCB" w:rsidRPr="00D86B99" w:rsidTr="001C477C">
        <w:tc>
          <w:tcPr>
            <w:tcW w:w="3593" w:type="dxa"/>
            <w:tcBorders>
              <w:top w:val="single" w:sz="4" w:space="0" w:color="auto"/>
              <w:left w:val="single" w:sz="4" w:space="0" w:color="auto"/>
              <w:bottom w:val="single" w:sz="4" w:space="0" w:color="auto"/>
              <w:right w:val="single" w:sz="4" w:space="0" w:color="auto"/>
            </w:tcBorders>
          </w:tcPr>
          <w:p w:rsidR="00E05DCB" w:rsidRPr="00D86B99" w:rsidRDefault="00E05DCB" w:rsidP="00E05DCB">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lastRenderedPageBreak/>
              <w:t>П 1.3.2. Среднедушевые денежные доходы населения, руб.</w:t>
            </w:r>
          </w:p>
        </w:tc>
        <w:tc>
          <w:tcPr>
            <w:tcW w:w="1474" w:type="dxa"/>
            <w:tcBorders>
              <w:top w:val="single" w:sz="4" w:space="0" w:color="auto"/>
              <w:bottom w:val="single" w:sz="4" w:space="0" w:color="auto"/>
              <w:right w:val="single" w:sz="4" w:space="0" w:color="auto"/>
            </w:tcBorders>
            <w:shd w:val="clear" w:color="auto" w:fill="auto"/>
          </w:tcPr>
          <w:p w:rsidR="00E05DCB" w:rsidRPr="00D86B99" w:rsidRDefault="00922226" w:rsidP="00E05DCB">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15,2</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E05DCB" w:rsidRPr="00D86B99" w:rsidRDefault="00922226" w:rsidP="00E05DCB">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16,8</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E05DCB" w:rsidRPr="00D86B99" w:rsidRDefault="00922226" w:rsidP="00E05DCB">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110,5</w:t>
            </w:r>
            <w:r w:rsidR="00E05DCB" w:rsidRPr="00D86B99">
              <w:rPr>
                <w:rFonts w:ascii="Times New Roman" w:hAnsi="Times New Roman" w:cs="Times New Roman"/>
                <w:sz w:val="24"/>
                <w:szCs w:val="24"/>
              </w:rPr>
              <w:t xml:space="preserve"> %</w:t>
            </w:r>
          </w:p>
        </w:tc>
        <w:tc>
          <w:tcPr>
            <w:tcW w:w="1566" w:type="dxa"/>
            <w:tcBorders>
              <w:top w:val="single" w:sz="4" w:space="0" w:color="auto"/>
              <w:left w:val="single" w:sz="4" w:space="0" w:color="auto"/>
              <w:bottom w:val="single" w:sz="4" w:space="0" w:color="auto"/>
            </w:tcBorders>
            <w:shd w:val="clear" w:color="auto" w:fill="auto"/>
          </w:tcPr>
          <w:p w:rsidR="00E05DCB" w:rsidRPr="00D86B99" w:rsidRDefault="00922226" w:rsidP="00E05DCB">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133</w:t>
            </w:r>
            <w:r w:rsidR="00E05DCB" w:rsidRPr="00D86B99">
              <w:rPr>
                <w:rFonts w:ascii="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E05DCB" w:rsidRPr="00D86B99" w:rsidRDefault="00E05DCB" w:rsidP="00E05DCB">
            <w:pPr>
              <w:autoSpaceDE w:val="0"/>
              <w:autoSpaceDN w:val="0"/>
              <w:adjustRightInd w:val="0"/>
              <w:spacing w:after="0" w:line="240" w:lineRule="auto"/>
              <w:ind w:left="-57" w:right="-57"/>
              <w:jc w:val="center"/>
              <w:outlineLvl w:val="0"/>
              <w:rPr>
                <w:rFonts w:ascii="Times New Roman" w:hAnsi="Times New Roman" w:cs="Times New Roman"/>
                <w:sz w:val="20"/>
              </w:rPr>
            </w:pPr>
            <w:r w:rsidRPr="00D86B99">
              <w:rPr>
                <w:rFonts w:ascii="Times New Roman" w:hAnsi="Times New Roman" w:cs="Times New Roman"/>
                <w:sz w:val="20"/>
              </w:rPr>
              <w:t xml:space="preserve">ООСОН, ЦЗН, </w:t>
            </w:r>
          </w:p>
          <w:p w:rsidR="00E05DCB" w:rsidRPr="00D86B99" w:rsidRDefault="00E05DCB" w:rsidP="00E05DCB">
            <w:pPr>
              <w:pStyle w:val="ConsPlusNormal"/>
              <w:jc w:val="center"/>
              <w:rPr>
                <w:rFonts w:ascii="Times New Roman" w:hAnsi="Times New Roman" w:cs="Times New Roman"/>
                <w:sz w:val="24"/>
                <w:szCs w:val="24"/>
              </w:rPr>
            </w:pPr>
            <w:r w:rsidRPr="00D86B99">
              <w:rPr>
                <w:rFonts w:ascii="Times New Roman" w:hAnsi="Times New Roman" w:cs="Times New Roman"/>
              </w:rPr>
              <w:t>ГКУ «ЦСПН», УЭР</w:t>
            </w:r>
          </w:p>
        </w:tc>
        <w:tc>
          <w:tcPr>
            <w:tcW w:w="3961" w:type="dxa"/>
            <w:tcBorders>
              <w:top w:val="single" w:sz="4" w:space="0" w:color="auto"/>
              <w:left w:val="single" w:sz="4" w:space="0" w:color="auto"/>
              <w:bottom w:val="single" w:sz="4" w:space="0" w:color="auto"/>
              <w:right w:val="single" w:sz="4" w:space="0" w:color="auto"/>
            </w:tcBorders>
          </w:tcPr>
          <w:p w:rsidR="00E05DCB" w:rsidRPr="00D86B99" w:rsidRDefault="00E05DCB" w:rsidP="00E05DCB">
            <w:pPr>
              <w:pStyle w:val="ConsPlusNormal"/>
              <w:rPr>
                <w:rFonts w:ascii="Times New Roman" w:hAnsi="Times New Roman" w:cs="Times New Roman"/>
                <w:sz w:val="24"/>
                <w:szCs w:val="24"/>
              </w:rPr>
            </w:pPr>
          </w:p>
        </w:tc>
      </w:tr>
      <w:tr w:rsidR="00E05DCB" w:rsidRPr="00D86B99" w:rsidTr="001C477C">
        <w:tc>
          <w:tcPr>
            <w:tcW w:w="3593" w:type="dxa"/>
            <w:tcBorders>
              <w:top w:val="single" w:sz="4" w:space="0" w:color="auto"/>
              <w:left w:val="single" w:sz="4" w:space="0" w:color="auto"/>
              <w:bottom w:val="single" w:sz="4" w:space="0" w:color="auto"/>
              <w:right w:val="single" w:sz="4" w:space="0" w:color="auto"/>
            </w:tcBorders>
          </w:tcPr>
          <w:p w:rsidR="00E05DCB" w:rsidRPr="00D86B99" w:rsidRDefault="00E05DCB" w:rsidP="00E05DCB">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П 1.3.3. Среднемесячная номинальная начисленная заработная плата работников организаций, руб.</w:t>
            </w:r>
          </w:p>
        </w:tc>
        <w:tc>
          <w:tcPr>
            <w:tcW w:w="1474" w:type="dxa"/>
            <w:tcBorders>
              <w:top w:val="single" w:sz="4" w:space="0" w:color="auto"/>
              <w:left w:val="single" w:sz="4" w:space="0" w:color="auto"/>
              <w:bottom w:val="single" w:sz="4" w:space="0" w:color="auto"/>
              <w:right w:val="single" w:sz="4" w:space="0" w:color="auto"/>
            </w:tcBorders>
          </w:tcPr>
          <w:p w:rsidR="00E05DCB" w:rsidRPr="00D86B99" w:rsidRDefault="00922226" w:rsidP="00E05DCB">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34,4</w:t>
            </w:r>
          </w:p>
        </w:tc>
        <w:tc>
          <w:tcPr>
            <w:tcW w:w="1474" w:type="dxa"/>
            <w:tcBorders>
              <w:top w:val="single" w:sz="4" w:space="0" w:color="auto"/>
              <w:left w:val="single" w:sz="4" w:space="0" w:color="auto"/>
              <w:bottom w:val="single" w:sz="4" w:space="0" w:color="auto"/>
              <w:right w:val="single" w:sz="4" w:space="0" w:color="auto"/>
            </w:tcBorders>
          </w:tcPr>
          <w:p w:rsidR="00E05DCB" w:rsidRPr="00D86B99" w:rsidRDefault="00922226" w:rsidP="00E05DCB">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39,5</w:t>
            </w:r>
          </w:p>
        </w:tc>
        <w:tc>
          <w:tcPr>
            <w:tcW w:w="1541" w:type="dxa"/>
            <w:tcBorders>
              <w:top w:val="single" w:sz="4" w:space="0" w:color="auto"/>
              <w:left w:val="single" w:sz="4" w:space="0" w:color="auto"/>
              <w:bottom w:val="single" w:sz="4" w:space="0" w:color="auto"/>
              <w:right w:val="single" w:sz="4" w:space="0" w:color="auto"/>
            </w:tcBorders>
          </w:tcPr>
          <w:p w:rsidR="00E05DCB" w:rsidRPr="00D86B99" w:rsidRDefault="00922226" w:rsidP="00E05DCB">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114,8</w:t>
            </w:r>
            <w:r w:rsidR="00E05DCB" w:rsidRPr="00D86B99">
              <w:rPr>
                <w:rFonts w:ascii="Times New Roman" w:hAnsi="Times New Roman" w:cs="Times New Roman"/>
                <w:sz w:val="24"/>
                <w:szCs w:val="24"/>
              </w:rPr>
              <w:t xml:space="preserve"> %</w:t>
            </w:r>
          </w:p>
        </w:tc>
        <w:tc>
          <w:tcPr>
            <w:tcW w:w="1566" w:type="dxa"/>
            <w:tcBorders>
              <w:top w:val="single" w:sz="4" w:space="0" w:color="auto"/>
              <w:left w:val="single" w:sz="4" w:space="0" w:color="auto"/>
              <w:bottom w:val="single" w:sz="4" w:space="0" w:color="auto"/>
              <w:right w:val="single" w:sz="4" w:space="0" w:color="auto"/>
            </w:tcBorders>
          </w:tcPr>
          <w:p w:rsidR="00E05DCB" w:rsidRPr="00D86B99" w:rsidRDefault="00922226" w:rsidP="00E05DCB">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140</w:t>
            </w:r>
            <w:r w:rsidR="00E05DCB" w:rsidRPr="00D86B99">
              <w:rPr>
                <w:rFonts w:ascii="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E05DCB" w:rsidRPr="00D86B99" w:rsidRDefault="00E05DCB" w:rsidP="00E05DCB">
            <w:pPr>
              <w:pStyle w:val="ConsPlusNormal"/>
              <w:jc w:val="center"/>
              <w:rPr>
                <w:rFonts w:ascii="Times New Roman" w:hAnsi="Times New Roman" w:cs="Times New Roman"/>
                <w:sz w:val="24"/>
                <w:szCs w:val="24"/>
              </w:rPr>
            </w:pPr>
            <w:r w:rsidRPr="00D86B99">
              <w:rPr>
                <w:rFonts w:ascii="Times New Roman" w:hAnsi="Times New Roman" w:cs="Times New Roman"/>
              </w:rPr>
              <w:t>УЭР</w:t>
            </w:r>
          </w:p>
        </w:tc>
        <w:tc>
          <w:tcPr>
            <w:tcW w:w="3961" w:type="dxa"/>
            <w:tcBorders>
              <w:top w:val="single" w:sz="4" w:space="0" w:color="auto"/>
              <w:left w:val="single" w:sz="4" w:space="0" w:color="auto"/>
              <w:bottom w:val="single" w:sz="4" w:space="0" w:color="auto"/>
              <w:right w:val="single" w:sz="4" w:space="0" w:color="auto"/>
            </w:tcBorders>
          </w:tcPr>
          <w:p w:rsidR="00E05DCB" w:rsidRPr="00D86B99" w:rsidRDefault="00E05DCB" w:rsidP="00E05DCB">
            <w:pPr>
              <w:pStyle w:val="ConsPlusNormal"/>
              <w:jc w:val="both"/>
              <w:rPr>
                <w:rFonts w:ascii="Times New Roman" w:hAnsi="Times New Roman" w:cs="Times New Roman"/>
                <w:sz w:val="24"/>
                <w:szCs w:val="24"/>
              </w:rPr>
            </w:pPr>
          </w:p>
        </w:tc>
      </w:tr>
    </w:tbl>
    <w:p w:rsidR="008D4590" w:rsidRPr="00D86B99" w:rsidRDefault="008D4590" w:rsidP="00FB0730">
      <w:pPr>
        <w:spacing w:after="0" w:line="240" w:lineRule="auto"/>
        <w:jc w:val="center"/>
        <w:rPr>
          <w:rFonts w:ascii="Times New Roman" w:hAnsi="Times New Roman"/>
          <w:sz w:val="24"/>
        </w:rPr>
      </w:pPr>
    </w:p>
    <w:p w:rsidR="008D4590" w:rsidRPr="00D86B99" w:rsidRDefault="008D4590" w:rsidP="00551F1D">
      <w:pPr>
        <w:pStyle w:val="ad"/>
        <w:numPr>
          <w:ilvl w:val="1"/>
          <w:numId w:val="1"/>
        </w:numPr>
        <w:autoSpaceDE w:val="0"/>
        <w:autoSpaceDN w:val="0"/>
        <w:adjustRightInd w:val="0"/>
        <w:spacing w:after="0" w:line="240" w:lineRule="auto"/>
        <w:ind w:left="0" w:hanging="284"/>
        <w:jc w:val="center"/>
        <w:outlineLvl w:val="0"/>
        <w:rPr>
          <w:rFonts w:ascii="Times New Roman" w:hAnsi="Times New Roman" w:cs="Times New Roman"/>
          <w:sz w:val="24"/>
          <w:szCs w:val="24"/>
        </w:rPr>
      </w:pPr>
      <w:bookmarkStart w:id="12" w:name="_Toc68258222"/>
      <w:r w:rsidRPr="00D86B99">
        <w:rPr>
          <w:rFonts w:ascii="Times New Roman" w:hAnsi="Times New Roman" w:cs="Times New Roman"/>
          <w:sz w:val="24"/>
          <w:szCs w:val="28"/>
        </w:rPr>
        <w:t xml:space="preserve">Информация о выполнении мероприятий Плана мероприятий по реализации Стратегии, направленных на </w:t>
      </w:r>
      <w:bookmarkEnd w:id="12"/>
      <w:r w:rsidR="00883264" w:rsidRPr="00D86B99">
        <w:rPr>
          <w:rFonts w:ascii="Times New Roman" w:hAnsi="Times New Roman" w:cs="Times New Roman"/>
          <w:sz w:val="24"/>
          <w:szCs w:val="24"/>
        </w:rPr>
        <w:t>создание условий для максимальной реализации трудового потенциала, максимальное удовлетворение рынка труда Ордынского района Новосибирской области квалифицированными кадрами, обеспечение эффективной занятости граждан.</w:t>
      </w:r>
    </w:p>
    <w:p w:rsidR="00883264" w:rsidRPr="00D86B99" w:rsidRDefault="00883264" w:rsidP="00883264">
      <w:pPr>
        <w:pStyle w:val="ad"/>
        <w:autoSpaceDE w:val="0"/>
        <w:autoSpaceDN w:val="0"/>
        <w:adjustRightInd w:val="0"/>
        <w:spacing w:after="0" w:line="240" w:lineRule="auto"/>
        <w:ind w:left="0"/>
        <w:outlineLvl w:val="0"/>
        <w:rPr>
          <w:rFonts w:ascii="Times New Roman" w:hAnsi="Times New Roman" w:cs="Times New Roman"/>
          <w:sz w:val="24"/>
          <w:szCs w:val="24"/>
        </w:rPr>
      </w:pPr>
    </w:p>
    <w:tbl>
      <w:tblPr>
        <w:tblpPr w:leftFromText="180" w:rightFromText="180" w:vertAnchor="text" w:tblpX="-80" w:tblpY="1"/>
        <w:tblOverlap w:val="never"/>
        <w:tblW w:w="15243" w:type="dxa"/>
        <w:tblLayout w:type="fixed"/>
        <w:tblCellMar>
          <w:top w:w="102" w:type="dxa"/>
          <w:left w:w="62" w:type="dxa"/>
          <w:bottom w:w="102" w:type="dxa"/>
          <w:right w:w="62" w:type="dxa"/>
        </w:tblCellMar>
        <w:tblLook w:val="0000" w:firstRow="0" w:lastRow="0" w:firstColumn="0" w:lastColumn="0" w:noHBand="0" w:noVBand="0"/>
      </w:tblPr>
      <w:tblGrid>
        <w:gridCol w:w="10565"/>
        <w:gridCol w:w="2835"/>
        <w:gridCol w:w="1843"/>
      </w:tblGrid>
      <w:tr w:rsidR="00570954" w:rsidRPr="00D86B99" w:rsidTr="00883264">
        <w:tc>
          <w:tcPr>
            <w:tcW w:w="10565" w:type="dxa"/>
            <w:tcBorders>
              <w:top w:val="single" w:sz="4" w:space="0" w:color="auto"/>
              <w:left w:val="single" w:sz="4" w:space="0" w:color="auto"/>
              <w:bottom w:val="single" w:sz="4" w:space="0" w:color="auto"/>
              <w:right w:val="single" w:sz="4" w:space="0" w:color="auto"/>
            </w:tcBorders>
          </w:tcPr>
          <w:p w:rsidR="00570954" w:rsidRPr="00D86B99" w:rsidRDefault="00570954" w:rsidP="00883264">
            <w:pPr>
              <w:pStyle w:val="af1"/>
              <w:jc w:val="center"/>
              <w:rPr>
                <w:rFonts w:ascii="Times New Roman" w:hAnsi="Times New Roman" w:cs="Times New Roman"/>
                <w:sz w:val="24"/>
                <w:szCs w:val="24"/>
                <w:lang w:eastAsia="ru-RU"/>
              </w:rPr>
            </w:pPr>
            <w:r w:rsidRPr="00D86B99">
              <w:rPr>
                <w:rFonts w:ascii="Times New Roman" w:hAnsi="Times New Roman" w:cs="Times New Roman"/>
                <w:sz w:val="24"/>
                <w:szCs w:val="24"/>
                <w:lang w:eastAsia="ru-RU"/>
              </w:rPr>
              <w:t>Наименование мероприятий плана мероприятий по реализации Стратегии</w:t>
            </w:r>
          </w:p>
        </w:tc>
        <w:tc>
          <w:tcPr>
            <w:tcW w:w="2835" w:type="dxa"/>
            <w:tcBorders>
              <w:top w:val="single" w:sz="4" w:space="0" w:color="auto"/>
              <w:left w:val="single" w:sz="4" w:space="0" w:color="auto"/>
              <w:bottom w:val="single" w:sz="4" w:space="0" w:color="auto"/>
              <w:right w:val="single" w:sz="4" w:space="0" w:color="auto"/>
            </w:tcBorders>
          </w:tcPr>
          <w:p w:rsidR="00570954" w:rsidRPr="00D86B99" w:rsidRDefault="00570954" w:rsidP="00883264">
            <w:pPr>
              <w:pStyle w:val="af1"/>
              <w:jc w:val="center"/>
              <w:rPr>
                <w:rFonts w:ascii="Times New Roman" w:hAnsi="Times New Roman" w:cs="Times New Roman"/>
                <w:sz w:val="24"/>
                <w:szCs w:val="24"/>
                <w:lang w:eastAsia="ru-RU"/>
              </w:rPr>
            </w:pPr>
            <w:r w:rsidRPr="00D86B99">
              <w:rPr>
                <w:rFonts w:ascii="Times New Roman" w:hAnsi="Times New Roman" w:cs="Times New Roman"/>
                <w:sz w:val="24"/>
                <w:szCs w:val="24"/>
                <w:lang w:eastAsia="ru-RU"/>
              </w:rPr>
              <w:t>Ответственные исполнители</w:t>
            </w:r>
          </w:p>
        </w:tc>
        <w:tc>
          <w:tcPr>
            <w:tcW w:w="1843" w:type="dxa"/>
            <w:tcBorders>
              <w:top w:val="single" w:sz="4" w:space="0" w:color="auto"/>
              <w:left w:val="single" w:sz="4" w:space="0" w:color="auto"/>
              <w:bottom w:val="single" w:sz="4" w:space="0" w:color="auto"/>
              <w:right w:val="single" w:sz="4" w:space="0" w:color="auto"/>
            </w:tcBorders>
          </w:tcPr>
          <w:p w:rsidR="00570954" w:rsidRPr="00D86B99" w:rsidRDefault="00570954" w:rsidP="00883264">
            <w:pPr>
              <w:pStyle w:val="af1"/>
              <w:jc w:val="center"/>
              <w:rPr>
                <w:rFonts w:ascii="Times New Roman" w:hAnsi="Times New Roman" w:cs="Times New Roman"/>
                <w:sz w:val="24"/>
                <w:szCs w:val="24"/>
                <w:lang w:eastAsia="ru-RU"/>
              </w:rPr>
            </w:pPr>
            <w:r w:rsidRPr="00D86B99">
              <w:rPr>
                <w:rFonts w:ascii="Times New Roman" w:hAnsi="Times New Roman" w:cs="Times New Roman"/>
                <w:sz w:val="24"/>
                <w:szCs w:val="24"/>
                <w:lang w:eastAsia="ru-RU"/>
              </w:rPr>
              <w:t>Примечание</w:t>
            </w:r>
          </w:p>
        </w:tc>
      </w:tr>
      <w:tr w:rsidR="00570954" w:rsidRPr="00D86B99" w:rsidTr="00883264">
        <w:tc>
          <w:tcPr>
            <w:tcW w:w="15243" w:type="dxa"/>
            <w:gridSpan w:val="3"/>
            <w:tcBorders>
              <w:top w:val="single" w:sz="4" w:space="0" w:color="auto"/>
              <w:left w:val="single" w:sz="4" w:space="0" w:color="auto"/>
              <w:bottom w:val="single" w:sz="4" w:space="0" w:color="auto"/>
              <w:right w:val="single" w:sz="4" w:space="0" w:color="auto"/>
            </w:tcBorders>
          </w:tcPr>
          <w:p w:rsidR="00570954" w:rsidRPr="00D86B99" w:rsidRDefault="00883264" w:rsidP="00883264">
            <w:pPr>
              <w:pStyle w:val="af1"/>
              <w:jc w:val="both"/>
              <w:rPr>
                <w:rFonts w:ascii="Times New Roman" w:hAnsi="Times New Roman" w:cs="Times New Roman"/>
                <w:sz w:val="24"/>
                <w:szCs w:val="24"/>
                <w:lang w:eastAsia="ru-RU"/>
              </w:rPr>
            </w:pPr>
            <w:r w:rsidRPr="00D86B99">
              <w:rPr>
                <w:rFonts w:ascii="Times New Roman" w:eastAsia="Calibri" w:hAnsi="Times New Roman" w:cs="Times New Roman"/>
                <w:sz w:val="24"/>
                <w:szCs w:val="24"/>
              </w:rPr>
              <w:t>Стратегический приоритет 1. Создание условий для улучшения демографической ситуации и развития социальной сферы</w:t>
            </w:r>
          </w:p>
        </w:tc>
      </w:tr>
      <w:tr w:rsidR="00570954" w:rsidRPr="00D86B99" w:rsidTr="00883264">
        <w:tc>
          <w:tcPr>
            <w:tcW w:w="15243" w:type="dxa"/>
            <w:gridSpan w:val="3"/>
            <w:tcBorders>
              <w:top w:val="single" w:sz="4" w:space="0" w:color="auto"/>
              <w:left w:val="single" w:sz="4" w:space="0" w:color="auto"/>
              <w:bottom w:val="single" w:sz="4" w:space="0" w:color="auto"/>
              <w:right w:val="single" w:sz="4" w:space="0" w:color="auto"/>
            </w:tcBorders>
          </w:tcPr>
          <w:p w:rsidR="00570954" w:rsidRPr="00D86B99" w:rsidRDefault="00883264" w:rsidP="00883264">
            <w:pPr>
              <w:pStyle w:val="af1"/>
              <w:jc w:val="both"/>
              <w:rPr>
                <w:rFonts w:ascii="Times New Roman"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СЦ 1. </w:t>
            </w:r>
            <w:r w:rsidRPr="00D86B99">
              <w:rPr>
                <w:rFonts w:ascii="Times New Roman" w:eastAsia="Calibri" w:hAnsi="Times New Roman" w:cs="Times New Roman"/>
                <w:sz w:val="24"/>
                <w:szCs w:val="18"/>
              </w:rPr>
              <w:t>Развитие человеческого потенциала в районе и системы его воспроизводства, включающей в себя развитие отраслей социальной сферы, в том числе образование, здравоохранение, культуры, физической культуры и спорта, проведение демографической политики, создание комфортной среды жизнедеятельности, продолжение работы по обеспечению доступности жилья</w:t>
            </w:r>
          </w:p>
        </w:tc>
      </w:tr>
      <w:tr w:rsidR="00570954" w:rsidRPr="00D86B99" w:rsidTr="00883264">
        <w:tc>
          <w:tcPr>
            <w:tcW w:w="15243" w:type="dxa"/>
            <w:gridSpan w:val="3"/>
            <w:tcBorders>
              <w:top w:val="single" w:sz="4" w:space="0" w:color="auto"/>
              <w:left w:val="single" w:sz="4" w:space="0" w:color="auto"/>
              <w:bottom w:val="single" w:sz="4" w:space="0" w:color="auto"/>
              <w:right w:val="single" w:sz="4" w:space="0" w:color="auto"/>
            </w:tcBorders>
          </w:tcPr>
          <w:p w:rsidR="00570954" w:rsidRPr="00D86B99" w:rsidRDefault="00570954" w:rsidP="00883264">
            <w:pPr>
              <w:pStyle w:val="af1"/>
              <w:rPr>
                <w:rFonts w:ascii="Times New Roman" w:hAnsi="Times New Roman" w:cs="Times New Roman"/>
                <w:sz w:val="24"/>
                <w:szCs w:val="24"/>
                <w:lang w:eastAsia="ru-RU"/>
              </w:rPr>
            </w:pPr>
            <w:r w:rsidRPr="00D86B99">
              <w:rPr>
                <w:rFonts w:ascii="Times New Roman" w:hAnsi="Times New Roman" w:cs="Times New Roman"/>
                <w:sz w:val="24"/>
                <w:szCs w:val="24"/>
              </w:rPr>
              <w:t>Ц 1.4. </w:t>
            </w:r>
            <w:r w:rsidR="00883264" w:rsidRPr="00D86B99">
              <w:rPr>
                <w:rFonts w:ascii="Times New Roman" w:hAnsi="Times New Roman" w:cs="Times New Roman"/>
                <w:sz w:val="24"/>
                <w:szCs w:val="24"/>
              </w:rPr>
              <w:t>Создание условий для максимальной реализации трудового потенциала, максимальное удовлетворение рынка труда Ордынского района Новосибирской области квалифицированными кадрами, обеспечение эффективной занятости граждан</w:t>
            </w:r>
          </w:p>
        </w:tc>
      </w:tr>
      <w:tr w:rsidR="00570954" w:rsidRPr="00D86B99" w:rsidTr="00883264">
        <w:tc>
          <w:tcPr>
            <w:tcW w:w="15243" w:type="dxa"/>
            <w:gridSpan w:val="3"/>
            <w:tcBorders>
              <w:top w:val="single" w:sz="4" w:space="0" w:color="auto"/>
              <w:left w:val="single" w:sz="4" w:space="0" w:color="auto"/>
              <w:bottom w:val="single" w:sz="4" w:space="0" w:color="auto"/>
              <w:right w:val="single" w:sz="4" w:space="0" w:color="auto"/>
            </w:tcBorders>
          </w:tcPr>
          <w:p w:rsidR="00570954" w:rsidRPr="00D86B99" w:rsidRDefault="00570954" w:rsidP="00883264">
            <w:pPr>
              <w:pStyle w:val="af1"/>
              <w:rPr>
                <w:rFonts w:ascii="Times New Roman" w:hAnsi="Times New Roman" w:cs="Times New Roman"/>
                <w:sz w:val="24"/>
                <w:szCs w:val="24"/>
                <w:lang w:eastAsia="ru-RU"/>
              </w:rPr>
            </w:pPr>
            <w:r w:rsidRPr="00D86B99">
              <w:rPr>
                <w:rFonts w:ascii="Times New Roman" w:hAnsi="Times New Roman" w:cs="Times New Roman"/>
                <w:sz w:val="24"/>
                <w:szCs w:val="24"/>
                <w:lang w:eastAsia="ru-RU"/>
              </w:rPr>
              <w:t>Мероприятия по достижению цели 1.4:</w:t>
            </w:r>
          </w:p>
        </w:tc>
      </w:tr>
      <w:tr w:rsidR="00570954" w:rsidRPr="00D86B99" w:rsidTr="00883264">
        <w:tc>
          <w:tcPr>
            <w:tcW w:w="10565" w:type="dxa"/>
            <w:tcBorders>
              <w:top w:val="single" w:sz="4" w:space="0" w:color="auto"/>
              <w:left w:val="single" w:sz="4" w:space="0" w:color="auto"/>
              <w:bottom w:val="single" w:sz="4" w:space="0" w:color="auto"/>
              <w:right w:val="single" w:sz="4" w:space="0" w:color="auto"/>
            </w:tcBorders>
          </w:tcPr>
          <w:p w:rsidR="00570954" w:rsidRPr="00D86B99" w:rsidRDefault="00570954" w:rsidP="00883264">
            <w:pPr>
              <w:pStyle w:val="af1"/>
              <w:jc w:val="both"/>
              <w:rPr>
                <w:rFonts w:ascii="Times New Roman" w:hAnsi="Times New Roman" w:cs="Times New Roman"/>
                <w:sz w:val="24"/>
                <w:szCs w:val="24"/>
                <w:lang w:eastAsia="ru-RU"/>
              </w:rPr>
            </w:pPr>
            <w:r w:rsidRPr="00D86B99">
              <w:rPr>
                <w:rFonts w:ascii="Times New Roman" w:hAnsi="Times New Roman" w:cs="Times New Roman"/>
                <w:sz w:val="24"/>
                <w:szCs w:val="24"/>
                <w:lang w:eastAsia="ru-RU"/>
              </w:rPr>
              <w:t xml:space="preserve">М </w:t>
            </w:r>
            <w:r w:rsidRPr="00D86B99">
              <w:rPr>
                <w:rFonts w:ascii="Times New Roman" w:hAnsi="Times New Roman" w:cs="Times New Roman"/>
                <w:sz w:val="24"/>
                <w:szCs w:val="24"/>
              </w:rPr>
              <w:t>1.4.1. </w:t>
            </w:r>
            <w:r w:rsidR="00883264" w:rsidRPr="00D86B99">
              <w:rPr>
                <w:rFonts w:ascii="Times New Roman" w:hAnsi="Times New Roman" w:cs="Times New Roman"/>
                <w:sz w:val="20"/>
                <w:szCs w:val="20"/>
              </w:rPr>
              <w:t xml:space="preserve"> </w:t>
            </w:r>
            <w:r w:rsidR="00883264" w:rsidRPr="00D86B99">
              <w:rPr>
                <w:rFonts w:ascii="Times New Roman" w:hAnsi="Times New Roman" w:cs="Times New Roman"/>
                <w:sz w:val="24"/>
                <w:szCs w:val="20"/>
              </w:rPr>
              <w:t>Организация профориентационных экскурсий на предприятия и в учреждения СПО, ВПО по профилю обучения</w:t>
            </w:r>
          </w:p>
        </w:tc>
        <w:tc>
          <w:tcPr>
            <w:tcW w:w="2835" w:type="dxa"/>
            <w:tcBorders>
              <w:top w:val="single" w:sz="4" w:space="0" w:color="auto"/>
              <w:left w:val="single" w:sz="4" w:space="0" w:color="auto"/>
              <w:bottom w:val="single" w:sz="4" w:space="0" w:color="auto"/>
              <w:right w:val="single" w:sz="4" w:space="0" w:color="auto"/>
            </w:tcBorders>
          </w:tcPr>
          <w:p w:rsidR="00883264" w:rsidRPr="00D86B99" w:rsidRDefault="00883264" w:rsidP="00883264">
            <w:pPr>
              <w:pStyle w:val="af1"/>
              <w:jc w:val="center"/>
              <w:rPr>
                <w:rFonts w:ascii="Times New Roman" w:hAnsi="Times New Roman" w:cs="Times New Roman"/>
                <w:sz w:val="24"/>
                <w:szCs w:val="24"/>
              </w:rPr>
            </w:pPr>
            <w:r w:rsidRPr="00D86B99">
              <w:rPr>
                <w:rFonts w:ascii="Times New Roman" w:hAnsi="Times New Roman" w:cs="Times New Roman"/>
                <w:sz w:val="24"/>
                <w:szCs w:val="24"/>
              </w:rPr>
              <w:t>УОМПиС,</w:t>
            </w:r>
          </w:p>
          <w:p w:rsidR="00570954" w:rsidRPr="00D86B99" w:rsidRDefault="00883264" w:rsidP="00883264">
            <w:pPr>
              <w:pStyle w:val="af1"/>
              <w:jc w:val="center"/>
              <w:rPr>
                <w:sz w:val="20"/>
              </w:rPr>
            </w:pPr>
            <w:r w:rsidRPr="00D86B99">
              <w:rPr>
                <w:rFonts w:ascii="Times New Roman" w:hAnsi="Times New Roman" w:cs="Times New Roman"/>
                <w:sz w:val="24"/>
                <w:szCs w:val="24"/>
              </w:rPr>
              <w:t>ОО</w:t>
            </w:r>
          </w:p>
        </w:tc>
        <w:tc>
          <w:tcPr>
            <w:tcW w:w="1843" w:type="dxa"/>
            <w:tcBorders>
              <w:top w:val="single" w:sz="4" w:space="0" w:color="auto"/>
              <w:left w:val="single" w:sz="4" w:space="0" w:color="auto"/>
              <w:bottom w:val="single" w:sz="4" w:space="0" w:color="auto"/>
              <w:right w:val="single" w:sz="4" w:space="0" w:color="auto"/>
            </w:tcBorders>
          </w:tcPr>
          <w:p w:rsidR="00570954" w:rsidRPr="00D86B99" w:rsidRDefault="00570954" w:rsidP="00883264">
            <w:pPr>
              <w:pStyle w:val="af1"/>
              <w:rPr>
                <w:rFonts w:ascii="Times New Roman" w:hAnsi="Times New Roman" w:cs="Times New Roman"/>
                <w:sz w:val="24"/>
                <w:szCs w:val="24"/>
                <w:lang w:eastAsia="ru-RU"/>
              </w:rPr>
            </w:pPr>
          </w:p>
        </w:tc>
      </w:tr>
      <w:tr w:rsidR="00883264" w:rsidRPr="00D86B99" w:rsidTr="00551F1D">
        <w:tc>
          <w:tcPr>
            <w:tcW w:w="15243" w:type="dxa"/>
            <w:gridSpan w:val="3"/>
            <w:tcBorders>
              <w:top w:val="single" w:sz="4" w:space="0" w:color="auto"/>
              <w:left w:val="single" w:sz="4" w:space="0" w:color="auto"/>
              <w:bottom w:val="single" w:sz="4" w:space="0" w:color="auto"/>
              <w:right w:val="single" w:sz="4" w:space="0" w:color="auto"/>
            </w:tcBorders>
          </w:tcPr>
          <w:p w:rsidR="00883264" w:rsidRPr="00D86B99" w:rsidRDefault="00883264" w:rsidP="00883264">
            <w:pPr>
              <w:keepNext/>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86B99">
              <w:rPr>
                <w:rFonts w:ascii="Times New Roman" w:eastAsia="Times New Roman" w:hAnsi="Times New Roman"/>
                <w:sz w:val="24"/>
                <w:szCs w:val="24"/>
                <w:lang w:eastAsia="ru-RU"/>
              </w:rPr>
              <w:t>Ключевые события:</w:t>
            </w:r>
          </w:p>
          <w:p w:rsidR="00115DC2" w:rsidRPr="00D86B99" w:rsidRDefault="000E2568" w:rsidP="00460D72">
            <w:pPr>
              <w:spacing w:after="0" w:line="240" w:lineRule="auto"/>
              <w:jc w:val="both"/>
              <w:rPr>
                <w:rFonts w:ascii="Times New Roman" w:hAnsi="Times New Roman" w:cs="Times New Roman"/>
                <w:color w:val="000000"/>
                <w:sz w:val="24"/>
                <w:szCs w:val="28"/>
                <w:shd w:val="clear" w:color="auto" w:fill="FFFFFF"/>
              </w:rPr>
            </w:pPr>
            <w:r w:rsidRPr="00D86B99">
              <w:rPr>
                <w:rFonts w:ascii="Times New Roman" w:eastAsia="Times New Roman" w:hAnsi="Times New Roman" w:cs="Times New Roman"/>
                <w:noProof/>
                <w:sz w:val="24"/>
                <w:szCs w:val="28"/>
                <w:lang w:eastAsia="ru-RU"/>
              </w:rPr>
              <w:t xml:space="preserve">       </w:t>
            </w:r>
            <w:r w:rsidR="00115DC2" w:rsidRPr="00D86B99">
              <w:rPr>
                <w:bCs/>
                <w:sz w:val="28"/>
                <w:szCs w:val="28"/>
              </w:rPr>
              <w:t xml:space="preserve"> </w:t>
            </w:r>
            <w:r w:rsidR="00115DC2" w:rsidRPr="00D86B99">
              <w:rPr>
                <w:rFonts w:ascii="Times New Roman" w:hAnsi="Times New Roman" w:cs="Times New Roman"/>
                <w:bCs/>
                <w:sz w:val="24"/>
                <w:szCs w:val="28"/>
              </w:rPr>
              <w:t xml:space="preserve">Для реализации на территории Ордынского района федерального проекта «Успех каждого ребенка» национального проекта «Образование», выявления и поддержки одаренных детей в период с января по декабрь 2022 года были проведены следующие мероприятия: </w:t>
            </w:r>
            <w:r w:rsidR="00115DC2" w:rsidRPr="00D86B99">
              <w:rPr>
                <w:rFonts w:ascii="Times New Roman" w:hAnsi="Times New Roman" w:cs="Times New Roman"/>
                <w:color w:val="000000"/>
                <w:sz w:val="24"/>
                <w:szCs w:val="28"/>
                <w:shd w:val="clear" w:color="auto" w:fill="FFFFFF"/>
              </w:rPr>
              <w:t xml:space="preserve">районный фестиваль профессий «Найди себя», научно – практическая конференция «Моя профессия – мой выбор». В рамках программы наставничества, с целью </w:t>
            </w:r>
            <w:r w:rsidR="00115DC2" w:rsidRPr="00D86B99">
              <w:rPr>
                <w:rFonts w:ascii="Times New Roman" w:hAnsi="Times New Roman" w:cs="Times New Roman"/>
                <w:color w:val="000000"/>
                <w:sz w:val="24"/>
                <w:szCs w:val="28"/>
                <w:shd w:val="clear" w:color="auto" w:fill="FFFFFF"/>
              </w:rPr>
              <w:lastRenderedPageBreak/>
              <w:t>профессиональной ориентации посетили ВУЗы г. Новосибирска: НГАУ, НГУ, Институт ядерной физики НГУ. В данных мероприятиях приняли участие 162 обучающихся.</w:t>
            </w:r>
          </w:p>
          <w:p w:rsidR="00883264" w:rsidRPr="00D86B99" w:rsidRDefault="00460D72" w:rsidP="00460D72">
            <w:pPr>
              <w:spacing w:after="0" w:line="240" w:lineRule="auto"/>
              <w:jc w:val="both"/>
              <w:rPr>
                <w:rFonts w:ascii="Times New Roman" w:hAnsi="Times New Roman" w:cs="Times New Roman"/>
                <w:color w:val="000000"/>
                <w:sz w:val="24"/>
                <w:szCs w:val="28"/>
                <w:shd w:val="clear" w:color="auto" w:fill="FFFFFF"/>
              </w:rPr>
            </w:pPr>
            <w:r w:rsidRPr="00D86B99">
              <w:rPr>
                <w:rFonts w:ascii="Times New Roman" w:hAnsi="Times New Roman" w:cs="Times New Roman"/>
                <w:bCs/>
                <w:sz w:val="24"/>
                <w:szCs w:val="28"/>
              </w:rPr>
              <w:t xml:space="preserve">       </w:t>
            </w:r>
            <w:r w:rsidR="00115DC2" w:rsidRPr="00D86B99">
              <w:rPr>
                <w:rFonts w:ascii="Times New Roman" w:hAnsi="Times New Roman" w:cs="Times New Roman"/>
                <w:bCs/>
                <w:sz w:val="24"/>
                <w:szCs w:val="28"/>
              </w:rPr>
              <w:t>Обучающиеся образовательных организаций Ордынского района приняли участие в мероприятиях и профильных сменах на базе регионального центра «Альтаир»: в области «Искусства» - 5, «Наука» - 56 и в области «48», такие как ре</w:t>
            </w:r>
            <w:r w:rsidR="00115DC2" w:rsidRPr="00D86B99">
              <w:rPr>
                <w:rFonts w:ascii="Times New Roman" w:hAnsi="Times New Roman" w:cs="Times New Roman"/>
                <w:color w:val="000000"/>
                <w:sz w:val="24"/>
                <w:szCs w:val="28"/>
                <w:shd w:val="clear" w:color="auto" w:fill="FFFFFF"/>
              </w:rPr>
              <w:t>гиональный трек Всероссийского конкурса научно-технологических проектов «Большие вызовы», мастер-класс по направлению «Искусство»,</w:t>
            </w:r>
            <w:r w:rsidR="00115DC2" w:rsidRPr="00D86B99">
              <w:rPr>
                <w:rFonts w:ascii="Times New Roman" w:eastAsia="Calibri" w:hAnsi="Times New Roman" w:cs="Times New Roman"/>
                <w:sz w:val="24"/>
                <w:szCs w:val="28"/>
              </w:rPr>
              <w:t xml:space="preserve"> обучение в Предпринимательской онлайн-школе «От идеи до стартапа»,</w:t>
            </w:r>
            <w:r w:rsidR="00115DC2" w:rsidRPr="00D86B99">
              <w:rPr>
                <w:rFonts w:ascii="Times New Roman" w:hAnsi="Times New Roman" w:cs="Times New Roman"/>
                <w:color w:val="000000"/>
                <w:sz w:val="24"/>
                <w:szCs w:val="28"/>
              </w:rPr>
              <w:t xml:space="preserve"> Образовательные программа «Ландшафтный дизайн» и «Дизайн архитектурной среды», «Космос», «Лыжная подготовка», «Шахматы», открытая дистанционная  олимпиада «Альтаир. Зима» по биологии и математике, «Альтаир дарит подарки», </w:t>
            </w:r>
            <w:r w:rsidR="00115DC2" w:rsidRPr="00D86B99">
              <w:rPr>
                <w:rFonts w:ascii="Times New Roman" w:hAnsi="Times New Roman" w:cs="Times New Roman"/>
                <w:color w:val="000000"/>
                <w:sz w:val="24"/>
                <w:szCs w:val="28"/>
                <w:shd w:val="clear" w:color="auto" w:fill="FFFFFF"/>
              </w:rPr>
              <w:t>летняя школа «АИФ-Альтаир», которая проходила в Институте ядерной физики Г.И. Будкера СО РАН. Обучающаяся МБОУ ДО «Дом детского творчества» стала участником фестиваля проектов «Большие вызовы» в Образовательном Центре «Сириус» в г. Сочи.</w:t>
            </w:r>
          </w:p>
        </w:tc>
      </w:tr>
      <w:tr w:rsidR="00883264" w:rsidRPr="00D86B99" w:rsidTr="00883264">
        <w:tc>
          <w:tcPr>
            <w:tcW w:w="10565" w:type="dxa"/>
            <w:tcBorders>
              <w:top w:val="single" w:sz="4" w:space="0" w:color="auto"/>
              <w:left w:val="single" w:sz="4" w:space="0" w:color="auto"/>
              <w:bottom w:val="single" w:sz="4" w:space="0" w:color="auto"/>
              <w:right w:val="single" w:sz="4" w:space="0" w:color="auto"/>
            </w:tcBorders>
          </w:tcPr>
          <w:p w:rsidR="00883264" w:rsidRPr="00D86B99" w:rsidRDefault="00883264" w:rsidP="00883264">
            <w:pPr>
              <w:pStyle w:val="af1"/>
              <w:jc w:val="both"/>
              <w:rPr>
                <w:rFonts w:ascii="Times New Roman" w:hAnsi="Times New Roman" w:cs="Times New Roman"/>
                <w:sz w:val="24"/>
                <w:szCs w:val="24"/>
                <w:lang w:eastAsia="ru-RU"/>
              </w:rPr>
            </w:pPr>
            <w:r w:rsidRPr="00D86B99">
              <w:rPr>
                <w:rFonts w:ascii="Times New Roman" w:hAnsi="Times New Roman" w:cs="Times New Roman"/>
                <w:sz w:val="24"/>
                <w:szCs w:val="24"/>
              </w:rPr>
              <w:lastRenderedPageBreak/>
              <w:t>М 1.4.2. Проведение ярмарки учебных мест для обучающихся 9-11 классов (в том числе обучающихся с ОВЗ, лиц с инвалидностью)</w:t>
            </w:r>
          </w:p>
        </w:tc>
        <w:tc>
          <w:tcPr>
            <w:tcW w:w="2835" w:type="dxa"/>
            <w:tcBorders>
              <w:top w:val="single" w:sz="4" w:space="0" w:color="auto"/>
              <w:left w:val="single" w:sz="4" w:space="0" w:color="auto"/>
              <w:bottom w:val="single" w:sz="4" w:space="0" w:color="auto"/>
              <w:right w:val="single" w:sz="4" w:space="0" w:color="auto"/>
            </w:tcBorders>
          </w:tcPr>
          <w:p w:rsidR="00883264" w:rsidRPr="00D86B99" w:rsidRDefault="00010B24" w:rsidP="00883264">
            <w:pPr>
              <w:pStyle w:val="af1"/>
              <w:jc w:val="center"/>
              <w:rPr>
                <w:rFonts w:ascii="Times New Roman" w:hAnsi="Times New Roman" w:cs="Times New Roman"/>
                <w:sz w:val="24"/>
                <w:szCs w:val="28"/>
              </w:rPr>
            </w:pPr>
            <w:r w:rsidRPr="00D86B99">
              <w:rPr>
                <w:rFonts w:ascii="Times New Roman" w:hAnsi="Times New Roman" w:cs="Times New Roman"/>
                <w:sz w:val="24"/>
                <w:szCs w:val="28"/>
              </w:rPr>
              <w:t>УОМПиС, ГБУ</w:t>
            </w:r>
            <w:r w:rsidR="00883264" w:rsidRPr="00D86B99">
              <w:rPr>
                <w:rFonts w:ascii="Times New Roman" w:hAnsi="Times New Roman" w:cs="Times New Roman"/>
                <w:sz w:val="24"/>
                <w:szCs w:val="28"/>
              </w:rPr>
              <w:t xml:space="preserve"> ЦЗН</w:t>
            </w:r>
          </w:p>
          <w:p w:rsidR="00883264" w:rsidRPr="00D86B99" w:rsidRDefault="00883264" w:rsidP="00883264">
            <w:pPr>
              <w:pStyle w:val="af1"/>
              <w:jc w:val="center"/>
              <w:rPr>
                <w:rFonts w:ascii="Times New Roman" w:hAnsi="Times New Roman" w:cs="Times New Roman"/>
                <w:sz w:val="24"/>
                <w:szCs w:val="24"/>
              </w:rPr>
            </w:pPr>
            <w:r w:rsidRPr="00D86B99">
              <w:rPr>
                <w:rFonts w:ascii="Times New Roman" w:hAnsi="Times New Roman" w:cs="Times New Roman"/>
                <w:sz w:val="24"/>
                <w:szCs w:val="28"/>
              </w:rPr>
              <w:t>(во взаимодействии)</w:t>
            </w:r>
          </w:p>
        </w:tc>
        <w:tc>
          <w:tcPr>
            <w:tcW w:w="1843" w:type="dxa"/>
            <w:tcBorders>
              <w:top w:val="single" w:sz="4" w:space="0" w:color="auto"/>
              <w:left w:val="single" w:sz="4" w:space="0" w:color="auto"/>
              <w:bottom w:val="single" w:sz="4" w:space="0" w:color="auto"/>
              <w:right w:val="single" w:sz="4" w:space="0" w:color="auto"/>
            </w:tcBorders>
          </w:tcPr>
          <w:p w:rsidR="00883264" w:rsidRPr="00D86B99" w:rsidRDefault="00883264" w:rsidP="00883264">
            <w:pPr>
              <w:pStyle w:val="af1"/>
              <w:rPr>
                <w:rFonts w:ascii="Times New Roman" w:hAnsi="Times New Roman" w:cs="Times New Roman"/>
                <w:sz w:val="24"/>
                <w:szCs w:val="24"/>
                <w:lang w:eastAsia="ru-RU"/>
              </w:rPr>
            </w:pPr>
          </w:p>
        </w:tc>
      </w:tr>
      <w:tr w:rsidR="00CD6838" w:rsidRPr="00D86B99" w:rsidTr="00551F1D">
        <w:tc>
          <w:tcPr>
            <w:tcW w:w="15243" w:type="dxa"/>
            <w:gridSpan w:val="3"/>
            <w:tcBorders>
              <w:top w:val="single" w:sz="4" w:space="0" w:color="auto"/>
              <w:left w:val="single" w:sz="4" w:space="0" w:color="auto"/>
              <w:bottom w:val="single" w:sz="4" w:space="0" w:color="auto"/>
              <w:right w:val="single" w:sz="4" w:space="0" w:color="auto"/>
            </w:tcBorders>
          </w:tcPr>
          <w:p w:rsidR="00CD6838" w:rsidRPr="00D86B99" w:rsidRDefault="00B20F94" w:rsidP="00B20F94">
            <w:pPr>
              <w:keepNext/>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86B99">
              <w:rPr>
                <w:rFonts w:ascii="Times New Roman" w:eastAsia="Times New Roman" w:hAnsi="Times New Roman"/>
                <w:sz w:val="24"/>
                <w:szCs w:val="24"/>
                <w:lang w:eastAsia="ru-RU"/>
              </w:rPr>
              <w:t>Ключевые события: С целью содействия подходящей работы в 2022 году проведена ярмарка вакансий.</w:t>
            </w:r>
          </w:p>
        </w:tc>
      </w:tr>
      <w:tr w:rsidR="00883264" w:rsidRPr="00D86B99" w:rsidTr="00883264">
        <w:trPr>
          <w:trHeight w:val="597"/>
        </w:trPr>
        <w:tc>
          <w:tcPr>
            <w:tcW w:w="10565" w:type="dxa"/>
            <w:tcBorders>
              <w:top w:val="single" w:sz="4" w:space="0" w:color="auto"/>
              <w:left w:val="single" w:sz="4" w:space="0" w:color="auto"/>
              <w:bottom w:val="single" w:sz="4" w:space="0" w:color="auto"/>
              <w:right w:val="single" w:sz="4" w:space="0" w:color="auto"/>
            </w:tcBorders>
          </w:tcPr>
          <w:p w:rsidR="00883264" w:rsidRPr="00D86B99" w:rsidRDefault="00883264" w:rsidP="00883264">
            <w:pPr>
              <w:pStyle w:val="af1"/>
              <w:jc w:val="both"/>
              <w:rPr>
                <w:rFonts w:ascii="Times New Roman" w:hAnsi="Times New Roman" w:cs="Times New Roman"/>
                <w:sz w:val="24"/>
                <w:szCs w:val="24"/>
              </w:rPr>
            </w:pPr>
            <w:r w:rsidRPr="00D86B99">
              <w:rPr>
                <w:rFonts w:ascii="Times New Roman" w:eastAsia="Times New Roman" w:hAnsi="Times New Roman" w:cs="Times New Roman"/>
                <w:sz w:val="24"/>
                <w:szCs w:val="24"/>
                <w:lang w:eastAsia="ru-RU"/>
              </w:rPr>
              <w:t>М 1.4.3. Осуществление контроля (в том числе ведомственного) за соблюдением трудового законодательства и иных нормативных правовых актов, содержащих нормы трудового права</w:t>
            </w:r>
          </w:p>
        </w:tc>
        <w:tc>
          <w:tcPr>
            <w:tcW w:w="2835" w:type="dxa"/>
            <w:tcBorders>
              <w:top w:val="single" w:sz="4" w:space="0" w:color="auto"/>
              <w:left w:val="single" w:sz="4" w:space="0" w:color="auto"/>
              <w:bottom w:val="single" w:sz="4" w:space="0" w:color="auto"/>
              <w:right w:val="single" w:sz="4" w:space="0" w:color="auto"/>
            </w:tcBorders>
          </w:tcPr>
          <w:p w:rsidR="00883264" w:rsidRPr="00D86B99" w:rsidRDefault="00883264" w:rsidP="00883264">
            <w:pPr>
              <w:pStyle w:val="af1"/>
              <w:jc w:val="center"/>
              <w:rPr>
                <w:rFonts w:ascii="Times New Roman" w:hAnsi="Times New Roman" w:cs="Times New Roman"/>
                <w:sz w:val="24"/>
                <w:szCs w:val="28"/>
              </w:rPr>
            </w:pPr>
            <w:r w:rsidRPr="00D86B99">
              <w:rPr>
                <w:rFonts w:ascii="Times New Roman" w:hAnsi="Times New Roman" w:cs="Times New Roman"/>
                <w:sz w:val="24"/>
                <w:szCs w:val="20"/>
              </w:rPr>
              <w:t>УЭР, ПО</w:t>
            </w:r>
          </w:p>
        </w:tc>
        <w:tc>
          <w:tcPr>
            <w:tcW w:w="1843" w:type="dxa"/>
            <w:tcBorders>
              <w:top w:val="single" w:sz="4" w:space="0" w:color="auto"/>
              <w:left w:val="single" w:sz="4" w:space="0" w:color="auto"/>
              <w:bottom w:val="single" w:sz="4" w:space="0" w:color="auto"/>
              <w:right w:val="single" w:sz="4" w:space="0" w:color="auto"/>
            </w:tcBorders>
          </w:tcPr>
          <w:p w:rsidR="00883264" w:rsidRPr="00D86B99" w:rsidRDefault="00883264" w:rsidP="00883264">
            <w:pPr>
              <w:pStyle w:val="af1"/>
              <w:rPr>
                <w:rFonts w:ascii="Times New Roman" w:hAnsi="Times New Roman" w:cs="Times New Roman"/>
                <w:sz w:val="24"/>
                <w:szCs w:val="24"/>
                <w:lang w:eastAsia="ru-RU"/>
              </w:rPr>
            </w:pPr>
          </w:p>
        </w:tc>
      </w:tr>
      <w:tr w:rsidR="00CD6838" w:rsidRPr="00D86B99" w:rsidTr="00551F1D">
        <w:trPr>
          <w:trHeight w:val="597"/>
        </w:trPr>
        <w:tc>
          <w:tcPr>
            <w:tcW w:w="15243" w:type="dxa"/>
            <w:gridSpan w:val="3"/>
            <w:tcBorders>
              <w:top w:val="single" w:sz="4" w:space="0" w:color="auto"/>
              <w:left w:val="single" w:sz="4" w:space="0" w:color="auto"/>
              <w:bottom w:val="single" w:sz="4" w:space="0" w:color="auto"/>
              <w:right w:val="single" w:sz="4" w:space="0" w:color="auto"/>
            </w:tcBorders>
          </w:tcPr>
          <w:p w:rsidR="00CD6838" w:rsidRPr="00D86B99" w:rsidRDefault="00CD6838" w:rsidP="004E638C">
            <w:pPr>
              <w:pStyle w:val="af1"/>
              <w:jc w:val="both"/>
              <w:rPr>
                <w:rFonts w:ascii="Times New Roman" w:hAnsi="Times New Roman" w:cs="Times New Roman"/>
                <w:sz w:val="24"/>
                <w:szCs w:val="24"/>
                <w:lang w:eastAsia="ru-RU"/>
              </w:rPr>
            </w:pPr>
            <w:r w:rsidRPr="00D86B99">
              <w:rPr>
                <w:rFonts w:ascii="Times New Roman" w:eastAsia="Times New Roman" w:hAnsi="Times New Roman"/>
                <w:sz w:val="24"/>
                <w:szCs w:val="24"/>
                <w:lang w:eastAsia="ru-RU"/>
              </w:rPr>
              <w:t>Ключевые события:</w:t>
            </w:r>
            <w:r w:rsidR="00BF1D30" w:rsidRPr="00D86B99">
              <w:rPr>
                <w:rFonts w:ascii="Times New Roman" w:eastAsia="Times New Roman" w:hAnsi="Times New Roman"/>
                <w:sz w:val="24"/>
                <w:szCs w:val="24"/>
                <w:lang w:eastAsia="ru-RU"/>
              </w:rPr>
              <w:t xml:space="preserve"> В рамках ведомственного контроля специалистом управления экономического развития проведено за 202</w:t>
            </w:r>
            <w:r w:rsidR="004E638C" w:rsidRPr="00D86B99">
              <w:rPr>
                <w:rFonts w:ascii="Times New Roman" w:eastAsia="Times New Roman" w:hAnsi="Times New Roman"/>
                <w:sz w:val="24"/>
                <w:szCs w:val="24"/>
                <w:lang w:eastAsia="ru-RU"/>
              </w:rPr>
              <w:t>2</w:t>
            </w:r>
            <w:r w:rsidR="00BF1D30" w:rsidRPr="00D86B99">
              <w:rPr>
                <w:rFonts w:ascii="Times New Roman" w:eastAsia="Times New Roman" w:hAnsi="Times New Roman"/>
                <w:sz w:val="24"/>
                <w:szCs w:val="24"/>
                <w:lang w:eastAsia="ru-RU"/>
              </w:rPr>
              <w:t xml:space="preserve"> год </w:t>
            </w:r>
            <w:r w:rsidR="004E638C" w:rsidRPr="00D86B99">
              <w:rPr>
                <w:rFonts w:ascii="Times New Roman" w:eastAsia="Times New Roman" w:hAnsi="Times New Roman"/>
                <w:sz w:val="24"/>
                <w:szCs w:val="24"/>
                <w:lang w:eastAsia="ru-RU"/>
              </w:rPr>
              <w:t>6</w:t>
            </w:r>
            <w:r w:rsidR="00BF1D30" w:rsidRPr="00D86B99">
              <w:rPr>
                <w:rFonts w:ascii="Times New Roman" w:eastAsia="Times New Roman" w:hAnsi="Times New Roman"/>
                <w:sz w:val="24"/>
                <w:szCs w:val="24"/>
                <w:lang w:eastAsia="ru-RU"/>
              </w:rPr>
              <w:t xml:space="preserve"> проверок, в </w:t>
            </w:r>
            <w:r w:rsidR="004E638C" w:rsidRPr="00D86B99">
              <w:rPr>
                <w:rFonts w:ascii="Times New Roman" w:eastAsia="Times New Roman" w:hAnsi="Times New Roman"/>
                <w:sz w:val="24"/>
                <w:szCs w:val="24"/>
                <w:lang w:eastAsia="ru-RU"/>
              </w:rPr>
              <w:t>5</w:t>
            </w:r>
            <w:r w:rsidR="00BF1D30" w:rsidRPr="00D86B99">
              <w:rPr>
                <w:rFonts w:ascii="Times New Roman" w:eastAsia="Times New Roman" w:hAnsi="Times New Roman"/>
                <w:sz w:val="24"/>
                <w:szCs w:val="24"/>
                <w:lang w:eastAsia="ru-RU"/>
              </w:rPr>
              <w:t xml:space="preserve"> выявлены нарушения трудового законодательства, в том числе по вопросам: заключения и прекращения (расторжения) трудового договора – </w:t>
            </w:r>
            <w:r w:rsidR="004E638C" w:rsidRPr="00D86B99">
              <w:rPr>
                <w:rFonts w:ascii="Times New Roman" w:eastAsia="Times New Roman" w:hAnsi="Times New Roman"/>
                <w:sz w:val="24"/>
                <w:szCs w:val="24"/>
                <w:lang w:eastAsia="ru-RU"/>
              </w:rPr>
              <w:t>1</w:t>
            </w:r>
            <w:r w:rsidR="00BF1D30" w:rsidRPr="00D86B99">
              <w:rPr>
                <w:rFonts w:ascii="Times New Roman" w:eastAsia="Times New Roman" w:hAnsi="Times New Roman"/>
                <w:sz w:val="24"/>
                <w:szCs w:val="24"/>
                <w:lang w:eastAsia="ru-RU"/>
              </w:rPr>
              <w:t xml:space="preserve">, оплате труда – </w:t>
            </w:r>
            <w:r w:rsidR="004E638C" w:rsidRPr="00D86B99">
              <w:rPr>
                <w:rFonts w:ascii="Times New Roman" w:eastAsia="Times New Roman" w:hAnsi="Times New Roman"/>
                <w:sz w:val="24"/>
                <w:szCs w:val="24"/>
                <w:lang w:eastAsia="ru-RU"/>
              </w:rPr>
              <w:t>5</w:t>
            </w:r>
            <w:r w:rsidR="00BF1D30" w:rsidRPr="00D86B99">
              <w:rPr>
                <w:rFonts w:ascii="Times New Roman" w:eastAsia="Times New Roman" w:hAnsi="Times New Roman"/>
                <w:sz w:val="24"/>
                <w:szCs w:val="24"/>
                <w:lang w:eastAsia="ru-RU"/>
              </w:rPr>
              <w:t xml:space="preserve">. Количество выявленных нарушений трудового законодательства в ходе проверок составило </w:t>
            </w:r>
            <w:r w:rsidR="004E638C" w:rsidRPr="00D86B99">
              <w:rPr>
                <w:rFonts w:ascii="Times New Roman" w:eastAsia="Times New Roman" w:hAnsi="Times New Roman"/>
                <w:sz w:val="24"/>
                <w:szCs w:val="24"/>
                <w:lang w:eastAsia="ru-RU"/>
              </w:rPr>
              <w:t>12</w:t>
            </w:r>
            <w:r w:rsidR="00BF1D30" w:rsidRPr="00D86B99">
              <w:rPr>
                <w:rFonts w:ascii="Times New Roman" w:eastAsia="Times New Roman" w:hAnsi="Times New Roman"/>
                <w:sz w:val="24"/>
                <w:szCs w:val="24"/>
                <w:lang w:eastAsia="ru-RU"/>
              </w:rPr>
              <w:t>, в том числе по вопросам:   заключения и прекращения (рас</w:t>
            </w:r>
            <w:r w:rsidR="004E638C" w:rsidRPr="00D86B99">
              <w:rPr>
                <w:rFonts w:ascii="Times New Roman" w:eastAsia="Times New Roman" w:hAnsi="Times New Roman"/>
                <w:sz w:val="24"/>
                <w:szCs w:val="24"/>
                <w:lang w:eastAsia="ru-RU"/>
              </w:rPr>
              <w:t xml:space="preserve">торжения) трудового договора – </w:t>
            </w:r>
            <w:r w:rsidR="00BF1D30" w:rsidRPr="00D86B99">
              <w:rPr>
                <w:rFonts w:ascii="Times New Roman" w:eastAsia="Times New Roman" w:hAnsi="Times New Roman"/>
                <w:sz w:val="24"/>
                <w:szCs w:val="24"/>
                <w:lang w:eastAsia="ru-RU"/>
              </w:rPr>
              <w:t>2, оплате труда – 8, рабочего времени и времени отдыха -</w:t>
            </w:r>
            <w:r w:rsidR="004E638C" w:rsidRPr="00D86B99">
              <w:rPr>
                <w:rFonts w:ascii="Times New Roman" w:eastAsia="Times New Roman" w:hAnsi="Times New Roman"/>
                <w:sz w:val="24"/>
                <w:szCs w:val="24"/>
                <w:lang w:eastAsia="ru-RU"/>
              </w:rPr>
              <w:t>2</w:t>
            </w:r>
            <w:r w:rsidR="00BF1D30" w:rsidRPr="00D86B99">
              <w:rPr>
                <w:rFonts w:ascii="Times New Roman" w:eastAsia="Times New Roman" w:hAnsi="Times New Roman"/>
                <w:sz w:val="24"/>
                <w:szCs w:val="24"/>
                <w:lang w:eastAsia="ru-RU"/>
              </w:rPr>
              <w:t>.</w:t>
            </w:r>
          </w:p>
        </w:tc>
      </w:tr>
      <w:tr w:rsidR="00883264" w:rsidRPr="00D86B99" w:rsidTr="00883264">
        <w:tc>
          <w:tcPr>
            <w:tcW w:w="10565" w:type="dxa"/>
            <w:tcBorders>
              <w:top w:val="single" w:sz="4" w:space="0" w:color="auto"/>
              <w:left w:val="single" w:sz="4" w:space="0" w:color="auto"/>
              <w:bottom w:val="single" w:sz="4" w:space="0" w:color="auto"/>
              <w:right w:val="single" w:sz="4" w:space="0" w:color="auto"/>
            </w:tcBorders>
          </w:tcPr>
          <w:p w:rsidR="00883264" w:rsidRPr="00D86B99" w:rsidRDefault="00883264" w:rsidP="00883264">
            <w:pPr>
              <w:pStyle w:val="af1"/>
              <w:jc w:val="both"/>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0"/>
                <w:lang w:eastAsia="ru-RU"/>
              </w:rPr>
              <w:t>М 1.4.5. Проведение информационной работы с работодателями и работниками организаций о положении на рынке труда</w:t>
            </w:r>
            <w:r w:rsidRPr="00D86B99">
              <w:rPr>
                <w:rFonts w:ascii="Times New Roman" w:eastAsia="Calibri" w:hAnsi="Times New Roman" w:cs="Times New Roman"/>
                <w:i/>
                <w:sz w:val="24"/>
                <w:szCs w:val="20"/>
              </w:rPr>
              <w:t xml:space="preserve"> </w:t>
            </w:r>
            <w:r w:rsidRPr="00D86B99">
              <w:rPr>
                <w:rFonts w:ascii="Times New Roman" w:eastAsia="Times New Roman" w:hAnsi="Times New Roman" w:cs="Times New Roman"/>
                <w:sz w:val="24"/>
                <w:szCs w:val="20"/>
                <w:lang w:eastAsia="ru-RU"/>
              </w:rPr>
              <w:t>Новосибирской области, а также по вопросам охраны труда</w:t>
            </w:r>
          </w:p>
        </w:tc>
        <w:tc>
          <w:tcPr>
            <w:tcW w:w="2835" w:type="dxa"/>
            <w:tcBorders>
              <w:top w:val="single" w:sz="4" w:space="0" w:color="auto"/>
              <w:left w:val="single" w:sz="4" w:space="0" w:color="auto"/>
              <w:bottom w:val="single" w:sz="4" w:space="0" w:color="auto"/>
              <w:right w:val="single" w:sz="4" w:space="0" w:color="auto"/>
            </w:tcBorders>
          </w:tcPr>
          <w:p w:rsidR="00883264" w:rsidRPr="00D86B99" w:rsidRDefault="00883264" w:rsidP="00883264">
            <w:pPr>
              <w:pStyle w:val="af1"/>
              <w:jc w:val="center"/>
              <w:rPr>
                <w:rFonts w:ascii="Times New Roman" w:hAnsi="Times New Roman" w:cs="Times New Roman"/>
                <w:sz w:val="24"/>
                <w:szCs w:val="20"/>
              </w:rPr>
            </w:pPr>
            <w:r w:rsidRPr="00D86B99">
              <w:rPr>
                <w:rFonts w:ascii="Times New Roman" w:hAnsi="Times New Roman" w:cs="Times New Roman"/>
                <w:sz w:val="24"/>
                <w:szCs w:val="20"/>
              </w:rPr>
              <w:t>УЭР</w:t>
            </w:r>
          </w:p>
        </w:tc>
        <w:tc>
          <w:tcPr>
            <w:tcW w:w="1843" w:type="dxa"/>
            <w:tcBorders>
              <w:top w:val="single" w:sz="4" w:space="0" w:color="auto"/>
              <w:left w:val="single" w:sz="4" w:space="0" w:color="auto"/>
              <w:bottom w:val="single" w:sz="4" w:space="0" w:color="auto"/>
              <w:right w:val="single" w:sz="4" w:space="0" w:color="auto"/>
            </w:tcBorders>
          </w:tcPr>
          <w:p w:rsidR="00883264" w:rsidRPr="00D86B99" w:rsidRDefault="00883264" w:rsidP="00883264">
            <w:pPr>
              <w:pStyle w:val="af1"/>
              <w:rPr>
                <w:rFonts w:ascii="Times New Roman" w:hAnsi="Times New Roman" w:cs="Times New Roman"/>
                <w:sz w:val="24"/>
                <w:szCs w:val="24"/>
                <w:lang w:eastAsia="ru-RU"/>
              </w:rPr>
            </w:pPr>
          </w:p>
        </w:tc>
      </w:tr>
      <w:tr w:rsidR="00570954" w:rsidRPr="00D86B99" w:rsidTr="00883264">
        <w:tc>
          <w:tcPr>
            <w:tcW w:w="15243" w:type="dxa"/>
            <w:gridSpan w:val="3"/>
            <w:tcBorders>
              <w:top w:val="single" w:sz="4" w:space="0" w:color="auto"/>
              <w:left w:val="single" w:sz="4" w:space="0" w:color="auto"/>
              <w:bottom w:val="single" w:sz="4" w:space="0" w:color="auto"/>
              <w:right w:val="single" w:sz="4" w:space="0" w:color="auto"/>
            </w:tcBorders>
          </w:tcPr>
          <w:p w:rsidR="00570954" w:rsidRPr="00D86B99" w:rsidRDefault="00570954" w:rsidP="005B0F87">
            <w:pPr>
              <w:keepNext/>
              <w:widowControl w:val="0"/>
              <w:autoSpaceDE w:val="0"/>
              <w:autoSpaceDN w:val="0"/>
              <w:adjustRightInd w:val="0"/>
              <w:spacing w:after="0" w:line="240" w:lineRule="auto"/>
              <w:jc w:val="both"/>
              <w:rPr>
                <w:rFonts w:ascii="Times New Roman" w:hAnsi="Times New Roman" w:cs="Times New Roman"/>
                <w:sz w:val="24"/>
                <w:szCs w:val="24"/>
                <w:lang w:eastAsia="ru-RU"/>
              </w:rPr>
            </w:pPr>
            <w:r w:rsidRPr="00D86B99">
              <w:rPr>
                <w:rFonts w:ascii="Times New Roman" w:eastAsia="Times New Roman" w:hAnsi="Times New Roman"/>
                <w:sz w:val="24"/>
                <w:szCs w:val="24"/>
                <w:lang w:eastAsia="ru-RU"/>
              </w:rPr>
              <w:t>Ключевые события:</w:t>
            </w:r>
            <w:r w:rsidR="00533357" w:rsidRPr="00D86B99">
              <w:rPr>
                <w:rFonts w:ascii="Times New Roman" w:eastAsia="Times New Roman" w:hAnsi="Times New Roman"/>
                <w:sz w:val="24"/>
                <w:szCs w:val="24"/>
                <w:lang w:eastAsia="ru-RU"/>
              </w:rPr>
              <w:t xml:space="preserve"> Управлением экономического развития в рамках «День охраны труда» проведен обучающий семинар </w:t>
            </w:r>
            <w:r w:rsidR="005B0F87" w:rsidRPr="00D86B99">
              <w:rPr>
                <w:rFonts w:ascii="Times New Roman" w:eastAsia="Times New Roman" w:hAnsi="Times New Roman"/>
                <w:sz w:val="24"/>
                <w:szCs w:val="24"/>
                <w:lang w:eastAsia="ru-RU"/>
              </w:rPr>
              <w:t xml:space="preserve">«Актуальные вопросы в сфере охраны труда: новое в законодательстве в сфере охраны труда, специальная оценка условий труда, расследование несчастных случаев на производстве» </w:t>
            </w:r>
            <w:r w:rsidR="00533357" w:rsidRPr="00D86B99">
              <w:rPr>
                <w:rFonts w:ascii="Times New Roman" w:eastAsia="Times New Roman" w:hAnsi="Times New Roman"/>
                <w:sz w:val="24"/>
                <w:szCs w:val="24"/>
                <w:lang w:eastAsia="ru-RU"/>
              </w:rPr>
              <w:t xml:space="preserve">с руководителями образовательных учреждений и учреждений культуры с привлечением </w:t>
            </w:r>
            <w:r w:rsidR="005B0F87" w:rsidRPr="00D86B99">
              <w:rPr>
                <w:rFonts w:ascii="Times New Roman" w:eastAsia="Times New Roman" w:hAnsi="Times New Roman"/>
                <w:sz w:val="24"/>
                <w:szCs w:val="24"/>
                <w:lang w:eastAsia="ru-RU"/>
              </w:rPr>
              <w:t xml:space="preserve">учебного центра Холдинг безопасности </w:t>
            </w:r>
            <w:r w:rsidR="005B0F87" w:rsidRPr="00D86B99">
              <w:rPr>
                <w:rFonts w:ascii="Times New Roman" w:eastAsia="Times New Roman" w:hAnsi="Times New Roman"/>
                <w:sz w:val="24"/>
                <w:szCs w:val="24"/>
                <w:lang w:val="en-US" w:eastAsia="ru-RU"/>
              </w:rPr>
              <w:t>No</w:t>
            </w:r>
            <w:r w:rsidR="005B0F87" w:rsidRPr="00D86B99">
              <w:rPr>
                <w:rFonts w:ascii="Times New Roman" w:eastAsia="Times New Roman" w:hAnsi="Times New Roman"/>
                <w:sz w:val="24"/>
                <w:szCs w:val="24"/>
                <w:lang w:eastAsia="ru-RU"/>
              </w:rPr>
              <w:t xml:space="preserve"> </w:t>
            </w:r>
            <w:r w:rsidR="005B0F87" w:rsidRPr="00D86B99">
              <w:rPr>
                <w:rFonts w:ascii="Times New Roman" w:eastAsia="Times New Roman" w:hAnsi="Times New Roman"/>
                <w:sz w:val="24"/>
                <w:szCs w:val="24"/>
                <w:lang w:val="en-US" w:eastAsia="ru-RU"/>
              </w:rPr>
              <w:t>Danger</w:t>
            </w:r>
            <w:r w:rsidR="00533357" w:rsidRPr="00D86B99">
              <w:rPr>
                <w:rFonts w:ascii="Times New Roman" w:eastAsia="Times New Roman" w:hAnsi="Times New Roman"/>
                <w:sz w:val="24"/>
                <w:szCs w:val="24"/>
                <w:lang w:eastAsia="ru-RU"/>
              </w:rPr>
              <w:t>.</w:t>
            </w:r>
          </w:p>
        </w:tc>
      </w:tr>
    </w:tbl>
    <w:p w:rsidR="008D4590" w:rsidRPr="00D86B99" w:rsidRDefault="008D4590" w:rsidP="00FB0730">
      <w:pPr>
        <w:spacing w:after="0" w:line="240" w:lineRule="auto"/>
        <w:jc w:val="center"/>
        <w:rPr>
          <w:rFonts w:ascii="Times New Roman" w:hAnsi="Times New Roman" w:cs="Times New Roman"/>
          <w:sz w:val="24"/>
          <w:szCs w:val="28"/>
        </w:rPr>
      </w:pPr>
    </w:p>
    <w:p w:rsidR="008D4590" w:rsidRPr="00D86B99" w:rsidRDefault="008D4590" w:rsidP="004046C0">
      <w:pPr>
        <w:pStyle w:val="ad"/>
        <w:numPr>
          <w:ilvl w:val="2"/>
          <w:numId w:val="1"/>
        </w:numPr>
        <w:autoSpaceDE w:val="0"/>
        <w:autoSpaceDN w:val="0"/>
        <w:adjustRightInd w:val="0"/>
        <w:spacing w:after="0" w:line="240" w:lineRule="auto"/>
        <w:ind w:left="0" w:hanging="426"/>
        <w:jc w:val="center"/>
        <w:outlineLvl w:val="0"/>
        <w:rPr>
          <w:rFonts w:ascii="Times New Roman" w:hAnsi="Times New Roman" w:cs="Times New Roman"/>
          <w:sz w:val="24"/>
          <w:szCs w:val="28"/>
        </w:rPr>
      </w:pPr>
      <w:bookmarkStart w:id="13" w:name="_Toc68258224"/>
      <w:r w:rsidRPr="00D86B99">
        <w:rPr>
          <w:rFonts w:ascii="Times New Roman" w:hAnsi="Times New Roman" w:cs="Times New Roman"/>
          <w:sz w:val="24"/>
          <w:szCs w:val="28"/>
        </w:rPr>
        <w:t>Информация о выполнении показателей реализации Стратегии, отражающих результат достижения цели «</w:t>
      </w:r>
      <w:r w:rsidR="00533357" w:rsidRPr="00D86B99">
        <w:rPr>
          <w:rFonts w:ascii="Times New Roman" w:hAnsi="Times New Roman" w:cs="Times New Roman"/>
          <w:sz w:val="24"/>
          <w:szCs w:val="24"/>
        </w:rPr>
        <w:t>Создание условий для максимальной реализации трудового потенциала, максимальное удовлетворение рынка труда Ордынского района Новосибирской области квалифицированными кадрами, обеспечение эффективной занятости граждан</w:t>
      </w:r>
      <w:r w:rsidRPr="00D86B99">
        <w:rPr>
          <w:rFonts w:ascii="Times New Roman" w:hAnsi="Times New Roman" w:cs="Times New Roman"/>
          <w:sz w:val="24"/>
          <w:szCs w:val="28"/>
        </w:rPr>
        <w:t>»</w:t>
      </w:r>
      <w:bookmarkEnd w:id="13"/>
    </w:p>
    <w:p w:rsidR="002D7BE9" w:rsidRPr="00D86B99" w:rsidRDefault="002D7BE9" w:rsidP="00570954">
      <w:pPr>
        <w:pStyle w:val="ad"/>
        <w:autoSpaceDE w:val="0"/>
        <w:autoSpaceDN w:val="0"/>
        <w:adjustRightInd w:val="0"/>
        <w:spacing w:after="0" w:line="240" w:lineRule="auto"/>
        <w:ind w:left="0"/>
        <w:jc w:val="center"/>
        <w:rPr>
          <w:rFonts w:ascii="Times New Roman" w:hAnsi="Times New Roman" w:cs="Times New Roman"/>
          <w:sz w:val="24"/>
          <w:szCs w:val="28"/>
        </w:rPr>
      </w:pPr>
    </w:p>
    <w:tbl>
      <w:tblPr>
        <w:tblW w:w="15243" w:type="dxa"/>
        <w:tblInd w:w="-80" w:type="dxa"/>
        <w:tblLayout w:type="fixed"/>
        <w:tblCellMar>
          <w:top w:w="102" w:type="dxa"/>
          <w:left w:w="62" w:type="dxa"/>
          <w:bottom w:w="102" w:type="dxa"/>
          <w:right w:w="62" w:type="dxa"/>
        </w:tblCellMar>
        <w:tblLook w:val="0000" w:firstRow="0" w:lastRow="0" w:firstColumn="0" w:lastColumn="0" w:noHBand="0" w:noVBand="0"/>
      </w:tblPr>
      <w:tblGrid>
        <w:gridCol w:w="3391"/>
        <w:gridCol w:w="60"/>
        <w:gridCol w:w="1414"/>
        <w:gridCol w:w="60"/>
        <w:gridCol w:w="1414"/>
        <w:gridCol w:w="60"/>
        <w:gridCol w:w="1481"/>
        <w:gridCol w:w="60"/>
        <w:gridCol w:w="1506"/>
        <w:gridCol w:w="60"/>
        <w:gridCol w:w="1641"/>
        <w:gridCol w:w="60"/>
        <w:gridCol w:w="4036"/>
      </w:tblGrid>
      <w:tr w:rsidR="00570954" w:rsidRPr="00D86B99" w:rsidTr="001054F0">
        <w:tc>
          <w:tcPr>
            <w:tcW w:w="3451" w:type="dxa"/>
            <w:gridSpan w:val="2"/>
            <w:vMerge w:val="restart"/>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lastRenderedPageBreak/>
              <w:t>Наименование показателей, характеризующих результат достижения целей стратегии, решения поставленных задач</w:t>
            </w:r>
          </w:p>
        </w:tc>
        <w:tc>
          <w:tcPr>
            <w:tcW w:w="6055" w:type="dxa"/>
            <w:gridSpan w:val="8"/>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Значения показателей реализации Стратегии</w:t>
            </w:r>
          </w:p>
        </w:tc>
        <w:tc>
          <w:tcPr>
            <w:tcW w:w="1701"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Ответственные исполнители</w:t>
            </w:r>
          </w:p>
        </w:tc>
        <w:tc>
          <w:tcPr>
            <w:tcW w:w="4036"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Причины отклонения фактических значений показателей от плановых </w:t>
            </w:r>
          </w:p>
          <w:p w:rsidR="00570954" w:rsidRPr="00D86B99" w:rsidRDefault="00570954" w:rsidP="0092222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(за 20</w:t>
            </w:r>
            <w:r w:rsidR="000728FC" w:rsidRPr="00D86B99">
              <w:rPr>
                <w:rFonts w:ascii="Times New Roman" w:eastAsiaTheme="minorEastAsia" w:hAnsi="Times New Roman" w:cs="Times New Roman"/>
                <w:sz w:val="24"/>
                <w:szCs w:val="24"/>
                <w:lang w:eastAsia="ru-RU"/>
              </w:rPr>
              <w:t>2</w:t>
            </w:r>
            <w:r w:rsidR="00922226" w:rsidRPr="00D86B99">
              <w:rPr>
                <w:rFonts w:ascii="Times New Roman" w:eastAsiaTheme="minorEastAsia" w:hAnsi="Times New Roman" w:cs="Times New Roman"/>
                <w:sz w:val="24"/>
                <w:szCs w:val="24"/>
                <w:lang w:eastAsia="ru-RU"/>
              </w:rPr>
              <w:t>2</w:t>
            </w:r>
            <w:r w:rsidRPr="00D86B99">
              <w:rPr>
                <w:rFonts w:ascii="Times New Roman" w:eastAsiaTheme="minorEastAsia" w:hAnsi="Times New Roman" w:cs="Times New Roman"/>
                <w:sz w:val="24"/>
                <w:szCs w:val="24"/>
                <w:lang w:eastAsia="ru-RU"/>
              </w:rPr>
              <w:t xml:space="preserve"> год)</w:t>
            </w:r>
          </w:p>
        </w:tc>
      </w:tr>
      <w:tr w:rsidR="00570954" w:rsidRPr="00D86B99" w:rsidTr="001054F0">
        <w:tc>
          <w:tcPr>
            <w:tcW w:w="3451" w:type="dxa"/>
            <w:gridSpan w:val="2"/>
            <w:vMerge/>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c>
        <w:tc>
          <w:tcPr>
            <w:tcW w:w="1474"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плановые значения </w:t>
            </w:r>
          </w:p>
          <w:p w:rsidR="00570954" w:rsidRPr="00D86B99" w:rsidRDefault="00570954" w:rsidP="0053335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(на 202</w:t>
            </w:r>
            <w:r w:rsidR="00922226" w:rsidRPr="00D86B99">
              <w:rPr>
                <w:rFonts w:ascii="Times New Roman" w:eastAsiaTheme="minorEastAsia" w:hAnsi="Times New Roman" w:cs="Times New Roman"/>
                <w:sz w:val="24"/>
                <w:szCs w:val="24"/>
                <w:lang w:eastAsia="ru-RU"/>
              </w:rPr>
              <w:t>2</w:t>
            </w:r>
            <w:r w:rsidRPr="00D86B99">
              <w:rPr>
                <w:rFonts w:ascii="Times New Roman" w:eastAsiaTheme="minorEastAsia" w:hAnsi="Times New Roman" w:cs="Times New Roman"/>
                <w:sz w:val="24"/>
                <w:szCs w:val="24"/>
                <w:lang w:eastAsia="ru-RU"/>
              </w:rPr>
              <w:t xml:space="preserve"> год)</w:t>
            </w:r>
          </w:p>
        </w:tc>
        <w:tc>
          <w:tcPr>
            <w:tcW w:w="1474"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фактические значения </w:t>
            </w:r>
          </w:p>
          <w:p w:rsidR="00570954" w:rsidRPr="00D86B99" w:rsidRDefault="00570954" w:rsidP="0092222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(за 202</w:t>
            </w:r>
            <w:r w:rsidR="00922226" w:rsidRPr="00D86B99">
              <w:rPr>
                <w:rFonts w:ascii="Times New Roman" w:eastAsiaTheme="minorEastAsia" w:hAnsi="Times New Roman" w:cs="Times New Roman"/>
                <w:sz w:val="24"/>
                <w:szCs w:val="24"/>
                <w:lang w:eastAsia="ru-RU"/>
              </w:rPr>
              <w:t>2</w:t>
            </w:r>
            <w:r w:rsidRPr="00D86B99">
              <w:rPr>
                <w:rFonts w:ascii="Times New Roman" w:eastAsiaTheme="minorEastAsia" w:hAnsi="Times New Roman" w:cs="Times New Roman"/>
                <w:sz w:val="24"/>
                <w:szCs w:val="24"/>
                <w:lang w:eastAsia="ru-RU"/>
              </w:rPr>
              <w:t xml:space="preserve"> год)</w:t>
            </w:r>
          </w:p>
        </w:tc>
        <w:tc>
          <w:tcPr>
            <w:tcW w:w="1541"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динамика исполнения за отчетный год (фактические значения к плановым значениям)</w:t>
            </w:r>
          </w:p>
        </w:tc>
        <w:tc>
          <w:tcPr>
            <w:tcW w:w="1566"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динамика изменения фактических значений показателей за отчетный год по сравнению с фактическими значениями за 2018 год</w:t>
            </w:r>
          </w:p>
        </w:tc>
        <w:tc>
          <w:tcPr>
            <w:tcW w:w="1701"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4036"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570954" w:rsidRPr="00D86B99" w:rsidTr="001054F0">
        <w:tc>
          <w:tcPr>
            <w:tcW w:w="15243" w:type="dxa"/>
            <w:gridSpan w:val="13"/>
            <w:tcBorders>
              <w:top w:val="single" w:sz="4" w:space="0" w:color="auto"/>
              <w:left w:val="single" w:sz="4" w:space="0" w:color="auto"/>
              <w:bottom w:val="single" w:sz="4" w:space="0" w:color="auto"/>
              <w:right w:val="single" w:sz="4" w:space="0" w:color="auto"/>
            </w:tcBorders>
          </w:tcPr>
          <w:p w:rsidR="00570954" w:rsidRPr="00D86B99" w:rsidRDefault="00533357" w:rsidP="001C477C">
            <w:pPr>
              <w:pStyle w:val="af1"/>
              <w:jc w:val="both"/>
              <w:rPr>
                <w:rFonts w:ascii="Times New Roman" w:hAnsi="Times New Roman" w:cs="Times New Roman"/>
                <w:sz w:val="24"/>
                <w:szCs w:val="24"/>
                <w:lang w:eastAsia="ru-RU"/>
              </w:rPr>
            </w:pPr>
            <w:r w:rsidRPr="00D86B99">
              <w:rPr>
                <w:rFonts w:ascii="Times New Roman" w:eastAsia="Calibri" w:hAnsi="Times New Roman" w:cs="Times New Roman"/>
                <w:sz w:val="24"/>
                <w:szCs w:val="24"/>
              </w:rPr>
              <w:t>Стратегический приоритет 1. Создание условий для улучшения демографической ситуации и развития социальной сферы</w:t>
            </w:r>
          </w:p>
        </w:tc>
      </w:tr>
      <w:tr w:rsidR="00570954" w:rsidRPr="00D86B99" w:rsidTr="001054F0">
        <w:tc>
          <w:tcPr>
            <w:tcW w:w="15243" w:type="dxa"/>
            <w:gridSpan w:val="13"/>
            <w:tcBorders>
              <w:top w:val="single" w:sz="4" w:space="0" w:color="auto"/>
              <w:left w:val="single" w:sz="4" w:space="0" w:color="auto"/>
              <w:bottom w:val="single" w:sz="4" w:space="0" w:color="auto"/>
              <w:right w:val="single" w:sz="4" w:space="0" w:color="auto"/>
            </w:tcBorders>
          </w:tcPr>
          <w:p w:rsidR="00570954" w:rsidRPr="00D86B99" w:rsidRDefault="00533357" w:rsidP="001C477C">
            <w:pPr>
              <w:pStyle w:val="af1"/>
              <w:jc w:val="both"/>
              <w:rPr>
                <w:rFonts w:ascii="Times New Roman"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СЦ 1. </w:t>
            </w:r>
            <w:r w:rsidRPr="00D86B99">
              <w:rPr>
                <w:rFonts w:ascii="Times New Roman" w:eastAsia="Calibri" w:hAnsi="Times New Roman" w:cs="Times New Roman"/>
                <w:sz w:val="24"/>
                <w:szCs w:val="18"/>
              </w:rPr>
              <w:t>Развитие человеческого потенциала в районе и системы его воспроизводства, включающей в себя развитие отраслей социальной сферы, в том числе образование, здравоохранение, культуры, физической культуры и спорта, проведение демографической политики, создание комфортной среды жизнедеятельности, продолжение работы по обеспечению доступности жилья</w:t>
            </w:r>
          </w:p>
        </w:tc>
      </w:tr>
      <w:tr w:rsidR="00570954" w:rsidRPr="00D86B99" w:rsidTr="001054F0">
        <w:tc>
          <w:tcPr>
            <w:tcW w:w="15243" w:type="dxa"/>
            <w:gridSpan w:val="13"/>
            <w:tcBorders>
              <w:top w:val="single" w:sz="4" w:space="0" w:color="auto"/>
              <w:left w:val="single" w:sz="4" w:space="0" w:color="auto"/>
              <w:bottom w:val="single" w:sz="4" w:space="0" w:color="auto"/>
              <w:right w:val="single" w:sz="4" w:space="0" w:color="auto"/>
            </w:tcBorders>
          </w:tcPr>
          <w:p w:rsidR="00570954" w:rsidRPr="00D86B99" w:rsidRDefault="00533357" w:rsidP="001C477C">
            <w:pPr>
              <w:pStyle w:val="af1"/>
              <w:jc w:val="both"/>
              <w:rPr>
                <w:rFonts w:ascii="Times New Roman" w:hAnsi="Times New Roman" w:cs="Times New Roman"/>
                <w:sz w:val="24"/>
                <w:szCs w:val="24"/>
                <w:lang w:eastAsia="ru-RU"/>
              </w:rPr>
            </w:pPr>
            <w:bookmarkStart w:id="14" w:name="_Hlk36667054"/>
            <w:r w:rsidRPr="00D86B99">
              <w:rPr>
                <w:rFonts w:ascii="Times New Roman" w:hAnsi="Times New Roman" w:cs="Times New Roman"/>
                <w:sz w:val="24"/>
                <w:szCs w:val="24"/>
              </w:rPr>
              <w:t>Ц 1.4. Создание условий для максимальной реализации трудового потенциала, максимальное удовлетворение рынка труда Ордынского района Новосибирской области квалифицированными кадрами, обеспечение эффективной занятости граждан</w:t>
            </w:r>
          </w:p>
        </w:tc>
      </w:tr>
      <w:tr w:rsidR="00570954" w:rsidRPr="00D86B99" w:rsidTr="001054F0">
        <w:tc>
          <w:tcPr>
            <w:tcW w:w="15243" w:type="dxa"/>
            <w:gridSpan w:val="13"/>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af1"/>
              <w:jc w:val="both"/>
              <w:rPr>
                <w:rFonts w:ascii="Times New Roman" w:hAnsi="Times New Roman" w:cs="Times New Roman"/>
                <w:sz w:val="24"/>
                <w:szCs w:val="24"/>
                <w:lang w:eastAsia="ru-RU"/>
              </w:rPr>
            </w:pPr>
            <w:r w:rsidRPr="00D86B99">
              <w:rPr>
                <w:rFonts w:ascii="Times New Roman" w:hAnsi="Times New Roman" w:cs="Times New Roman"/>
                <w:sz w:val="24"/>
                <w:szCs w:val="24"/>
                <w:lang w:eastAsia="ru-RU"/>
              </w:rPr>
              <w:t>Показатели достижения стратегической цели 1.4.:</w:t>
            </w:r>
          </w:p>
        </w:tc>
      </w:tr>
      <w:bookmarkEnd w:id="14"/>
      <w:tr w:rsidR="00570954" w:rsidRPr="00D86B99" w:rsidTr="001054F0">
        <w:tc>
          <w:tcPr>
            <w:tcW w:w="3391"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П 1.4.1. Среднегодовая численность занятых в экономике, тыс. чел.</w:t>
            </w:r>
          </w:p>
        </w:tc>
        <w:tc>
          <w:tcPr>
            <w:tcW w:w="1474" w:type="dxa"/>
            <w:gridSpan w:val="2"/>
            <w:tcBorders>
              <w:top w:val="single" w:sz="4" w:space="0" w:color="auto"/>
              <w:left w:val="single" w:sz="4" w:space="0" w:color="auto"/>
              <w:bottom w:val="single" w:sz="4" w:space="0" w:color="auto"/>
              <w:right w:val="single" w:sz="4" w:space="0" w:color="auto"/>
            </w:tcBorders>
          </w:tcPr>
          <w:p w:rsidR="00570954" w:rsidRPr="00D86B99" w:rsidRDefault="00D77726"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11,1</w:t>
            </w:r>
          </w:p>
        </w:tc>
        <w:tc>
          <w:tcPr>
            <w:tcW w:w="1474" w:type="dxa"/>
            <w:gridSpan w:val="2"/>
            <w:tcBorders>
              <w:top w:val="single" w:sz="4" w:space="0" w:color="auto"/>
              <w:left w:val="single" w:sz="4" w:space="0" w:color="auto"/>
              <w:bottom w:val="single" w:sz="4" w:space="0" w:color="auto"/>
              <w:right w:val="single" w:sz="4" w:space="0" w:color="auto"/>
            </w:tcBorders>
            <w:shd w:val="clear" w:color="auto" w:fill="auto"/>
          </w:tcPr>
          <w:p w:rsidR="00570954" w:rsidRPr="00D86B99" w:rsidRDefault="00D77726" w:rsidP="001C477C">
            <w:pPr>
              <w:pStyle w:val="af1"/>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10,2</w:t>
            </w:r>
          </w:p>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tcPr>
          <w:p w:rsidR="00570954" w:rsidRPr="00D86B99" w:rsidRDefault="00D77726"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92</w:t>
            </w:r>
            <w:r w:rsidR="00533357" w:rsidRPr="00D86B99">
              <w:rPr>
                <w:rFonts w:ascii="Times New Roman" w:eastAsiaTheme="minorEastAsia" w:hAnsi="Times New Roman" w:cs="Times New Roman"/>
                <w:sz w:val="24"/>
                <w:szCs w:val="24"/>
                <w:lang w:eastAsia="ru-RU"/>
              </w:rPr>
              <w:t xml:space="preserve"> </w:t>
            </w:r>
            <w:r w:rsidR="00570954" w:rsidRPr="00D86B99">
              <w:rPr>
                <w:rFonts w:ascii="Times New Roman" w:eastAsiaTheme="minorEastAsia" w:hAnsi="Times New Roman" w:cs="Times New Roman"/>
                <w:sz w:val="24"/>
                <w:szCs w:val="24"/>
                <w:lang w:eastAsia="ru-RU"/>
              </w:rPr>
              <w:t>%</w:t>
            </w:r>
          </w:p>
        </w:tc>
        <w:tc>
          <w:tcPr>
            <w:tcW w:w="1566" w:type="dxa"/>
            <w:gridSpan w:val="2"/>
            <w:tcBorders>
              <w:top w:val="single" w:sz="4" w:space="0" w:color="auto"/>
              <w:left w:val="single" w:sz="4" w:space="0" w:color="auto"/>
              <w:bottom w:val="single" w:sz="4" w:space="0" w:color="auto"/>
            </w:tcBorders>
            <w:shd w:val="clear" w:color="auto" w:fill="auto"/>
          </w:tcPr>
          <w:p w:rsidR="00570954" w:rsidRPr="00D86B99" w:rsidRDefault="00D77726" w:rsidP="00D7772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93</w:t>
            </w:r>
            <w:r w:rsidR="00570954" w:rsidRPr="00D86B99">
              <w:rPr>
                <w:rFonts w:ascii="Times New Roman" w:eastAsiaTheme="minorEastAsia" w:hAnsi="Times New Roman" w:cs="Times New Roman"/>
                <w:sz w:val="24"/>
                <w:szCs w:val="24"/>
                <w:lang w:eastAsia="ru-RU"/>
              </w:rPr>
              <w:t>%</w:t>
            </w:r>
          </w:p>
        </w:tc>
        <w:tc>
          <w:tcPr>
            <w:tcW w:w="1701" w:type="dxa"/>
            <w:gridSpan w:val="2"/>
            <w:tcBorders>
              <w:top w:val="single" w:sz="4" w:space="0" w:color="auto"/>
              <w:left w:val="single" w:sz="4" w:space="0" w:color="auto"/>
              <w:bottom w:val="single" w:sz="4" w:space="0" w:color="auto"/>
              <w:right w:val="single" w:sz="4" w:space="0" w:color="auto"/>
            </w:tcBorders>
          </w:tcPr>
          <w:p w:rsidR="00570954" w:rsidRPr="00D86B99" w:rsidRDefault="00533357"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rPr>
              <w:t>УЭР</w:t>
            </w:r>
          </w:p>
        </w:tc>
        <w:tc>
          <w:tcPr>
            <w:tcW w:w="4096"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D77726">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Данные по балансу затрат труда за 202</w:t>
            </w:r>
            <w:r w:rsidR="00D77726" w:rsidRPr="00D86B99">
              <w:rPr>
                <w:rFonts w:ascii="Times New Roman" w:hAnsi="Times New Roman" w:cs="Times New Roman"/>
                <w:sz w:val="24"/>
                <w:szCs w:val="24"/>
              </w:rPr>
              <w:t>2</w:t>
            </w:r>
            <w:r w:rsidRPr="00D86B99">
              <w:rPr>
                <w:rFonts w:ascii="Times New Roman" w:hAnsi="Times New Roman" w:cs="Times New Roman"/>
                <w:sz w:val="24"/>
                <w:szCs w:val="24"/>
              </w:rPr>
              <w:t xml:space="preserve"> г. будут опубликованы Росстатом в августе 202</w:t>
            </w:r>
            <w:r w:rsidR="00D77726" w:rsidRPr="00D86B99">
              <w:rPr>
                <w:rFonts w:ascii="Times New Roman" w:hAnsi="Times New Roman" w:cs="Times New Roman"/>
                <w:sz w:val="24"/>
                <w:szCs w:val="24"/>
              </w:rPr>
              <w:t>3</w:t>
            </w:r>
            <w:r w:rsidRPr="00D86B99">
              <w:rPr>
                <w:rFonts w:ascii="Times New Roman" w:hAnsi="Times New Roman" w:cs="Times New Roman"/>
                <w:sz w:val="24"/>
                <w:szCs w:val="24"/>
              </w:rPr>
              <w:t xml:space="preserve"> г.</w:t>
            </w:r>
          </w:p>
        </w:tc>
      </w:tr>
      <w:tr w:rsidR="00570954" w:rsidRPr="00D86B99" w:rsidTr="001054F0">
        <w:tc>
          <w:tcPr>
            <w:tcW w:w="3391" w:type="dxa"/>
            <w:tcBorders>
              <w:top w:val="single" w:sz="4" w:space="0" w:color="auto"/>
              <w:left w:val="single" w:sz="4" w:space="0" w:color="auto"/>
              <w:bottom w:val="single" w:sz="4" w:space="0" w:color="auto"/>
              <w:right w:val="single" w:sz="4" w:space="0" w:color="auto"/>
            </w:tcBorders>
          </w:tcPr>
          <w:p w:rsidR="00570954" w:rsidRPr="00D86B99" w:rsidRDefault="00570954" w:rsidP="00802B3E">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 xml:space="preserve">П 1.4.2. </w:t>
            </w:r>
            <w:r w:rsidR="00802B3E" w:rsidRPr="00D86B99">
              <w:rPr>
                <w:rFonts w:ascii="Times New Roman" w:hAnsi="Times New Roman" w:cs="Times New Roman"/>
                <w:sz w:val="24"/>
                <w:szCs w:val="24"/>
              </w:rPr>
              <w:t>Уровень безработицы, %</w:t>
            </w:r>
          </w:p>
        </w:tc>
        <w:tc>
          <w:tcPr>
            <w:tcW w:w="1474" w:type="dxa"/>
            <w:gridSpan w:val="2"/>
            <w:tcBorders>
              <w:top w:val="single" w:sz="4" w:space="0" w:color="auto"/>
              <w:left w:val="single" w:sz="4" w:space="0" w:color="auto"/>
              <w:bottom w:val="single" w:sz="4" w:space="0" w:color="auto"/>
              <w:right w:val="single" w:sz="4" w:space="0" w:color="auto"/>
            </w:tcBorders>
          </w:tcPr>
          <w:p w:rsidR="00570954" w:rsidRPr="00D86B99" w:rsidRDefault="00D77726" w:rsidP="001C477C">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2,06</w:t>
            </w:r>
          </w:p>
        </w:tc>
        <w:tc>
          <w:tcPr>
            <w:tcW w:w="14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70954" w:rsidRPr="00D86B99" w:rsidRDefault="00D77726"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1,7</w:t>
            </w:r>
          </w:p>
        </w:tc>
        <w:tc>
          <w:tcPr>
            <w:tcW w:w="15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70954" w:rsidRPr="00D86B99" w:rsidRDefault="00D77726"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-0,36 п.п</w:t>
            </w:r>
          </w:p>
        </w:tc>
        <w:tc>
          <w:tcPr>
            <w:tcW w:w="15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70954" w:rsidRPr="00D86B99" w:rsidRDefault="00D77726" w:rsidP="00D77726">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-0,3</w:t>
            </w:r>
            <w:r w:rsidR="009001A6" w:rsidRPr="00D86B99">
              <w:rPr>
                <w:rFonts w:ascii="Times New Roman" w:hAnsi="Times New Roman" w:cs="Times New Roman"/>
                <w:sz w:val="24"/>
                <w:szCs w:val="24"/>
              </w:rPr>
              <w:t xml:space="preserve"> </w:t>
            </w:r>
            <w:r w:rsidRPr="00D86B99">
              <w:rPr>
                <w:rFonts w:ascii="Times New Roman" w:hAnsi="Times New Roman" w:cs="Times New Roman"/>
                <w:sz w:val="24"/>
                <w:szCs w:val="24"/>
              </w:rPr>
              <w:t>п.п</w:t>
            </w:r>
          </w:p>
        </w:tc>
        <w:tc>
          <w:tcPr>
            <w:tcW w:w="1701" w:type="dxa"/>
            <w:gridSpan w:val="2"/>
            <w:tcBorders>
              <w:top w:val="single" w:sz="4" w:space="0" w:color="auto"/>
              <w:left w:val="single" w:sz="4" w:space="0" w:color="auto"/>
              <w:bottom w:val="single" w:sz="4" w:space="0" w:color="auto"/>
              <w:right w:val="single" w:sz="4" w:space="0" w:color="auto"/>
            </w:tcBorders>
          </w:tcPr>
          <w:p w:rsidR="00570954" w:rsidRPr="00D86B99" w:rsidRDefault="00802B3E"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УЭР, ГБУ ЦЗН</w:t>
            </w:r>
          </w:p>
        </w:tc>
        <w:tc>
          <w:tcPr>
            <w:tcW w:w="4096"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both"/>
              <w:rPr>
                <w:rFonts w:ascii="Times New Roman" w:hAnsi="Times New Roman" w:cs="Times New Roman"/>
                <w:sz w:val="24"/>
                <w:szCs w:val="24"/>
              </w:rPr>
            </w:pPr>
          </w:p>
        </w:tc>
      </w:tr>
      <w:tr w:rsidR="00570954" w:rsidRPr="00D86B99" w:rsidTr="001054F0">
        <w:tc>
          <w:tcPr>
            <w:tcW w:w="3391" w:type="dxa"/>
            <w:tcBorders>
              <w:top w:val="single" w:sz="4" w:space="0" w:color="auto"/>
              <w:left w:val="single" w:sz="4" w:space="0" w:color="auto"/>
              <w:bottom w:val="single" w:sz="4" w:space="0" w:color="auto"/>
              <w:right w:val="single" w:sz="4" w:space="0" w:color="auto"/>
            </w:tcBorders>
          </w:tcPr>
          <w:p w:rsidR="00570954" w:rsidRPr="00D86B99" w:rsidRDefault="00570954" w:rsidP="00802B3E">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П 1.4.3</w:t>
            </w:r>
            <w:r w:rsidR="00802B3E" w:rsidRPr="00D86B99">
              <w:rPr>
                <w:rFonts w:ascii="Times New Roman" w:hAnsi="Times New Roman" w:cs="Times New Roman"/>
                <w:sz w:val="24"/>
                <w:szCs w:val="24"/>
              </w:rPr>
              <w:t xml:space="preserve">. </w:t>
            </w:r>
            <w:r w:rsidR="00802B3E" w:rsidRPr="00D86B99">
              <w:rPr>
                <w:rFonts w:ascii="Times New Roman" w:hAnsi="Times New Roman" w:cs="Times New Roman"/>
                <w:sz w:val="24"/>
              </w:rPr>
              <w:t xml:space="preserve">Доли выпускников, поступивших в учреждения </w:t>
            </w:r>
            <w:r w:rsidR="00802B3E" w:rsidRPr="00D86B99">
              <w:rPr>
                <w:rFonts w:ascii="Times New Roman" w:hAnsi="Times New Roman" w:cs="Times New Roman"/>
                <w:sz w:val="24"/>
              </w:rPr>
              <w:lastRenderedPageBreak/>
              <w:t>СПО, ВПО по профессиям, востребованным в организациях и на предприятиях Ордынского района Новосибирской области (к базовому значению)</w:t>
            </w:r>
          </w:p>
        </w:tc>
        <w:tc>
          <w:tcPr>
            <w:tcW w:w="1474" w:type="dxa"/>
            <w:gridSpan w:val="2"/>
            <w:tcBorders>
              <w:top w:val="single" w:sz="4" w:space="0" w:color="auto"/>
              <w:left w:val="single" w:sz="4" w:space="0" w:color="auto"/>
              <w:bottom w:val="single" w:sz="4" w:space="0" w:color="auto"/>
              <w:right w:val="single" w:sz="4" w:space="0" w:color="auto"/>
            </w:tcBorders>
          </w:tcPr>
          <w:p w:rsidR="00570954" w:rsidRPr="00D86B99" w:rsidRDefault="00D77726"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lastRenderedPageBreak/>
              <w:t>4</w:t>
            </w:r>
          </w:p>
        </w:tc>
        <w:tc>
          <w:tcPr>
            <w:tcW w:w="1474" w:type="dxa"/>
            <w:gridSpan w:val="2"/>
            <w:tcBorders>
              <w:top w:val="single" w:sz="4" w:space="0" w:color="auto"/>
              <w:bottom w:val="single" w:sz="4" w:space="0" w:color="auto"/>
              <w:right w:val="single" w:sz="4" w:space="0" w:color="auto"/>
            </w:tcBorders>
            <w:shd w:val="clear" w:color="auto" w:fill="auto"/>
          </w:tcPr>
          <w:p w:rsidR="00570954" w:rsidRPr="00D86B99" w:rsidRDefault="00D77726" w:rsidP="00802B3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3,8</w:t>
            </w: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tcPr>
          <w:p w:rsidR="00570954" w:rsidRPr="00D86B99" w:rsidRDefault="00D77726" w:rsidP="00802B3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-0,2</w:t>
            </w:r>
            <w:r w:rsidR="00802B3E" w:rsidRPr="00D86B99">
              <w:rPr>
                <w:rFonts w:ascii="Times New Roman" w:eastAsiaTheme="minorEastAsia" w:hAnsi="Times New Roman" w:cs="Times New Roman"/>
                <w:sz w:val="24"/>
                <w:szCs w:val="24"/>
                <w:lang w:eastAsia="ru-RU"/>
              </w:rPr>
              <w:t xml:space="preserve"> п.п.</w:t>
            </w:r>
          </w:p>
        </w:tc>
        <w:tc>
          <w:tcPr>
            <w:tcW w:w="1566" w:type="dxa"/>
            <w:gridSpan w:val="2"/>
            <w:tcBorders>
              <w:top w:val="single" w:sz="4" w:space="0" w:color="auto"/>
              <w:left w:val="single" w:sz="4" w:space="0" w:color="auto"/>
              <w:bottom w:val="single" w:sz="4" w:space="0" w:color="auto"/>
            </w:tcBorders>
            <w:shd w:val="clear" w:color="auto" w:fill="auto"/>
          </w:tcPr>
          <w:p w:rsidR="00570954" w:rsidRPr="00D86B99" w:rsidRDefault="00802B3E"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w:t>
            </w:r>
          </w:p>
        </w:tc>
        <w:tc>
          <w:tcPr>
            <w:tcW w:w="1701" w:type="dxa"/>
            <w:gridSpan w:val="2"/>
            <w:tcBorders>
              <w:top w:val="single" w:sz="4" w:space="0" w:color="auto"/>
              <w:left w:val="single" w:sz="4" w:space="0" w:color="auto"/>
              <w:bottom w:val="single" w:sz="4" w:space="0" w:color="auto"/>
              <w:right w:val="single" w:sz="4" w:space="0" w:color="auto"/>
            </w:tcBorders>
          </w:tcPr>
          <w:p w:rsidR="00802B3E" w:rsidRPr="00D86B99" w:rsidRDefault="00802B3E" w:rsidP="00802B3E">
            <w:pPr>
              <w:pStyle w:val="af1"/>
              <w:jc w:val="center"/>
              <w:rPr>
                <w:rFonts w:ascii="Times New Roman" w:hAnsi="Times New Roman" w:cs="Times New Roman"/>
                <w:sz w:val="24"/>
                <w:szCs w:val="24"/>
              </w:rPr>
            </w:pPr>
            <w:r w:rsidRPr="00D86B99">
              <w:rPr>
                <w:rFonts w:ascii="Times New Roman" w:hAnsi="Times New Roman" w:cs="Times New Roman"/>
                <w:sz w:val="24"/>
                <w:szCs w:val="24"/>
              </w:rPr>
              <w:t xml:space="preserve">УОМПиС, Центр </w:t>
            </w:r>
            <w:r w:rsidRPr="00D86B99">
              <w:rPr>
                <w:rFonts w:ascii="Times New Roman" w:hAnsi="Times New Roman" w:cs="Times New Roman"/>
                <w:sz w:val="24"/>
                <w:szCs w:val="24"/>
              </w:rPr>
              <w:lastRenderedPageBreak/>
              <w:t>занятости населения</w:t>
            </w:r>
          </w:p>
          <w:p w:rsidR="00570954" w:rsidRPr="00D86B99" w:rsidRDefault="00802B3E" w:rsidP="00802B3E">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(во взаимодействии)</w:t>
            </w:r>
          </w:p>
        </w:tc>
        <w:tc>
          <w:tcPr>
            <w:tcW w:w="4096"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both"/>
              <w:rPr>
                <w:rFonts w:ascii="Times New Roman" w:hAnsi="Times New Roman" w:cs="Times New Roman"/>
                <w:sz w:val="24"/>
                <w:szCs w:val="24"/>
              </w:rPr>
            </w:pPr>
          </w:p>
        </w:tc>
      </w:tr>
    </w:tbl>
    <w:p w:rsidR="008D4590" w:rsidRPr="00D86B99" w:rsidRDefault="008D4590" w:rsidP="00FB0730">
      <w:pPr>
        <w:pStyle w:val="ad"/>
        <w:spacing w:after="0" w:line="240" w:lineRule="auto"/>
        <w:ind w:left="0"/>
        <w:rPr>
          <w:rFonts w:ascii="Times New Roman" w:hAnsi="Times New Roman"/>
          <w:sz w:val="24"/>
        </w:rPr>
      </w:pPr>
    </w:p>
    <w:p w:rsidR="008D4590" w:rsidRPr="00D86B99" w:rsidRDefault="008D4590" w:rsidP="004046C0">
      <w:pPr>
        <w:pStyle w:val="ad"/>
        <w:numPr>
          <w:ilvl w:val="1"/>
          <w:numId w:val="1"/>
        </w:numPr>
        <w:autoSpaceDE w:val="0"/>
        <w:autoSpaceDN w:val="0"/>
        <w:adjustRightInd w:val="0"/>
        <w:spacing w:after="0" w:line="240" w:lineRule="auto"/>
        <w:ind w:left="0" w:hanging="284"/>
        <w:jc w:val="center"/>
        <w:outlineLvl w:val="0"/>
        <w:rPr>
          <w:rFonts w:ascii="Times New Roman" w:hAnsi="Times New Roman" w:cs="Times New Roman"/>
          <w:sz w:val="24"/>
          <w:szCs w:val="24"/>
        </w:rPr>
      </w:pPr>
      <w:bookmarkStart w:id="15" w:name="_Toc68258233"/>
      <w:r w:rsidRPr="00D86B99">
        <w:rPr>
          <w:rFonts w:ascii="Times New Roman" w:hAnsi="Times New Roman" w:cs="Times New Roman"/>
          <w:sz w:val="24"/>
          <w:szCs w:val="28"/>
        </w:rPr>
        <w:t xml:space="preserve">Информация о выполнении мероприятий Плана мероприятий по реализации Стратегии, направленных на </w:t>
      </w:r>
      <w:bookmarkEnd w:id="15"/>
      <w:r w:rsidR="00074D3F" w:rsidRPr="00D86B99">
        <w:rPr>
          <w:rFonts w:ascii="Times New Roman" w:hAnsi="Times New Roman" w:cs="Times New Roman"/>
          <w:sz w:val="24"/>
          <w:szCs w:val="24"/>
        </w:rPr>
        <w:t>ф</w:t>
      </w:r>
      <w:r w:rsidR="00074D3F" w:rsidRPr="00D86B99">
        <w:rPr>
          <w:rFonts w:ascii="Times New Roman" w:hAnsi="Times New Roman" w:cs="Times New Roman"/>
          <w:color w:val="000000"/>
          <w:sz w:val="24"/>
          <w:szCs w:val="24"/>
        </w:rPr>
        <w:t>ормирование условий для развития высокоэффективной образованной личности, конкурентоспособной на рынке труда.</w:t>
      </w:r>
    </w:p>
    <w:p w:rsidR="008D4590" w:rsidRPr="00D86B99" w:rsidRDefault="008D4590" w:rsidP="00FB0730">
      <w:pPr>
        <w:spacing w:after="0" w:line="240" w:lineRule="auto"/>
        <w:jc w:val="center"/>
        <w:rPr>
          <w:rFonts w:ascii="Times New Roman" w:hAnsi="Times New Roman" w:cs="Times New Roman"/>
          <w:sz w:val="24"/>
          <w:szCs w:val="28"/>
        </w:rPr>
      </w:pPr>
    </w:p>
    <w:tbl>
      <w:tblPr>
        <w:tblpPr w:leftFromText="180" w:rightFromText="180" w:vertAnchor="text" w:tblpX="57" w:tblpY="1"/>
        <w:tblOverlap w:val="never"/>
        <w:tblW w:w="15100" w:type="dxa"/>
        <w:tblLayout w:type="fixed"/>
        <w:tblCellMar>
          <w:top w:w="102" w:type="dxa"/>
          <w:left w:w="62" w:type="dxa"/>
          <w:bottom w:w="102" w:type="dxa"/>
          <w:right w:w="62" w:type="dxa"/>
        </w:tblCellMar>
        <w:tblLook w:val="0000" w:firstRow="0" w:lastRow="0" w:firstColumn="0" w:lastColumn="0" w:noHBand="0" w:noVBand="0"/>
      </w:tblPr>
      <w:tblGrid>
        <w:gridCol w:w="10281"/>
        <w:gridCol w:w="2835"/>
        <w:gridCol w:w="1984"/>
      </w:tblGrid>
      <w:tr w:rsidR="00570954" w:rsidRPr="00D86B99" w:rsidTr="00533357">
        <w:tc>
          <w:tcPr>
            <w:tcW w:w="10281" w:type="dxa"/>
            <w:tcBorders>
              <w:top w:val="single" w:sz="4" w:space="0" w:color="auto"/>
              <w:left w:val="single" w:sz="4" w:space="0" w:color="auto"/>
              <w:bottom w:val="single" w:sz="4" w:space="0" w:color="auto"/>
              <w:right w:val="single" w:sz="4" w:space="0" w:color="auto"/>
            </w:tcBorders>
          </w:tcPr>
          <w:p w:rsidR="00570954" w:rsidRPr="00D86B99" w:rsidRDefault="00570954" w:rsidP="00533357">
            <w:pPr>
              <w:pStyle w:val="af1"/>
              <w:jc w:val="center"/>
              <w:rPr>
                <w:rFonts w:ascii="Times New Roman" w:hAnsi="Times New Roman" w:cs="Times New Roman"/>
                <w:sz w:val="24"/>
                <w:szCs w:val="24"/>
                <w:lang w:eastAsia="ru-RU"/>
              </w:rPr>
            </w:pPr>
            <w:r w:rsidRPr="00D86B99">
              <w:rPr>
                <w:rFonts w:ascii="Times New Roman" w:hAnsi="Times New Roman" w:cs="Times New Roman"/>
                <w:sz w:val="24"/>
                <w:szCs w:val="24"/>
                <w:lang w:eastAsia="ru-RU"/>
              </w:rPr>
              <w:t>Наименование мероприятий плана мероприятий по реализации Стратегии</w:t>
            </w:r>
          </w:p>
        </w:tc>
        <w:tc>
          <w:tcPr>
            <w:tcW w:w="2835" w:type="dxa"/>
            <w:tcBorders>
              <w:top w:val="single" w:sz="4" w:space="0" w:color="auto"/>
              <w:left w:val="single" w:sz="4" w:space="0" w:color="auto"/>
              <w:bottom w:val="single" w:sz="4" w:space="0" w:color="auto"/>
              <w:right w:val="single" w:sz="4" w:space="0" w:color="auto"/>
            </w:tcBorders>
          </w:tcPr>
          <w:p w:rsidR="00570954" w:rsidRPr="00D86B99" w:rsidRDefault="00570954" w:rsidP="00533357">
            <w:pPr>
              <w:pStyle w:val="af1"/>
              <w:jc w:val="center"/>
              <w:rPr>
                <w:rFonts w:ascii="Times New Roman" w:hAnsi="Times New Roman" w:cs="Times New Roman"/>
                <w:sz w:val="24"/>
                <w:szCs w:val="24"/>
                <w:lang w:eastAsia="ru-RU"/>
              </w:rPr>
            </w:pPr>
            <w:r w:rsidRPr="00D86B99">
              <w:rPr>
                <w:rFonts w:ascii="Times New Roman" w:hAnsi="Times New Roman" w:cs="Times New Roman"/>
                <w:sz w:val="24"/>
                <w:szCs w:val="24"/>
                <w:lang w:eastAsia="ru-RU"/>
              </w:rPr>
              <w:t>Ответственные исполнители</w:t>
            </w:r>
          </w:p>
        </w:tc>
        <w:tc>
          <w:tcPr>
            <w:tcW w:w="1984" w:type="dxa"/>
            <w:tcBorders>
              <w:top w:val="single" w:sz="4" w:space="0" w:color="auto"/>
              <w:left w:val="single" w:sz="4" w:space="0" w:color="auto"/>
              <w:bottom w:val="single" w:sz="4" w:space="0" w:color="auto"/>
              <w:right w:val="single" w:sz="4" w:space="0" w:color="auto"/>
            </w:tcBorders>
          </w:tcPr>
          <w:p w:rsidR="00570954" w:rsidRPr="00D86B99" w:rsidRDefault="00570954" w:rsidP="00533357">
            <w:pPr>
              <w:pStyle w:val="af1"/>
              <w:jc w:val="center"/>
              <w:rPr>
                <w:rFonts w:ascii="Times New Roman" w:hAnsi="Times New Roman" w:cs="Times New Roman"/>
                <w:sz w:val="24"/>
                <w:szCs w:val="24"/>
                <w:lang w:eastAsia="ru-RU"/>
              </w:rPr>
            </w:pPr>
            <w:r w:rsidRPr="00D86B99">
              <w:rPr>
                <w:rFonts w:ascii="Times New Roman" w:hAnsi="Times New Roman" w:cs="Times New Roman"/>
                <w:sz w:val="24"/>
                <w:szCs w:val="24"/>
                <w:lang w:eastAsia="ru-RU"/>
              </w:rPr>
              <w:t>Примечание</w:t>
            </w:r>
          </w:p>
        </w:tc>
      </w:tr>
      <w:tr w:rsidR="00570954" w:rsidRPr="00D86B99" w:rsidTr="00533357">
        <w:tc>
          <w:tcPr>
            <w:tcW w:w="15100" w:type="dxa"/>
            <w:gridSpan w:val="3"/>
            <w:tcBorders>
              <w:top w:val="single" w:sz="4" w:space="0" w:color="auto"/>
              <w:left w:val="single" w:sz="4" w:space="0" w:color="auto"/>
              <w:bottom w:val="single" w:sz="4" w:space="0" w:color="auto"/>
              <w:right w:val="single" w:sz="4" w:space="0" w:color="auto"/>
            </w:tcBorders>
          </w:tcPr>
          <w:p w:rsidR="00570954" w:rsidRPr="00D86B99" w:rsidRDefault="00074D3F" w:rsidP="00533357">
            <w:pPr>
              <w:pStyle w:val="af1"/>
              <w:jc w:val="both"/>
              <w:rPr>
                <w:rFonts w:ascii="Times New Roman" w:hAnsi="Times New Roman" w:cs="Times New Roman"/>
                <w:sz w:val="24"/>
                <w:szCs w:val="24"/>
                <w:lang w:eastAsia="ru-RU"/>
              </w:rPr>
            </w:pPr>
            <w:r w:rsidRPr="00D86B99">
              <w:rPr>
                <w:rFonts w:ascii="Times New Roman" w:eastAsia="Calibri" w:hAnsi="Times New Roman" w:cs="Times New Roman"/>
                <w:sz w:val="24"/>
                <w:szCs w:val="24"/>
              </w:rPr>
              <w:t>Стратегический приоритет 1. Создание условий для улучшения демографической ситуации и развития социальной сферы</w:t>
            </w:r>
          </w:p>
        </w:tc>
      </w:tr>
      <w:tr w:rsidR="00570954" w:rsidRPr="00D86B99" w:rsidTr="00533357">
        <w:tc>
          <w:tcPr>
            <w:tcW w:w="15100" w:type="dxa"/>
            <w:gridSpan w:val="3"/>
            <w:tcBorders>
              <w:top w:val="single" w:sz="4" w:space="0" w:color="auto"/>
              <w:left w:val="single" w:sz="4" w:space="0" w:color="auto"/>
              <w:bottom w:val="single" w:sz="4" w:space="0" w:color="auto"/>
              <w:right w:val="single" w:sz="4" w:space="0" w:color="auto"/>
            </w:tcBorders>
          </w:tcPr>
          <w:p w:rsidR="00570954" w:rsidRPr="00D86B99" w:rsidRDefault="00570954" w:rsidP="00533357">
            <w:pPr>
              <w:pStyle w:val="af1"/>
              <w:rPr>
                <w:rFonts w:ascii="Times New Roman" w:hAnsi="Times New Roman" w:cs="Times New Roman"/>
                <w:sz w:val="24"/>
                <w:szCs w:val="24"/>
              </w:rPr>
            </w:pPr>
            <w:r w:rsidRPr="00D86B99">
              <w:rPr>
                <w:rFonts w:ascii="Times New Roman" w:eastAsia="Times New Roman" w:hAnsi="Times New Roman" w:cs="Times New Roman"/>
                <w:sz w:val="24"/>
                <w:szCs w:val="24"/>
                <w:lang w:eastAsia="ru-RU"/>
              </w:rPr>
              <w:t>Ц 1.5. Формирование условий для развития высокоэффективной, образованной личности, конкурентоспособной</w:t>
            </w:r>
            <w:r w:rsidRPr="00D86B99">
              <w:rPr>
                <w:rFonts w:ascii="Times New Roman" w:hAnsi="Times New Roman" w:cs="Times New Roman"/>
                <w:sz w:val="24"/>
                <w:szCs w:val="24"/>
              </w:rPr>
              <w:t xml:space="preserve"> </w:t>
            </w:r>
            <w:r w:rsidRPr="00D86B99">
              <w:rPr>
                <w:rFonts w:ascii="Times New Roman" w:eastAsia="Times New Roman" w:hAnsi="Times New Roman" w:cs="Times New Roman"/>
                <w:sz w:val="24"/>
                <w:szCs w:val="24"/>
                <w:lang w:eastAsia="ru-RU"/>
              </w:rPr>
              <w:t>на рынке труда</w:t>
            </w:r>
          </w:p>
        </w:tc>
      </w:tr>
      <w:tr w:rsidR="00570954" w:rsidRPr="00D86B99" w:rsidTr="00533357">
        <w:tc>
          <w:tcPr>
            <w:tcW w:w="15100" w:type="dxa"/>
            <w:gridSpan w:val="3"/>
            <w:tcBorders>
              <w:top w:val="single" w:sz="4" w:space="0" w:color="auto"/>
              <w:left w:val="single" w:sz="4" w:space="0" w:color="auto"/>
              <w:bottom w:val="single" w:sz="4" w:space="0" w:color="auto"/>
              <w:right w:val="single" w:sz="4" w:space="0" w:color="auto"/>
            </w:tcBorders>
          </w:tcPr>
          <w:p w:rsidR="00570954" w:rsidRPr="00D86B99" w:rsidRDefault="00570954" w:rsidP="00533357">
            <w:pPr>
              <w:pStyle w:val="af1"/>
              <w:rPr>
                <w:rFonts w:ascii="Times New Roman" w:hAnsi="Times New Roman" w:cs="Times New Roman"/>
                <w:sz w:val="24"/>
                <w:szCs w:val="24"/>
              </w:rPr>
            </w:pPr>
            <w:r w:rsidRPr="00D86B99">
              <w:rPr>
                <w:rFonts w:ascii="Times New Roman" w:eastAsia="Times New Roman" w:hAnsi="Times New Roman" w:cs="Times New Roman"/>
                <w:sz w:val="24"/>
                <w:szCs w:val="24"/>
                <w:lang w:eastAsia="ru-RU"/>
              </w:rPr>
              <w:t>Мероприятия по достижению цели 1.5:</w:t>
            </w:r>
          </w:p>
        </w:tc>
      </w:tr>
      <w:tr w:rsidR="00570954" w:rsidRPr="00D86B99" w:rsidTr="00533357">
        <w:tc>
          <w:tcPr>
            <w:tcW w:w="10281" w:type="dxa"/>
            <w:tcBorders>
              <w:top w:val="single" w:sz="4" w:space="0" w:color="auto"/>
              <w:left w:val="single" w:sz="4" w:space="0" w:color="auto"/>
              <w:bottom w:val="single" w:sz="4" w:space="0" w:color="auto"/>
              <w:right w:val="single" w:sz="4" w:space="0" w:color="auto"/>
            </w:tcBorders>
          </w:tcPr>
          <w:p w:rsidR="00570954" w:rsidRPr="00D86B99" w:rsidRDefault="00570954" w:rsidP="00533357">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 xml:space="preserve">М 1.5.1. </w:t>
            </w:r>
            <w:r w:rsidR="00074D3F" w:rsidRPr="00D86B99">
              <w:rPr>
                <w:rFonts w:ascii="Times New Roman" w:hAnsi="Times New Roman" w:cs="Times New Roman"/>
              </w:rPr>
              <w:t xml:space="preserve"> </w:t>
            </w:r>
            <w:r w:rsidR="00074D3F" w:rsidRPr="00D86B99">
              <w:rPr>
                <w:rFonts w:ascii="Times New Roman" w:hAnsi="Times New Roman" w:cs="Times New Roman"/>
                <w:sz w:val="24"/>
              </w:rPr>
              <w:t>Комплекс мероприятий по созданию современной системы непрерывного образования, профессионального обучения и дополнительного образования квалифицированных и высококвалифицированных кадров</w:t>
            </w:r>
          </w:p>
        </w:tc>
        <w:tc>
          <w:tcPr>
            <w:tcW w:w="2835" w:type="dxa"/>
            <w:tcBorders>
              <w:top w:val="single" w:sz="4" w:space="0" w:color="auto"/>
              <w:left w:val="single" w:sz="4" w:space="0" w:color="auto"/>
              <w:bottom w:val="single" w:sz="4" w:space="0" w:color="auto"/>
              <w:right w:val="single" w:sz="4" w:space="0" w:color="auto"/>
            </w:tcBorders>
          </w:tcPr>
          <w:p w:rsidR="00074D3F" w:rsidRPr="00D86B99" w:rsidRDefault="00074D3F" w:rsidP="00074D3F">
            <w:pPr>
              <w:autoSpaceDE w:val="0"/>
              <w:autoSpaceDN w:val="0"/>
              <w:adjustRightInd w:val="0"/>
              <w:spacing w:after="0" w:line="240" w:lineRule="auto"/>
              <w:ind w:left="-57" w:right="-57"/>
              <w:jc w:val="center"/>
              <w:outlineLvl w:val="0"/>
              <w:rPr>
                <w:rFonts w:ascii="Times New Roman" w:hAnsi="Times New Roman" w:cs="Times New Roman"/>
                <w:sz w:val="24"/>
                <w:szCs w:val="24"/>
              </w:rPr>
            </w:pPr>
            <w:r w:rsidRPr="00D86B99">
              <w:rPr>
                <w:rFonts w:ascii="Times New Roman" w:hAnsi="Times New Roman" w:cs="Times New Roman"/>
                <w:sz w:val="24"/>
                <w:szCs w:val="24"/>
              </w:rPr>
              <w:t>УОМПиС,</w:t>
            </w:r>
          </w:p>
          <w:p w:rsidR="00074D3F" w:rsidRPr="00D86B99" w:rsidRDefault="00074D3F" w:rsidP="00074D3F">
            <w:pPr>
              <w:autoSpaceDE w:val="0"/>
              <w:autoSpaceDN w:val="0"/>
              <w:adjustRightInd w:val="0"/>
              <w:spacing w:after="0" w:line="240" w:lineRule="auto"/>
              <w:ind w:left="-57" w:right="-57"/>
              <w:jc w:val="center"/>
              <w:outlineLvl w:val="0"/>
              <w:rPr>
                <w:rFonts w:ascii="Times New Roman" w:hAnsi="Times New Roman" w:cs="Times New Roman"/>
                <w:sz w:val="24"/>
                <w:szCs w:val="24"/>
                <w:shd w:val="clear" w:color="auto" w:fill="FFFFFF"/>
              </w:rPr>
            </w:pPr>
            <w:r w:rsidRPr="00D86B99">
              <w:rPr>
                <w:rFonts w:ascii="Times New Roman" w:hAnsi="Times New Roman" w:cs="Times New Roman"/>
                <w:sz w:val="24"/>
                <w:szCs w:val="24"/>
                <w:shd w:val="clear" w:color="auto" w:fill="FFFFFF"/>
              </w:rPr>
              <w:t>ГПОУ НСО "Ордынский аграрный колледж имени Ю.Ф. Бугакова"</w:t>
            </w:r>
          </w:p>
          <w:p w:rsidR="00570954" w:rsidRPr="00D86B99" w:rsidRDefault="00074D3F" w:rsidP="00074D3F">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(во взаимодействии)</w:t>
            </w:r>
          </w:p>
        </w:tc>
        <w:tc>
          <w:tcPr>
            <w:tcW w:w="1984" w:type="dxa"/>
            <w:tcBorders>
              <w:top w:val="single" w:sz="4" w:space="0" w:color="auto"/>
              <w:left w:val="single" w:sz="4" w:space="0" w:color="auto"/>
              <w:bottom w:val="single" w:sz="4" w:space="0" w:color="auto"/>
              <w:right w:val="single" w:sz="4" w:space="0" w:color="auto"/>
            </w:tcBorders>
          </w:tcPr>
          <w:p w:rsidR="00570954" w:rsidRPr="00D86B99" w:rsidRDefault="00570954" w:rsidP="00533357">
            <w:pPr>
              <w:pStyle w:val="ConsPlusNormal"/>
              <w:rPr>
                <w:rFonts w:ascii="Times New Roman" w:hAnsi="Times New Roman" w:cs="Times New Roman"/>
                <w:sz w:val="24"/>
                <w:szCs w:val="24"/>
              </w:rPr>
            </w:pPr>
          </w:p>
        </w:tc>
      </w:tr>
      <w:tr w:rsidR="00570954" w:rsidRPr="00D86B99" w:rsidTr="00533357">
        <w:tc>
          <w:tcPr>
            <w:tcW w:w="15100" w:type="dxa"/>
            <w:gridSpan w:val="3"/>
            <w:tcBorders>
              <w:top w:val="single" w:sz="4" w:space="0" w:color="auto"/>
              <w:left w:val="single" w:sz="4" w:space="0" w:color="auto"/>
              <w:bottom w:val="single" w:sz="4" w:space="0" w:color="auto"/>
              <w:right w:val="single" w:sz="4" w:space="0" w:color="auto"/>
            </w:tcBorders>
            <w:shd w:val="clear" w:color="auto" w:fill="auto"/>
          </w:tcPr>
          <w:p w:rsidR="004E638C" w:rsidRPr="00D86B99" w:rsidRDefault="00570954" w:rsidP="004E638C">
            <w:pPr>
              <w:spacing w:after="0" w:line="240" w:lineRule="auto"/>
              <w:jc w:val="both"/>
              <w:rPr>
                <w:rFonts w:ascii="Times New Roman" w:hAnsi="Times New Roman" w:cs="Times New Roman"/>
                <w:bCs/>
                <w:sz w:val="24"/>
                <w:szCs w:val="28"/>
              </w:rPr>
            </w:pPr>
            <w:r w:rsidRPr="00D86B99">
              <w:rPr>
                <w:rFonts w:ascii="Times New Roman" w:eastAsia="Times New Roman" w:hAnsi="Times New Roman" w:cs="Times New Roman"/>
                <w:szCs w:val="24"/>
                <w:lang w:eastAsia="ru-RU"/>
              </w:rPr>
              <w:t xml:space="preserve"> </w:t>
            </w:r>
            <w:r w:rsidR="004E638C" w:rsidRPr="00D86B99">
              <w:rPr>
                <w:rFonts w:ascii="Times New Roman" w:hAnsi="Times New Roman" w:cs="Times New Roman"/>
                <w:bCs/>
                <w:sz w:val="24"/>
                <w:szCs w:val="28"/>
              </w:rPr>
              <w:t xml:space="preserve">      В системе образования Ордынского района занято 713 педагогических и руководящих работников, из них: 82 руководящих работника, 479 педагогических работников школ, 43 работника в сфере дополнительного образования и 109 работников детских садов. </w:t>
            </w:r>
          </w:p>
          <w:p w:rsidR="0026629C" w:rsidRPr="00D86B99" w:rsidRDefault="0026629C" w:rsidP="0026629C">
            <w:pPr>
              <w:spacing w:after="0" w:line="240" w:lineRule="auto"/>
              <w:jc w:val="both"/>
              <w:rPr>
                <w:rFonts w:ascii="Times New Roman" w:hAnsi="Times New Roman" w:cs="Times New Roman"/>
                <w:sz w:val="24"/>
                <w:szCs w:val="28"/>
              </w:rPr>
            </w:pPr>
            <w:r w:rsidRPr="00D86B99">
              <w:rPr>
                <w:rFonts w:ascii="Times New Roman" w:hAnsi="Times New Roman" w:cs="Times New Roman"/>
                <w:bCs/>
                <w:sz w:val="24"/>
                <w:szCs w:val="28"/>
              </w:rPr>
              <w:t xml:space="preserve">       В рамках повышения профессионального уровня работников образования проведен районный конкурс «Учитель года-2022», </w:t>
            </w:r>
            <w:r w:rsidRPr="00D86B99">
              <w:rPr>
                <w:rFonts w:ascii="Times New Roman" w:hAnsi="Times New Roman" w:cs="Times New Roman"/>
                <w:sz w:val="24"/>
                <w:szCs w:val="28"/>
              </w:rPr>
              <w:t>в котором участвовало 5 учителей. Победитель Гришина И.И., учитель начальных классов МКОУ-ОСОШ № 1 и участник областного конкурса «</w:t>
            </w:r>
            <w:r w:rsidRPr="00D86B99">
              <w:rPr>
                <w:rFonts w:ascii="Times New Roman" w:hAnsi="Times New Roman" w:cs="Times New Roman"/>
                <w:bCs/>
                <w:sz w:val="24"/>
                <w:szCs w:val="28"/>
              </w:rPr>
              <w:t>Учитель года-2022</w:t>
            </w:r>
            <w:r w:rsidRPr="00D86B99">
              <w:rPr>
                <w:rFonts w:ascii="Times New Roman" w:hAnsi="Times New Roman" w:cs="Times New Roman"/>
                <w:sz w:val="24"/>
                <w:szCs w:val="28"/>
              </w:rPr>
              <w:t>».</w:t>
            </w:r>
          </w:p>
          <w:p w:rsidR="0026629C" w:rsidRPr="00D86B99" w:rsidRDefault="0026629C" w:rsidP="0026629C">
            <w:pPr>
              <w:spacing w:after="0" w:line="240" w:lineRule="auto"/>
              <w:jc w:val="both"/>
              <w:rPr>
                <w:rFonts w:ascii="Times New Roman" w:hAnsi="Times New Roman" w:cs="Times New Roman"/>
                <w:sz w:val="24"/>
                <w:szCs w:val="28"/>
              </w:rPr>
            </w:pPr>
            <w:r w:rsidRPr="00D86B99">
              <w:rPr>
                <w:rFonts w:ascii="Times New Roman" w:hAnsi="Times New Roman" w:cs="Times New Roman"/>
                <w:sz w:val="24"/>
                <w:szCs w:val="28"/>
              </w:rPr>
              <w:t xml:space="preserve">        В районном конкурсе «Педагогический дебют» приняли участие 8 человек, победителем стала Дубягина В.В, учитель начальных классов МКОУ-СОШ № 1. </w:t>
            </w:r>
          </w:p>
          <w:p w:rsidR="0026629C" w:rsidRPr="00D86B99" w:rsidRDefault="0026629C" w:rsidP="0026629C">
            <w:pPr>
              <w:spacing w:after="0" w:line="240" w:lineRule="auto"/>
              <w:jc w:val="both"/>
              <w:rPr>
                <w:rFonts w:ascii="Times New Roman" w:hAnsi="Times New Roman" w:cs="Times New Roman"/>
                <w:bCs/>
                <w:sz w:val="24"/>
                <w:szCs w:val="28"/>
              </w:rPr>
            </w:pPr>
            <w:r w:rsidRPr="00D86B99">
              <w:rPr>
                <w:rFonts w:ascii="Times New Roman" w:hAnsi="Times New Roman" w:cs="Times New Roman"/>
                <w:bCs/>
                <w:sz w:val="24"/>
                <w:szCs w:val="28"/>
              </w:rPr>
              <w:t xml:space="preserve">         В районном конкурсе «Воспитатель года» приняло участие 6 педагогов, победитель – Сокольская О.И., воспитатель МКДОУ-Ордынского детского сада «Радуга».</w:t>
            </w:r>
          </w:p>
          <w:p w:rsidR="0026629C" w:rsidRPr="00D86B99" w:rsidRDefault="0026629C" w:rsidP="0026629C">
            <w:pPr>
              <w:spacing w:after="0" w:line="240" w:lineRule="auto"/>
              <w:jc w:val="both"/>
              <w:rPr>
                <w:rFonts w:ascii="Times New Roman" w:hAnsi="Times New Roman" w:cs="Times New Roman"/>
                <w:bCs/>
                <w:sz w:val="24"/>
                <w:szCs w:val="28"/>
              </w:rPr>
            </w:pPr>
            <w:r w:rsidRPr="00D86B99">
              <w:rPr>
                <w:rFonts w:ascii="Times New Roman" w:hAnsi="Times New Roman" w:cs="Times New Roman"/>
                <w:bCs/>
                <w:sz w:val="24"/>
                <w:szCs w:val="28"/>
              </w:rPr>
              <w:t xml:space="preserve">         В районном этапе конкурса профессионального мастерства учителей начальных классов общеобразовательных учреждений Ордынского </w:t>
            </w:r>
            <w:r w:rsidRPr="00D86B99">
              <w:rPr>
                <w:rFonts w:ascii="Times New Roman" w:hAnsi="Times New Roman" w:cs="Times New Roman"/>
                <w:bCs/>
                <w:sz w:val="24"/>
                <w:szCs w:val="28"/>
              </w:rPr>
              <w:lastRenderedPageBreak/>
              <w:t xml:space="preserve">района «Мой лучший урок» имени Т.П. Комаровой участвовало 9 учителей, из них 3 стали победителями. </w:t>
            </w:r>
          </w:p>
          <w:p w:rsidR="0026629C" w:rsidRPr="00D86B99" w:rsidRDefault="0026629C" w:rsidP="0026629C">
            <w:pPr>
              <w:spacing w:after="0" w:line="240" w:lineRule="auto"/>
              <w:jc w:val="both"/>
              <w:rPr>
                <w:rFonts w:ascii="Times New Roman" w:hAnsi="Times New Roman" w:cs="Times New Roman"/>
                <w:bCs/>
                <w:sz w:val="24"/>
                <w:szCs w:val="28"/>
              </w:rPr>
            </w:pPr>
            <w:r w:rsidRPr="00D86B99">
              <w:rPr>
                <w:rFonts w:ascii="Times New Roman" w:hAnsi="Times New Roman" w:cs="Times New Roman"/>
                <w:bCs/>
                <w:sz w:val="24"/>
                <w:szCs w:val="28"/>
              </w:rPr>
              <w:t xml:space="preserve">         В областном конкурсе профессионального мастерства учителей начальных классов общеобразовательных учреждений, расположенных на территории Новосибирской области, «Мой лучший урок» им. Т.П. Комаровой приняли участие 3 педагога, из них победителем (1 место) стала Собашникова С.А., учитель МКОУ-Вагайцевской СОШ (номинация «Урок русского языка»), призерами (3 место): Гришина И. И., учитель МКОУ-ОСОШ № 1 (номинация «Урок окружающего мира»), Холодинская Н.С., учитель МКОУ-Вагайцевской СОШ (номинация «Урок математики»).</w:t>
            </w:r>
          </w:p>
          <w:p w:rsidR="0026629C" w:rsidRPr="00D86B99" w:rsidRDefault="0026629C" w:rsidP="0026629C">
            <w:pPr>
              <w:spacing w:after="0" w:line="240" w:lineRule="auto"/>
              <w:jc w:val="both"/>
              <w:rPr>
                <w:rFonts w:ascii="Times New Roman" w:hAnsi="Times New Roman" w:cs="Times New Roman"/>
                <w:bCs/>
                <w:sz w:val="24"/>
                <w:szCs w:val="28"/>
              </w:rPr>
            </w:pPr>
            <w:r w:rsidRPr="00D86B99">
              <w:rPr>
                <w:rFonts w:ascii="Times New Roman" w:hAnsi="Times New Roman" w:cs="Times New Roman"/>
                <w:bCs/>
                <w:sz w:val="24"/>
                <w:szCs w:val="28"/>
              </w:rPr>
              <w:t xml:space="preserve">         В районном конкурсе «Педагогические идеи» в двух номинациях представили свои работы 37 педагогов, победителями и призёрами стали 8 человек.</w:t>
            </w:r>
          </w:p>
          <w:p w:rsidR="0026629C" w:rsidRPr="00D86B99" w:rsidRDefault="0026629C" w:rsidP="0026629C">
            <w:pPr>
              <w:spacing w:after="0" w:line="240" w:lineRule="auto"/>
              <w:jc w:val="both"/>
              <w:rPr>
                <w:rFonts w:ascii="Times New Roman" w:hAnsi="Times New Roman" w:cs="Times New Roman"/>
                <w:bCs/>
                <w:sz w:val="24"/>
                <w:szCs w:val="28"/>
              </w:rPr>
            </w:pPr>
            <w:r w:rsidRPr="00D86B99">
              <w:rPr>
                <w:rFonts w:ascii="Times New Roman" w:hAnsi="Times New Roman" w:cs="Times New Roman"/>
                <w:bCs/>
                <w:sz w:val="24"/>
                <w:szCs w:val="28"/>
              </w:rPr>
              <w:t xml:space="preserve">         В районном этапе конкурса работников сферы дополнительного образования «Сердце отдаю детям» приняли участия пять педагогов дополнительного образования три из Дома детского творчества, один из Ордынской ДЮСШ и один Ордынской школы искусств. Победителем стала Пыстина Е.А., педагог дополнительного образования МБОУ ДО «Дом детского творчества».</w:t>
            </w:r>
          </w:p>
          <w:p w:rsidR="0026629C" w:rsidRPr="00D86B99" w:rsidRDefault="0026629C" w:rsidP="0026629C">
            <w:pPr>
              <w:spacing w:after="0" w:line="240" w:lineRule="auto"/>
              <w:jc w:val="both"/>
              <w:rPr>
                <w:rFonts w:ascii="Times New Roman" w:hAnsi="Times New Roman" w:cs="Times New Roman"/>
                <w:bCs/>
                <w:sz w:val="24"/>
                <w:szCs w:val="28"/>
              </w:rPr>
            </w:pPr>
            <w:r w:rsidRPr="00D86B99">
              <w:rPr>
                <w:rFonts w:ascii="Times New Roman" w:hAnsi="Times New Roman" w:cs="Times New Roman"/>
                <w:bCs/>
                <w:sz w:val="24"/>
                <w:szCs w:val="28"/>
              </w:rPr>
              <w:t xml:space="preserve">         В региональном этапе Всероссийского конкурса приняли участие педагоги Дома детского творчества: Пыстина Е.А. стала лауреатом в физкультурно-спортивной направленности, Бубенецкая К.С. - лауреат в социально-гуманитарной, Балашов И. - дипломант 1 степени туристско-краеведческой направленности. </w:t>
            </w:r>
          </w:p>
          <w:p w:rsidR="0026629C" w:rsidRPr="00D86B99" w:rsidRDefault="0026629C" w:rsidP="0026629C">
            <w:pPr>
              <w:spacing w:after="0" w:line="240" w:lineRule="auto"/>
              <w:jc w:val="both"/>
              <w:rPr>
                <w:rFonts w:ascii="Times New Roman" w:hAnsi="Times New Roman" w:cs="Times New Roman"/>
                <w:sz w:val="24"/>
                <w:szCs w:val="28"/>
                <w:shd w:val="clear" w:color="auto" w:fill="FFFFFF"/>
              </w:rPr>
            </w:pPr>
            <w:r w:rsidRPr="00D86B99">
              <w:rPr>
                <w:rFonts w:ascii="Times New Roman" w:hAnsi="Times New Roman" w:cs="Times New Roman"/>
                <w:sz w:val="24"/>
                <w:szCs w:val="28"/>
              </w:rPr>
              <w:t xml:space="preserve">         С января по декабрь проведено 34 семинара для педагогов и руководителей образовательных организаций. </w:t>
            </w:r>
          </w:p>
          <w:p w:rsidR="0026629C" w:rsidRPr="00D86B99" w:rsidRDefault="0026629C" w:rsidP="0026629C">
            <w:pPr>
              <w:spacing w:after="0" w:line="240" w:lineRule="auto"/>
              <w:jc w:val="both"/>
              <w:rPr>
                <w:rFonts w:ascii="Times New Roman" w:hAnsi="Times New Roman" w:cs="Times New Roman"/>
                <w:bCs/>
                <w:sz w:val="24"/>
                <w:szCs w:val="28"/>
                <w:shd w:val="clear" w:color="auto" w:fill="FFFFFF"/>
              </w:rPr>
            </w:pPr>
            <w:r w:rsidRPr="00D86B99">
              <w:rPr>
                <w:rFonts w:ascii="Times New Roman" w:hAnsi="Times New Roman" w:cs="Times New Roman"/>
                <w:sz w:val="24"/>
                <w:szCs w:val="28"/>
                <w:shd w:val="clear" w:color="auto" w:fill="FFFFFF"/>
              </w:rPr>
              <w:t xml:space="preserve">         В ноябре 2022 года на базе МКОУ-Ордынской санаторной школы </w:t>
            </w:r>
            <w:r w:rsidRPr="00D86B99">
              <w:rPr>
                <w:rFonts w:ascii="Times New Roman" w:hAnsi="Times New Roman" w:cs="Times New Roman"/>
                <w:bCs/>
                <w:sz w:val="24"/>
                <w:szCs w:val="28"/>
                <w:shd w:val="clear" w:color="auto" w:fill="FFFFFF"/>
              </w:rPr>
              <w:t>состоялось профессиональное мероприятие Форум молодых педагогов Ордынского района «Мы вместе!», в работе форума приняли участие более 20 молодых педагогов из 12 образовательных организаций района.</w:t>
            </w:r>
          </w:p>
          <w:p w:rsidR="0026629C" w:rsidRPr="00D86B99" w:rsidRDefault="0026629C" w:rsidP="0026629C">
            <w:pPr>
              <w:spacing w:after="0" w:line="240" w:lineRule="auto"/>
              <w:jc w:val="both"/>
              <w:rPr>
                <w:rFonts w:ascii="Times New Roman" w:hAnsi="Times New Roman" w:cs="Times New Roman"/>
                <w:bCs/>
                <w:sz w:val="24"/>
                <w:szCs w:val="28"/>
                <w:shd w:val="clear" w:color="auto" w:fill="FFFFFF"/>
              </w:rPr>
            </w:pPr>
            <w:r w:rsidRPr="00D86B99">
              <w:rPr>
                <w:rFonts w:ascii="Times New Roman" w:hAnsi="Times New Roman" w:cs="Times New Roman"/>
                <w:bCs/>
                <w:sz w:val="24"/>
                <w:szCs w:val="28"/>
                <w:shd w:val="clear" w:color="auto" w:fill="FFFFFF"/>
              </w:rPr>
              <w:t xml:space="preserve">         В ноябре 2022 года в большом зале администрации Ордынского района состоялось торжественное открытие XI Ордынских Рождественских образовательных чтений «Глобальные вызовы современности и духовный выбор человека», приняли участие 20 педагогов и методистов района. В рамках рождественских чтений были проведены секции на базе МКДОУ-Ордынского детского сада «Росинка» и МКОУ-Козихинская СОШ, всего в работе секций приняли участие 46 педагогических работников.</w:t>
            </w:r>
          </w:p>
          <w:p w:rsidR="00570954" w:rsidRPr="00D86B99" w:rsidRDefault="0026629C" w:rsidP="0026629C">
            <w:pPr>
              <w:spacing w:after="0" w:line="240" w:lineRule="auto"/>
              <w:jc w:val="both"/>
              <w:rPr>
                <w:rFonts w:ascii="Times New Roman" w:hAnsi="Times New Roman" w:cs="Times New Roman"/>
                <w:bCs/>
                <w:sz w:val="24"/>
                <w:szCs w:val="28"/>
                <w:shd w:val="clear" w:color="auto" w:fill="FFFFFF"/>
              </w:rPr>
            </w:pPr>
            <w:r w:rsidRPr="00D86B99">
              <w:rPr>
                <w:rFonts w:ascii="Times New Roman" w:hAnsi="Times New Roman" w:cs="Times New Roman"/>
                <w:bCs/>
                <w:sz w:val="24"/>
                <w:szCs w:val="28"/>
                <w:shd w:val="clear" w:color="auto" w:fill="FFFFFF"/>
              </w:rPr>
              <w:t xml:space="preserve">         В районе продолжилась работа по аттестации педагогических и руководящих работников. За 2022 год аттестованы 85 человек, из них 51 педагог на высшую и 34 на первую квалификационные категории, 6 руководителей, из них аттестованы три на соответствие занимаемой должности и три на высшую квалификационную категорию.</w:t>
            </w:r>
          </w:p>
        </w:tc>
      </w:tr>
      <w:tr w:rsidR="00570954" w:rsidRPr="00D86B99" w:rsidTr="00533357">
        <w:tc>
          <w:tcPr>
            <w:tcW w:w="10281" w:type="dxa"/>
            <w:tcBorders>
              <w:top w:val="single" w:sz="4" w:space="0" w:color="auto"/>
              <w:left w:val="single" w:sz="4" w:space="0" w:color="auto"/>
              <w:bottom w:val="single" w:sz="4" w:space="0" w:color="auto"/>
              <w:right w:val="single" w:sz="4" w:space="0" w:color="auto"/>
            </w:tcBorders>
          </w:tcPr>
          <w:p w:rsidR="00570954" w:rsidRPr="00D86B99" w:rsidRDefault="00570954" w:rsidP="00533357">
            <w:pPr>
              <w:pStyle w:val="ConsPlusNormal"/>
              <w:jc w:val="both"/>
              <w:rPr>
                <w:rFonts w:ascii="Times New Roman" w:hAnsi="Times New Roman" w:cs="Times New Roman"/>
                <w:sz w:val="24"/>
                <w:szCs w:val="24"/>
                <w:lang w:eastAsia="en-US"/>
              </w:rPr>
            </w:pPr>
            <w:r w:rsidRPr="00D86B99">
              <w:rPr>
                <w:rFonts w:ascii="Times New Roman" w:hAnsi="Times New Roman" w:cs="Times New Roman"/>
                <w:sz w:val="24"/>
                <w:szCs w:val="24"/>
                <w:lang w:eastAsia="en-US"/>
              </w:rPr>
              <w:lastRenderedPageBreak/>
              <w:t>М 1.5.2. </w:t>
            </w:r>
            <w:r w:rsidR="00EF0895" w:rsidRPr="00D86B99">
              <w:rPr>
                <w:rFonts w:ascii="Times New Roman" w:hAnsi="Times New Roman" w:cs="Times New Roman"/>
              </w:rPr>
              <w:t> </w:t>
            </w:r>
            <w:r w:rsidR="00EF0895" w:rsidRPr="00D86B99">
              <w:rPr>
                <w:rFonts w:ascii="Times New Roman" w:hAnsi="Times New Roman" w:cs="Times New Roman"/>
                <w:sz w:val="24"/>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2835" w:type="dxa"/>
            <w:tcBorders>
              <w:top w:val="single" w:sz="4" w:space="0" w:color="auto"/>
              <w:left w:val="single" w:sz="4" w:space="0" w:color="auto"/>
              <w:bottom w:val="single" w:sz="4" w:space="0" w:color="auto"/>
              <w:right w:val="single" w:sz="4" w:space="0" w:color="auto"/>
            </w:tcBorders>
          </w:tcPr>
          <w:p w:rsidR="00570954" w:rsidRPr="00D86B99" w:rsidRDefault="00EF0895" w:rsidP="00533357">
            <w:pPr>
              <w:pStyle w:val="ConsPlusNormal"/>
              <w:jc w:val="center"/>
              <w:rPr>
                <w:rFonts w:ascii="Times New Roman" w:hAnsi="Times New Roman" w:cs="Times New Roman"/>
                <w:sz w:val="24"/>
                <w:szCs w:val="24"/>
              </w:rPr>
            </w:pPr>
            <w:r w:rsidRPr="00D86B99">
              <w:rPr>
                <w:rFonts w:ascii="Times New Roman" w:hAnsi="Times New Roman" w:cs="Times New Roman"/>
                <w:sz w:val="24"/>
              </w:rPr>
              <w:t>УОМПиС, ОО</w:t>
            </w:r>
          </w:p>
        </w:tc>
        <w:tc>
          <w:tcPr>
            <w:tcW w:w="1984" w:type="dxa"/>
            <w:tcBorders>
              <w:top w:val="single" w:sz="4" w:space="0" w:color="auto"/>
              <w:left w:val="single" w:sz="4" w:space="0" w:color="auto"/>
              <w:bottom w:val="single" w:sz="4" w:space="0" w:color="auto"/>
              <w:right w:val="single" w:sz="4" w:space="0" w:color="auto"/>
            </w:tcBorders>
          </w:tcPr>
          <w:p w:rsidR="00570954" w:rsidRPr="00D86B99" w:rsidRDefault="00570954" w:rsidP="00533357">
            <w:pPr>
              <w:pStyle w:val="ConsPlusNormal"/>
              <w:rPr>
                <w:rFonts w:ascii="Times New Roman" w:hAnsi="Times New Roman" w:cs="Times New Roman"/>
                <w:sz w:val="24"/>
                <w:szCs w:val="24"/>
              </w:rPr>
            </w:pPr>
          </w:p>
        </w:tc>
      </w:tr>
      <w:tr w:rsidR="00570954" w:rsidRPr="00D86B99" w:rsidTr="00533357">
        <w:tc>
          <w:tcPr>
            <w:tcW w:w="15100" w:type="dxa"/>
            <w:gridSpan w:val="3"/>
            <w:tcBorders>
              <w:top w:val="single" w:sz="4" w:space="0" w:color="auto"/>
              <w:left w:val="single" w:sz="4" w:space="0" w:color="auto"/>
              <w:bottom w:val="single" w:sz="4" w:space="0" w:color="auto"/>
              <w:right w:val="single" w:sz="4" w:space="0" w:color="auto"/>
            </w:tcBorders>
          </w:tcPr>
          <w:p w:rsidR="00570954" w:rsidRPr="00D86B99" w:rsidRDefault="00EF0895" w:rsidP="001F4407">
            <w:pPr>
              <w:spacing w:after="0" w:line="240" w:lineRule="auto"/>
              <w:ind w:firstLine="284"/>
              <w:jc w:val="both"/>
              <w:rPr>
                <w:rFonts w:ascii="Times New Roman" w:eastAsia="Calibri" w:hAnsi="Times New Roman" w:cs="Times New Roman"/>
                <w:sz w:val="24"/>
                <w:szCs w:val="36"/>
                <w:lang w:bidi="en-US"/>
              </w:rPr>
            </w:pPr>
            <w:r w:rsidRPr="00D86B99">
              <w:rPr>
                <w:rFonts w:ascii="Times New Roman" w:eastAsia="Calibri" w:hAnsi="Times New Roman" w:cs="Times New Roman"/>
                <w:sz w:val="24"/>
                <w:szCs w:val="36"/>
                <w:lang w:bidi="en-US"/>
              </w:rPr>
              <w:t>В районе начата реализация проекта «Цифровая образовательная среда». В 202</w:t>
            </w:r>
            <w:r w:rsidR="001F4407" w:rsidRPr="00D86B99">
              <w:rPr>
                <w:rFonts w:ascii="Times New Roman" w:eastAsia="Calibri" w:hAnsi="Times New Roman" w:cs="Times New Roman"/>
                <w:sz w:val="24"/>
                <w:szCs w:val="36"/>
                <w:lang w:bidi="en-US"/>
              </w:rPr>
              <w:t>2</w:t>
            </w:r>
            <w:r w:rsidRPr="00D86B99">
              <w:rPr>
                <w:rFonts w:ascii="Times New Roman" w:eastAsia="Calibri" w:hAnsi="Times New Roman" w:cs="Times New Roman"/>
                <w:sz w:val="24"/>
                <w:szCs w:val="36"/>
                <w:lang w:bidi="en-US"/>
              </w:rPr>
              <w:t xml:space="preserve"> году в нем участвовали </w:t>
            </w:r>
            <w:r w:rsidR="001F4407" w:rsidRPr="00D86B99">
              <w:rPr>
                <w:rFonts w:ascii="Times New Roman" w:eastAsia="Calibri" w:hAnsi="Times New Roman" w:cs="Times New Roman"/>
                <w:sz w:val="24"/>
                <w:szCs w:val="36"/>
                <w:lang w:bidi="en-US"/>
              </w:rPr>
              <w:t>5</w:t>
            </w:r>
            <w:r w:rsidRPr="00D86B99">
              <w:rPr>
                <w:rFonts w:ascii="Times New Roman" w:eastAsia="Calibri" w:hAnsi="Times New Roman" w:cs="Times New Roman"/>
                <w:sz w:val="24"/>
                <w:szCs w:val="36"/>
                <w:lang w:bidi="en-US"/>
              </w:rPr>
              <w:t xml:space="preserve"> школ. </w:t>
            </w:r>
            <w:r w:rsidR="001F4407" w:rsidRPr="00D86B99">
              <w:rPr>
                <w:rFonts w:ascii="Times New Roman" w:eastAsia="Calibri" w:hAnsi="Times New Roman" w:cs="Times New Roman"/>
                <w:sz w:val="24"/>
                <w:szCs w:val="36"/>
                <w:lang w:bidi="en-US"/>
              </w:rPr>
              <w:t>П</w:t>
            </w:r>
            <w:r w:rsidRPr="00D86B99">
              <w:rPr>
                <w:rFonts w:ascii="Times New Roman" w:eastAsia="Calibri" w:hAnsi="Times New Roman" w:cs="Times New Roman"/>
                <w:sz w:val="24"/>
                <w:szCs w:val="36"/>
                <w:lang w:bidi="en-US"/>
              </w:rPr>
              <w:t xml:space="preserve">риобретено специальное оборудование в учебные классы для работы с цифровым образовательным контентом на базе интерактивного комплекса, многофункциональные устройства, рабочие ноутбуки для педагогов. </w:t>
            </w:r>
          </w:p>
        </w:tc>
      </w:tr>
      <w:tr w:rsidR="00570954" w:rsidRPr="00D86B99" w:rsidTr="00533357">
        <w:tc>
          <w:tcPr>
            <w:tcW w:w="10281" w:type="dxa"/>
            <w:tcBorders>
              <w:top w:val="single" w:sz="4" w:space="0" w:color="auto"/>
              <w:left w:val="single" w:sz="4" w:space="0" w:color="auto"/>
              <w:bottom w:val="single" w:sz="4" w:space="0" w:color="auto"/>
              <w:right w:val="single" w:sz="4" w:space="0" w:color="auto"/>
            </w:tcBorders>
          </w:tcPr>
          <w:p w:rsidR="00570954" w:rsidRPr="00D86B99" w:rsidRDefault="00EF0895" w:rsidP="00533357">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М 1.5.3. Комплекс мероприятий по совершенствованию системы выявления, поддержки и развития одаренных детей и талантливой молодежи</w:t>
            </w:r>
          </w:p>
        </w:tc>
        <w:tc>
          <w:tcPr>
            <w:tcW w:w="2835" w:type="dxa"/>
            <w:tcBorders>
              <w:top w:val="single" w:sz="4" w:space="0" w:color="auto"/>
              <w:left w:val="single" w:sz="4" w:space="0" w:color="auto"/>
              <w:bottom w:val="single" w:sz="4" w:space="0" w:color="auto"/>
              <w:right w:val="single" w:sz="4" w:space="0" w:color="auto"/>
            </w:tcBorders>
          </w:tcPr>
          <w:p w:rsidR="00570954" w:rsidRPr="00D86B99" w:rsidRDefault="00EF0895" w:rsidP="00533357">
            <w:pPr>
              <w:pStyle w:val="ConsPlusNormal"/>
              <w:jc w:val="center"/>
              <w:rPr>
                <w:rFonts w:ascii="Times New Roman" w:hAnsi="Times New Roman" w:cs="Times New Roman"/>
                <w:sz w:val="24"/>
                <w:szCs w:val="24"/>
              </w:rPr>
            </w:pPr>
            <w:r w:rsidRPr="00D86B99">
              <w:rPr>
                <w:rFonts w:ascii="Times New Roman" w:hAnsi="Times New Roman" w:cs="Times New Roman"/>
                <w:sz w:val="24"/>
              </w:rPr>
              <w:t>УОМПиС</w:t>
            </w:r>
          </w:p>
        </w:tc>
        <w:tc>
          <w:tcPr>
            <w:tcW w:w="1984" w:type="dxa"/>
            <w:tcBorders>
              <w:top w:val="single" w:sz="4" w:space="0" w:color="auto"/>
              <w:left w:val="single" w:sz="4" w:space="0" w:color="auto"/>
              <w:bottom w:val="single" w:sz="4" w:space="0" w:color="auto"/>
              <w:right w:val="single" w:sz="4" w:space="0" w:color="auto"/>
            </w:tcBorders>
          </w:tcPr>
          <w:p w:rsidR="00570954" w:rsidRPr="00D86B99" w:rsidRDefault="00570954" w:rsidP="00533357">
            <w:pPr>
              <w:pStyle w:val="ConsPlusNormal"/>
              <w:rPr>
                <w:rFonts w:ascii="Times New Roman" w:hAnsi="Times New Roman" w:cs="Times New Roman"/>
                <w:sz w:val="24"/>
                <w:szCs w:val="24"/>
              </w:rPr>
            </w:pPr>
          </w:p>
        </w:tc>
      </w:tr>
      <w:tr w:rsidR="00570954" w:rsidRPr="00D86B99" w:rsidTr="00533357">
        <w:tc>
          <w:tcPr>
            <w:tcW w:w="15100" w:type="dxa"/>
            <w:gridSpan w:val="3"/>
            <w:tcBorders>
              <w:top w:val="single" w:sz="4" w:space="0" w:color="auto"/>
              <w:left w:val="single" w:sz="4" w:space="0" w:color="auto"/>
              <w:bottom w:val="single" w:sz="4" w:space="0" w:color="auto"/>
              <w:right w:val="single" w:sz="4" w:space="0" w:color="auto"/>
            </w:tcBorders>
          </w:tcPr>
          <w:p w:rsidR="00373F3D" w:rsidRPr="00D86B99" w:rsidRDefault="00373F3D" w:rsidP="00373F3D">
            <w:pPr>
              <w:spacing w:after="0" w:line="240" w:lineRule="auto"/>
              <w:ind w:firstLine="709"/>
              <w:jc w:val="both"/>
              <w:rPr>
                <w:rFonts w:ascii="Times New Roman" w:eastAsia="Calibri" w:hAnsi="Times New Roman" w:cs="Times New Roman"/>
                <w:sz w:val="24"/>
                <w:szCs w:val="36"/>
                <w:lang w:bidi="en-US"/>
              </w:rPr>
            </w:pPr>
            <w:r w:rsidRPr="00D86B99">
              <w:rPr>
                <w:rFonts w:ascii="Times New Roman" w:eastAsia="Calibri" w:hAnsi="Times New Roman" w:cs="Times New Roman"/>
                <w:sz w:val="24"/>
                <w:szCs w:val="36"/>
                <w:lang w:bidi="en-US"/>
              </w:rPr>
              <w:t xml:space="preserve">В рамках федерального проекта «Успех каждого ребенка» и муниципальной программы "Развитие и поддержка талантливых детей </w:t>
            </w:r>
            <w:r w:rsidRPr="00D86B99">
              <w:rPr>
                <w:rFonts w:ascii="Times New Roman" w:eastAsia="Calibri" w:hAnsi="Times New Roman" w:cs="Times New Roman"/>
                <w:sz w:val="24"/>
                <w:szCs w:val="36"/>
                <w:lang w:bidi="en-US"/>
              </w:rPr>
              <w:lastRenderedPageBreak/>
              <w:t>Ордынского района» осуществляется поддержка талантливых и одаренных детей, что является одним из приоритетных направлений.</w:t>
            </w:r>
          </w:p>
          <w:p w:rsidR="0022240F" w:rsidRPr="00D86B99" w:rsidRDefault="00DA106E" w:rsidP="0022240F">
            <w:pPr>
              <w:spacing w:after="0" w:line="240" w:lineRule="auto"/>
              <w:jc w:val="both"/>
              <w:rPr>
                <w:rFonts w:ascii="Times New Roman" w:hAnsi="Times New Roman" w:cs="Times New Roman"/>
                <w:sz w:val="24"/>
                <w:szCs w:val="28"/>
              </w:rPr>
            </w:pPr>
            <w:r w:rsidRPr="00D86B99">
              <w:rPr>
                <w:rFonts w:ascii="Times New Roman" w:hAnsi="Times New Roman" w:cs="Times New Roman"/>
                <w:sz w:val="24"/>
              </w:rPr>
              <w:t xml:space="preserve">            </w:t>
            </w:r>
            <w:r w:rsidR="0022240F" w:rsidRPr="00D86B99">
              <w:rPr>
                <w:rFonts w:ascii="Times New Roman" w:hAnsi="Times New Roman" w:cs="Times New Roman"/>
                <w:bCs/>
                <w:sz w:val="24"/>
                <w:szCs w:val="28"/>
              </w:rPr>
              <w:t>В рамках муниципальной программы «</w:t>
            </w:r>
            <w:r w:rsidR="0022240F" w:rsidRPr="00D86B99">
              <w:rPr>
                <w:rFonts w:ascii="Times New Roman" w:hAnsi="Times New Roman" w:cs="Times New Roman"/>
                <w:sz w:val="24"/>
                <w:szCs w:val="28"/>
              </w:rPr>
              <w:t>Поддержка и развитие талантливых детей Ордынского района» на 2021-2023 годы проведены следующие мероприятия:</w:t>
            </w:r>
          </w:p>
          <w:p w:rsidR="0022240F" w:rsidRPr="00D86B99" w:rsidRDefault="0022240F" w:rsidP="0022240F">
            <w:pPr>
              <w:spacing w:after="0" w:line="240" w:lineRule="auto"/>
              <w:jc w:val="both"/>
              <w:rPr>
                <w:rFonts w:ascii="Times New Roman" w:hAnsi="Times New Roman" w:cs="Times New Roman"/>
                <w:bCs/>
                <w:sz w:val="24"/>
                <w:szCs w:val="28"/>
              </w:rPr>
            </w:pPr>
            <w:r w:rsidRPr="00D86B99">
              <w:rPr>
                <w:rFonts w:ascii="Times New Roman" w:hAnsi="Times New Roman" w:cs="Times New Roman"/>
                <w:bCs/>
                <w:sz w:val="24"/>
                <w:szCs w:val="28"/>
              </w:rPr>
              <w:t xml:space="preserve">- районная </w:t>
            </w:r>
            <w:r w:rsidRPr="00D86B99">
              <w:rPr>
                <w:rFonts w:ascii="Times New Roman" w:hAnsi="Times New Roman" w:cs="Times New Roman"/>
                <w:bCs/>
                <w:iCs/>
                <w:sz w:val="24"/>
                <w:szCs w:val="28"/>
              </w:rPr>
              <w:t>предметная олимпиада младших школьников</w:t>
            </w:r>
            <w:r w:rsidRPr="00D86B99">
              <w:rPr>
                <w:rFonts w:ascii="Times New Roman" w:hAnsi="Times New Roman" w:cs="Times New Roman"/>
                <w:bCs/>
                <w:sz w:val="24"/>
                <w:szCs w:val="28"/>
              </w:rPr>
              <w:t xml:space="preserve"> для 3-4 классов, в которой приняло участие 199 учащихся из 24 общеобразовательных учреждений. В 3 классе победителями и призёрами стали 32 учащихся, из них победителями – 4 чел., призёрами – 28 чел.; в 4 классе победителями и призёрами стали 33 учащихся, из них победителями – 4 чел., призёрами – 29 чел.;</w:t>
            </w:r>
          </w:p>
          <w:p w:rsidR="0022240F" w:rsidRPr="00D86B99" w:rsidRDefault="0022240F" w:rsidP="0022240F">
            <w:pPr>
              <w:spacing w:after="0" w:line="240" w:lineRule="auto"/>
              <w:jc w:val="both"/>
              <w:rPr>
                <w:rFonts w:ascii="Times New Roman" w:hAnsi="Times New Roman" w:cs="Times New Roman"/>
                <w:bCs/>
                <w:sz w:val="24"/>
                <w:szCs w:val="28"/>
              </w:rPr>
            </w:pPr>
            <w:r w:rsidRPr="00D86B99">
              <w:rPr>
                <w:rFonts w:ascii="Times New Roman" w:hAnsi="Times New Roman" w:cs="Times New Roman"/>
                <w:bCs/>
                <w:sz w:val="24"/>
                <w:szCs w:val="28"/>
              </w:rPr>
              <w:t>- районная научно-практическая конференция «Первые шаги в науку», в которой приняли участие 41 учащихся, среди них 2 победителя и 29 призеров;</w:t>
            </w:r>
          </w:p>
          <w:p w:rsidR="0022240F" w:rsidRPr="00D86B99" w:rsidRDefault="0022240F" w:rsidP="0022240F">
            <w:pPr>
              <w:spacing w:after="0" w:line="240" w:lineRule="auto"/>
              <w:jc w:val="both"/>
              <w:rPr>
                <w:rFonts w:ascii="Times New Roman" w:hAnsi="Times New Roman" w:cs="Times New Roman"/>
                <w:bCs/>
                <w:sz w:val="24"/>
                <w:szCs w:val="28"/>
              </w:rPr>
            </w:pPr>
            <w:r w:rsidRPr="00D86B99">
              <w:rPr>
                <w:rFonts w:ascii="Times New Roman" w:hAnsi="Times New Roman" w:cs="Times New Roman"/>
                <w:bCs/>
                <w:sz w:val="24"/>
                <w:szCs w:val="28"/>
              </w:rPr>
              <w:t>- районная проектно-исследовательская конференция «В мир поиска, творчества и науки», в которой приняли участие 23 обучающихся, среди них 12 призеров, победителей нет;</w:t>
            </w:r>
          </w:p>
          <w:p w:rsidR="0022240F" w:rsidRPr="00D86B99" w:rsidRDefault="0022240F" w:rsidP="0022240F">
            <w:pPr>
              <w:spacing w:after="0" w:line="240" w:lineRule="auto"/>
              <w:jc w:val="both"/>
              <w:rPr>
                <w:rFonts w:ascii="Times New Roman" w:hAnsi="Times New Roman" w:cs="Times New Roman"/>
                <w:bCs/>
                <w:sz w:val="24"/>
                <w:szCs w:val="28"/>
              </w:rPr>
            </w:pPr>
            <w:r w:rsidRPr="00D86B99">
              <w:rPr>
                <w:rFonts w:ascii="Times New Roman" w:hAnsi="Times New Roman" w:cs="Times New Roman"/>
                <w:sz w:val="24"/>
                <w:szCs w:val="28"/>
              </w:rPr>
              <w:t xml:space="preserve">12 учащихся Ордынского района принимали участие в </w:t>
            </w:r>
            <w:r w:rsidRPr="00D86B99">
              <w:rPr>
                <w:rFonts w:ascii="Times New Roman" w:hAnsi="Times New Roman" w:cs="Times New Roman"/>
                <w:bCs/>
                <w:sz w:val="24"/>
                <w:szCs w:val="28"/>
              </w:rPr>
              <w:t>региональном этапе всероссийской олимпиады школьников, среди них 1 призер;</w:t>
            </w:r>
          </w:p>
          <w:p w:rsidR="0022240F" w:rsidRPr="00D86B99" w:rsidRDefault="0022240F" w:rsidP="0022240F">
            <w:pPr>
              <w:spacing w:after="0" w:line="240" w:lineRule="auto"/>
              <w:jc w:val="both"/>
              <w:rPr>
                <w:rFonts w:ascii="Times New Roman" w:hAnsi="Times New Roman" w:cs="Times New Roman"/>
                <w:bCs/>
                <w:sz w:val="24"/>
                <w:szCs w:val="28"/>
              </w:rPr>
            </w:pPr>
            <w:r w:rsidRPr="00D86B99">
              <w:rPr>
                <w:rFonts w:ascii="Times New Roman" w:hAnsi="Times New Roman" w:cs="Times New Roman"/>
                <w:bCs/>
                <w:sz w:val="24"/>
                <w:szCs w:val="28"/>
              </w:rPr>
              <w:t>- открытая региональная научно-практическая конференция школьников «Эврика», в которой приняли участие 33 обучающихся, среди них 15 учащихся вышли во второй очный тур, среди которых 3 учащихся стали лауреатами «Золотой лиги Сибири».</w:t>
            </w:r>
          </w:p>
          <w:p w:rsidR="0022240F" w:rsidRPr="00D86B99" w:rsidRDefault="0022240F" w:rsidP="0022240F">
            <w:pPr>
              <w:pStyle w:val="af9"/>
              <w:ind w:firstLine="708"/>
              <w:jc w:val="both"/>
              <w:rPr>
                <w:szCs w:val="28"/>
              </w:rPr>
            </w:pPr>
            <w:r w:rsidRPr="00D86B99">
              <w:rPr>
                <w:szCs w:val="28"/>
              </w:rPr>
              <w:t xml:space="preserve">В марте 2022 года на базе МКОУ Верх-Ирменской школы-интерната для детей с ОВЗ проведена </w:t>
            </w:r>
            <w:r w:rsidRPr="00D86B99">
              <w:rPr>
                <w:szCs w:val="28"/>
                <w:lang w:val="en-US"/>
              </w:rPr>
              <w:t>IX</w:t>
            </w:r>
            <w:r w:rsidRPr="00D86B99">
              <w:rPr>
                <w:szCs w:val="28"/>
              </w:rPr>
              <w:t xml:space="preserve"> открытая областная олимпиада по профессионально-трудовому обучению среди обучающихся с ограниченными возможностями здоровья и детей-инвалидов.  Приняли участие команды из девяти районов Новосибирской области. Команды соревновались в номинациях: «Швейное дело», «Столярное дело», «Слесарное дело». В личном зачете   ребята пробовали свои силы в номинации «Штукатурное дело». А ноябре 2022 года на базе этой же школы проведена районная олимпиада по профессионально-трудовому обучению среди обучающихся с ограниченными возможностями здоровья. Своё мастерство в швейном и столярном деле демонстрировали 11 обучающихся из МКОУ Верх-Ирменской школы-интерната для детей с ОВЗ, МКОУ-ОСОШ № 1, МКОУ-Ордынской СОШ № 2, МКОУ-Кирзинской СОШ, МКОУ-Березовской СОШ и МКОУ-Верх-Чикской СОШ.</w:t>
            </w:r>
          </w:p>
          <w:p w:rsidR="0022240F" w:rsidRPr="00D86B99" w:rsidRDefault="0022240F" w:rsidP="0022240F">
            <w:pPr>
              <w:spacing w:after="0" w:line="240" w:lineRule="auto"/>
              <w:jc w:val="both"/>
              <w:rPr>
                <w:rFonts w:ascii="Times New Roman" w:hAnsi="Times New Roman" w:cs="Times New Roman"/>
                <w:color w:val="000000"/>
                <w:sz w:val="24"/>
                <w:szCs w:val="28"/>
                <w:shd w:val="clear" w:color="auto" w:fill="FFFFFF"/>
              </w:rPr>
            </w:pPr>
            <w:r w:rsidRPr="00D86B99">
              <w:rPr>
                <w:rFonts w:ascii="Times New Roman" w:hAnsi="Times New Roman" w:cs="Times New Roman"/>
                <w:color w:val="000000"/>
                <w:sz w:val="24"/>
                <w:szCs w:val="28"/>
                <w:shd w:val="clear" w:color="auto" w:fill="FFFFFF"/>
              </w:rPr>
              <w:t xml:space="preserve">            С целью содействия ускоренному техническому развитию детей на территории Ордынского района работал мобильный технопарк «Кванториум». 220 обучающихся 5-11 классов МБОУ Верх-Ирменской СОШ осваивали дополнительные общеобразовательные программы технической направленности. Площадка «Кванториума» предоставила возможность учащимся попробовать себя в разных направлениях технического творчества. Полученные знания и умения пригодятся обучающимся в будущем при сдаче экзаменов, выборе профессии.</w:t>
            </w:r>
          </w:p>
          <w:p w:rsidR="0022240F" w:rsidRPr="00D86B99" w:rsidRDefault="0022240F" w:rsidP="0022240F">
            <w:pPr>
              <w:spacing w:after="0" w:line="240" w:lineRule="auto"/>
              <w:jc w:val="both"/>
              <w:rPr>
                <w:rFonts w:ascii="Times New Roman" w:hAnsi="Times New Roman" w:cs="Times New Roman"/>
                <w:bCs/>
                <w:sz w:val="24"/>
              </w:rPr>
            </w:pPr>
            <w:r w:rsidRPr="00D86B99">
              <w:rPr>
                <w:rFonts w:ascii="Times New Roman" w:hAnsi="Times New Roman" w:cs="Times New Roman"/>
                <w:sz w:val="24"/>
              </w:rPr>
              <w:t xml:space="preserve">             Реализация целей, задач и целевых индикаторов муниципальной</w:t>
            </w:r>
            <w:r w:rsidRPr="00D86B99">
              <w:rPr>
                <w:rFonts w:ascii="Times New Roman" w:hAnsi="Times New Roman" w:cs="Times New Roman"/>
                <w:bCs/>
                <w:sz w:val="24"/>
              </w:rPr>
              <w:t xml:space="preserve"> программы </w:t>
            </w:r>
            <w:r w:rsidRPr="00D86B99">
              <w:rPr>
                <w:rFonts w:ascii="Times New Roman" w:hAnsi="Times New Roman" w:cs="Times New Roman"/>
                <w:sz w:val="24"/>
              </w:rPr>
              <w:t>«Развитие и поддержка одаренных и талантливых детей в Ордынском районе Новосибирской области на 2021-2024 годы» в 2022 году:</w:t>
            </w:r>
          </w:p>
          <w:p w:rsidR="0022240F" w:rsidRPr="00D86B99" w:rsidRDefault="0022240F" w:rsidP="0022240F">
            <w:pPr>
              <w:spacing w:after="0" w:line="240" w:lineRule="auto"/>
              <w:jc w:val="both"/>
              <w:rPr>
                <w:rFonts w:ascii="Times New Roman" w:hAnsi="Times New Roman" w:cs="Times New Roman"/>
                <w:bCs/>
                <w:sz w:val="24"/>
              </w:rPr>
            </w:pPr>
            <w:r w:rsidRPr="00D86B99">
              <w:rPr>
                <w:rFonts w:ascii="Times New Roman" w:hAnsi="Times New Roman" w:cs="Times New Roman"/>
                <w:bCs/>
                <w:sz w:val="24"/>
              </w:rPr>
              <w:t>1) охват детей, в возрасте от 5 до 18 лет, дополнительным образованием составил 75% (по плану 75%);</w:t>
            </w:r>
          </w:p>
          <w:p w:rsidR="0022240F" w:rsidRPr="00D86B99" w:rsidRDefault="0022240F" w:rsidP="0022240F">
            <w:pPr>
              <w:spacing w:after="0" w:line="240" w:lineRule="auto"/>
              <w:jc w:val="both"/>
              <w:rPr>
                <w:rFonts w:ascii="Times New Roman" w:hAnsi="Times New Roman" w:cs="Times New Roman"/>
                <w:bCs/>
                <w:sz w:val="24"/>
              </w:rPr>
            </w:pPr>
            <w:r w:rsidRPr="00D86B99">
              <w:rPr>
                <w:rFonts w:ascii="Times New Roman" w:hAnsi="Times New Roman" w:cs="Times New Roman"/>
                <w:bCs/>
                <w:sz w:val="24"/>
              </w:rPr>
              <w:t>2) охват детей, принимающих участие в мероприятиях районного и выше уровней различной направленности от общего числа детей дошкольного и школьного возраста 75% (по плану 75%);</w:t>
            </w:r>
          </w:p>
          <w:p w:rsidR="0022240F" w:rsidRPr="00D86B99" w:rsidRDefault="0022240F" w:rsidP="0022240F">
            <w:pPr>
              <w:spacing w:after="0" w:line="240" w:lineRule="auto"/>
              <w:jc w:val="both"/>
              <w:rPr>
                <w:rFonts w:ascii="Times New Roman" w:hAnsi="Times New Roman" w:cs="Times New Roman"/>
                <w:bCs/>
                <w:sz w:val="24"/>
              </w:rPr>
            </w:pPr>
            <w:r w:rsidRPr="00D86B99">
              <w:rPr>
                <w:rFonts w:ascii="Times New Roman" w:hAnsi="Times New Roman" w:cs="Times New Roman"/>
                <w:bCs/>
                <w:sz w:val="24"/>
              </w:rPr>
              <w:t xml:space="preserve">3) </w:t>
            </w:r>
            <w:r w:rsidRPr="00D86B99">
              <w:rPr>
                <w:rFonts w:ascii="Times New Roman" w:hAnsi="Times New Roman" w:cs="Times New Roman"/>
                <w:sz w:val="24"/>
              </w:rPr>
              <w:t>охват детей дошкольного и школьного возраста, включенных в муниципальную систему выявления, развития и адресной поддержки одаренных и талантливых детей составил 65,5 % (по плану 65,5%);</w:t>
            </w:r>
          </w:p>
          <w:p w:rsidR="0022240F" w:rsidRPr="00D86B99" w:rsidRDefault="0022240F" w:rsidP="0022240F">
            <w:pPr>
              <w:spacing w:after="0" w:line="240" w:lineRule="auto"/>
              <w:jc w:val="both"/>
              <w:rPr>
                <w:rFonts w:ascii="Times New Roman" w:hAnsi="Times New Roman" w:cs="Times New Roman"/>
                <w:sz w:val="24"/>
              </w:rPr>
            </w:pPr>
            <w:r w:rsidRPr="00D86B99">
              <w:rPr>
                <w:rFonts w:ascii="Times New Roman" w:hAnsi="Times New Roman" w:cs="Times New Roman"/>
                <w:bCs/>
                <w:sz w:val="24"/>
              </w:rPr>
              <w:t>4) в</w:t>
            </w:r>
            <w:r w:rsidRPr="00D86B99">
              <w:rPr>
                <w:rFonts w:ascii="Times New Roman" w:hAnsi="Times New Roman" w:cs="Times New Roman"/>
                <w:sz w:val="24"/>
              </w:rPr>
              <w:t xml:space="preserve"> рамках работы мобильного технопарка «Кванториум» на базе МБОУ Верх-Ирменской СОШ охват обучающихся, осваивающих современные дополнительные общеобразовательные программы естественно-научной и технологической направленностей, составил 200 учащихся (по плану 100);</w:t>
            </w:r>
          </w:p>
          <w:p w:rsidR="0022240F" w:rsidRPr="00D86B99" w:rsidRDefault="0022240F" w:rsidP="0022240F">
            <w:pPr>
              <w:spacing w:after="0" w:line="240" w:lineRule="auto"/>
              <w:jc w:val="both"/>
              <w:rPr>
                <w:rFonts w:ascii="Times New Roman" w:hAnsi="Times New Roman" w:cs="Times New Roman"/>
                <w:sz w:val="24"/>
              </w:rPr>
            </w:pPr>
            <w:r w:rsidRPr="00D86B99">
              <w:rPr>
                <w:rFonts w:ascii="Times New Roman" w:hAnsi="Times New Roman" w:cs="Times New Roman"/>
                <w:sz w:val="24"/>
              </w:rPr>
              <w:t xml:space="preserve">5)  доля победителей и призеров мероприятий областного уровня и выше от числа детей дошкольного и школьного возраста при взаимодействии </w:t>
            </w:r>
            <w:r w:rsidRPr="00D86B99">
              <w:rPr>
                <w:rFonts w:ascii="Times New Roman" w:hAnsi="Times New Roman" w:cs="Times New Roman"/>
                <w:sz w:val="24"/>
              </w:rPr>
              <w:lastRenderedPageBreak/>
              <w:t>ресурсного центра по работе с одаренными обучающимися Ордынского района с региональным центром «Альтаир», составил 31% (по плану 31%);</w:t>
            </w:r>
          </w:p>
          <w:p w:rsidR="0022240F" w:rsidRPr="00D86B99" w:rsidRDefault="0022240F" w:rsidP="0022240F">
            <w:pPr>
              <w:spacing w:after="0" w:line="240" w:lineRule="auto"/>
              <w:jc w:val="both"/>
              <w:rPr>
                <w:rFonts w:ascii="Times New Roman" w:hAnsi="Times New Roman" w:cs="Times New Roman"/>
                <w:sz w:val="24"/>
              </w:rPr>
            </w:pPr>
            <w:r w:rsidRPr="00D86B99">
              <w:rPr>
                <w:rFonts w:ascii="Times New Roman" w:hAnsi="Times New Roman" w:cs="Times New Roman"/>
                <w:sz w:val="24"/>
              </w:rPr>
              <w:t>6) количество одаренных и талантливых детей, охваченных финансовой поддержкой (стипендии и премии) – 16;</w:t>
            </w:r>
          </w:p>
          <w:p w:rsidR="0022240F" w:rsidRPr="00D86B99" w:rsidRDefault="0022240F" w:rsidP="0022240F">
            <w:pPr>
              <w:spacing w:after="0" w:line="240" w:lineRule="auto"/>
              <w:jc w:val="both"/>
              <w:rPr>
                <w:rFonts w:ascii="Times New Roman" w:hAnsi="Times New Roman" w:cs="Times New Roman"/>
                <w:sz w:val="24"/>
              </w:rPr>
            </w:pPr>
            <w:r w:rsidRPr="00D86B99">
              <w:rPr>
                <w:rFonts w:ascii="Times New Roman" w:hAnsi="Times New Roman" w:cs="Times New Roman"/>
                <w:sz w:val="24"/>
              </w:rPr>
              <w:t>7) доля педагогов, включённых в муниципальную систему выявления, развития и поддержки одарённых и талантливых детей составил 79 % (по плану 79%).</w:t>
            </w:r>
          </w:p>
          <w:p w:rsidR="0022240F" w:rsidRPr="00D86B99" w:rsidRDefault="0022240F" w:rsidP="0022240F">
            <w:pPr>
              <w:spacing w:after="0" w:line="240" w:lineRule="auto"/>
              <w:jc w:val="both"/>
              <w:rPr>
                <w:rFonts w:ascii="Times New Roman" w:hAnsi="Times New Roman" w:cs="Times New Roman"/>
                <w:color w:val="000000"/>
                <w:sz w:val="24"/>
                <w:szCs w:val="28"/>
                <w:shd w:val="clear" w:color="auto" w:fill="FFFFFF"/>
              </w:rPr>
            </w:pPr>
            <w:r w:rsidRPr="00D86B99">
              <w:rPr>
                <w:rFonts w:ascii="Times New Roman" w:hAnsi="Times New Roman" w:cs="Times New Roman"/>
                <w:bCs/>
                <w:sz w:val="24"/>
                <w:szCs w:val="28"/>
              </w:rPr>
              <w:t xml:space="preserve">            Для реализации на территории Ордынского района федерального проекта «Успех каждого ребенка» национального проекта «Образование», выявления и поддержки одаренных детей в период с января по декабрь 2022 года были проведены следующие мероприятия: </w:t>
            </w:r>
            <w:r w:rsidRPr="00D86B99">
              <w:rPr>
                <w:rFonts w:ascii="Times New Roman" w:hAnsi="Times New Roman" w:cs="Times New Roman"/>
                <w:color w:val="000000"/>
                <w:sz w:val="24"/>
                <w:szCs w:val="28"/>
                <w:shd w:val="clear" w:color="auto" w:fill="FFFFFF"/>
              </w:rPr>
              <w:t>районный фестиваль профессий «Найди себя», научно – практическая конференция «Моя профессия – мой выбор». В рамках программы наставничества, с целью профессиональной ориентации посетили ВУЗы г. Новосибирска: НГАУ, НГУ, Институт ядерной физики НГУ. В данных мероприятиях приняли участие 162 обучающихся.</w:t>
            </w:r>
          </w:p>
          <w:p w:rsidR="0022240F" w:rsidRPr="00D86B99" w:rsidRDefault="0022240F" w:rsidP="0022240F">
            <w:pPr>
              <w:spacing w:after="0" w:line="240" w:lineRule="auto"/>
              <w:jc w:val="both"/>
              <w:rPr>
                <w:rFonts w:ascii="Times New Roman" w:hAnsi="Times New Roman" w:cs="Times New Roman"/>
                <w:color w:val="000000"/>
                <w:sz w:val="24"/>
                <w:szCs w:val="28"/>
                <w:shd w:val="clear" w:color="auto" w:fill="FFFFFF"/>
              </w:rPr>
            </w:pPr>
            <w:r w:rsidRPr="00D86B99">
              <w:rPr>
                <w:rFonts w:ascii="Times New Roman" w:hAnsi="Times New Roman" w:cs="Times New Roman"/>
                <w:bCs/>
                <w:sz w:val="24"/>
                <w:szCs w:val="28"/>
              </w:rPr>
              <w:t xml:space="preserve">            Обучающиеся образовательных организаций Ордынского района приняли участие в мероприятиях и профильных сменах на базе регионального центра «Альтаир»: в области «Искусства» - 5, «Наука» - 56 и в области «48», такие как ре</w:t>
            </w:r>
            <w:r w:rsidRPr="00D86B99">
              <w:rPr>
                <w:rFonts w:ascii="Times New Roman" w:hAnsi="Times New Roman" w:cs="Times New Roman"/>
                <w:color w:val="000000"/>
                <w:sz w:val="24"/>
                <w:szCs w:val="28"/>
                <w:shd w:val="clear" w:color="auto" w:fill="FFFFFF"/>
              </w:rPr>
              <w:t>гиональный трек Всероссийского конкурса научно-технологических проектов «Большие вызовы», мастер-класс по направлению «Искусство»,</w:t>
            </w:r>
            <w:r w:rsidRPr="00D86B99">
              <w:rPr>
                <w:rFonts w:ascii="Times New Roman" w:eastAsia="Calibri" w:hAnsi="Times New Roman" w:cs="Times New Roman"/>
                <w:sz w:val="24"/>
                <w:szCs w:val="28"/>
              </w:rPr>
              <w:t xml:space="preserve"> обучение в Предпринимательской онлайн-школе «От идеи до стартапа»,</w:t>
            </w:r>
            <w:r w:rsidRPr="00D86B99">
              <w:rPr>
                <w:rFonts w:ascii="Times New Roman" w:hAnsi="Times New Roman" w:cs="Times New Roman"/>
                <w:color w:val="000000"/>
                <w:sz w:val="24"/>
                <w:szCs w:val="28"/>
              </w:rPr>
              <w:t xml:space="preserve"> Образовательные программа «Ландшафтный дизайн» и «Дизайн архитектурной среды», «Космос», «Лыжная подготовка», «Шахматы», открытая дистанционная  олимпиада «Альтаир. Зима» по биологии и математике, «Альтаир дарит подарки», </w:t>
            </w:r>
            <w:r w:rsidRPr="00D86B99">
              <w:rPr>
                <w:rFonts w:ascii="Times New Roman" w:hAnsi="Times New Roman" w:cs="Times New Roman"/>
                <w:color w:val="000000"/>
                <w:sz w:val="24"/>
                <w:szCs w:val="28"/>
                <w:shd w:val="clear" w:color="auto" w:fill="FFFFFF"/>
              </w:rPr>
              <w:t>летняя школа «АИФ-Альтаир», которая проходила в Институте ядерной физики Г.И. Будкера СО РАН. Обучающаяся МБОУ ДО «Дом детского творчества» стала участником фестиваля проектов «Большие вызовы» в Образовательном Центре «Сириус» в г. Сочи.</w:t>
            </w:r>
          </w:p>
          <w:p w:rsidR="0022240F" w:rsidRPr="00D86B99" w:rsidRDefault="0022240F" w:rsidP="0022240F">
            <w:pPr>
              <w:spacing w:after="0" w:line="240" w:lineRule="auto"/>
              <w:jc w:val="both"/>
              <w:rPr>
                <w:rFonts w:ascii="Times New Roman" w:hAnsi="Times New Roman" w:cs="Times New Roman"/>
                <w:color w:val="000000"/>
                <w:sz w:val="24"/>
                <w:szCs w:val="28"/>
                <w:shd w:val="clear" w:color="auto" w:fill="FFFFFF"/>
              </w:rPr>
            </w:pPr>
            <w:r w:rsidRPr="00D86B99">
              <w:rPr>
                <w:rFonts w:ascii="Times New Roman" w:hAnsi="Times New Roman" w:cs="Times New Roman"/>
                <w:color w:val="000000"/>
                <w:sz w:val="24"/>
                <w:szCs w:val="28"/>
                <w:shd w:val="clear" w:color="auto" w:fill="FFFFFF"/>
              </w:rPr>
              <w:t xml:space="preserve">            Педагоги Ордынского района посетили научно-методический семинар для учителей естественных наук Новосибирской области «Новейшие разработки в области аналитического оборудования для исследования и контроля качества материалов», который проходил </w:t>
            </w:r>
            <w:r w:rsidRPr="00D86B99">
              <w:rPr>
                <w:rFonts w:ascii="Times New Roman" w:hAnsi="Times New Roman" w:cs="Times New Roman"/>
                <w:bCs/>
                <w:sz w:val="24"/>
                <w:szCs w:val="28"/>
              </w:rPr>
              <w:t>на базе регионального центра «Альтаир»</w:t>
            </w:r>
            <w:r w:rsidRPr="00D86B99">
              <w:rPr>
                <w:rFonts w:ascii="Times New Roman" w:hAnsi="Times New Roman" w:cs="Times New Roman"/>
                <w:color w:val="000000"/>
                <w:sz w:val="24"/>
                <w:szCs w:val="28"/>
                <w:shd w:val="clear" w:color="auto" w:fill="FFFFFF"/>
              </w:rPr>
              <w:t>.</w:t>
            </w:r>
          </w:p>
          <w:p w:rsidR="0022240F" w:rsidRPr="00D86B99" w:rsidRDefault="0022240F" w:rsidP="0022240F">
            <w:pPr>
              <w:spacing w:after="0" w:line="240" w:lineRule="auto"/>
              <w:jc w:val="both"/>
              <w:rPr>
                <w:rFonts w:ascii="Times New Roman" w:hAnsi="Times New Roman" w:cs="Times New Roman"/>
                <w:color w:val="000000"/>
                <w:sz w:val="24"/>
                <w:szCs w:val="28"/>
                <w:shd w:val="clear" w:color="auto" w:fill="FFFFFF"/>
              </w:rPr>
            </w:pPr>
            <w:r w:rsidRPr="00D86B99">
              <w:rPr>
                <w:rFonts w:ascii="Times New Roman" w:hAnsi="Times New Roman" w:cs="Times New Roman"/>
                <w:bCs/>
                <w:sz w:val="24"/>
                <w:szCs w:val="28"/>
              </w:rPr>
              <w:t xml:space="preserve">            Обучающиеся стали победителями Всероссийских конкурсов: </w:t>
            </w:r>
            <w:r w:rsidRPr="00D86B99">
              <w:rPr>
                <w:rFonts w:ascii="Times New Roman" w:hAnsi="Times New Roman" w:cs="Times New Roman"/>
                <w:color w:val="000000"/>
                <w:sz w:val="24"/>
                <w:szCs w:val="28"/>
                <w:shd w:val="clear" w:color="auto" w:fill="FFFFFF"/>
              </w:rPr>
              <w:t>«Малая Тимирязевка», «Юный исследователь», «АгроНТИ» - получили 2 золотые и три серебряные медали Министерства сельского хозяйства, «Юный фермер», «Мы-гордость Родины», «Водный конкурс».</w:t>
            </w:r>
          </w:p>
          <w:p w:rsidR="0022240F" w:rsidRPr="00D86B99" w:rsidRDefault="0022240F" w:rsidP="0022240F">
            <w:pPr>
              <w:spacing w:after="0" w:line="240" w:lineRule="auto"/>
              <w:jc w:val="both"/>
              <w:rPr>
                <w:rFonts w:ascii="Times New Roman" w:hAnsi="Times New Roman" w:cs="Times New Roman"/>
                <w:color w:val="000000"/>
                <w:sz w:val="24"/>
                <w:szCs w:val="28"/>
                <w:shd w:val="clear" w:color="auto" w:fill="FFFFFF"/>
              </w:rPr>
            </w:pPr>
            <w:r w:rsidRPr="00D86B99">
              <w:rPr>
                <w:rFonts w:ascii="Times New Roman" w:hAnsi="Times New Roman" w:cs="Times New Roman"/>
                <w:color w:val="000000"/>
                <w:sz w:val="24"/>
                <w:szCs w:val="28"/>
                <w:shd w:val="clear" w:color="auto" w:fill="FFFFFF"/>
              </w:rPr>
              <w:t xml:space="preserve">            Впервые ребята из МКОУ-Вагайцевской СОШ приняли участие во Всероссийском хакатоне по биотехнологиям в очном этапе в г.Санкт-Петербурге и заняли 3 место, где представили разработанный проект «Установление пригодности воды к производству напитков» и обосновали рецепт напитка, который будет использоваться в Северных районах нашей страны.</w:t>
            </w:r>
          </w:p>
          <w:p w:rsidR="0022240F" w:rsidRPr="00D86B99" w:rsidRDefault="0022240F" w:rsidP="0022240F">
            <w:pPr>
              <w:spacing w:after="0" w:line="240" w:lineRule="auto"/>
              <w:jc w:val="both"/>
              <w:rPr>
                <w:rFonts w:ascii="Times New Roman" w:hAnsi="Times New Roman" w:cs="Times New Roman"/>
                <w:color w:val="000000"/>
                <w:sz w:val="24"/>
                <w:szCs w:val="28"/>
                <w:shd w:val="clear" w:color="auto" w:fill="FFFFFF"/>
              </w:rPr>
            </w:pPr>
            <w:r w:rsidRPr="00D86B99">
              <w:rPr>
                <w:rFonts w:ascii="Times New Roman" w:hAnsi="Times New Roman" w:cs="Times New Roman"/>
                <w:color w:val="000000"/>
                <w:sz w:val="24"/>
                <w:szCs w:val="28"/>
                <w:shd w:val="clear" w:color="auto" w:fill="FFFFFF"/>
              </w:rPr>
              <w:t xml:space="preserve">            С целью содействия ускоренному техническому развитию детей на территории Ордынского района работал мобильный технопарк «Кванториум». 183 обучащихся 5-11 классов МБОУ Верх-Ирменской СОШ осваивали дополнительные общеобразовательные программы технической направленности. Площадка «Кванториума» предоставила возможность учащимся попробовать себя в разных направлениях технического творчества. Полученные знания и умения пригодятся обучающимся в будущем при сдаче экзаменов, выборе профессии.</w:t>
            </w:r>
          </w:p>
          <w:p w:rsidR="00986959" w:rsidRPr="00D86B99" w:rsidRDefault="0022240F" w:rsidP="00DA106E">
            <w:pPr>
              <w:spacing w:after="0" w:line="240" w:lineRule="auto"/>
              <w:jc w:val="both"/>
              <w:rPr>
                <w:rFonts w:ascii="Times New Roman" w:hAnsi="Times New Roman" w:cs="Times New Roman"/>
                <w:color w:val="000000"/>
                <w:sz w:val="24"/>
                <w:szCs w:val="28"/>
                <w:shd w:val="clear" w:color="auto" w:fill="FFFFFF"/>
              </w:rPr>
            </w:pPr>
            <w:r w:rsidRPr="00D86B99">
              <w:rPr>
                <w:rFonts w:ascii="Times New Roman" w:hAnsi="Times New Roman" w:cs="Times New Roman"/>
                <w:color w:val="000000"/>
                <w:sz w:val="24"/>
                <w:szCs w:val="28"/>
                <w:shd w:val="clear" w:color="auto" w:fill="FFFFFF"/>
              </w:rPr>
              <w:t xml:space="preserve">           1034 обучающихся образовательных организаций Ордынского района приняли участие в мероприятиях календаря значимых мероприятий Новосибирской области.</w:t>
            </w:r>
          </w:p>
        </w:tc>
      </w:tr>
      <w:tr w:rsidR="00570954" w:rsidRPr="00D86B99" w:rsidTr="00533357">
        <w:tc>
          <w:tcPr>
            <w:tcW w:w="10281" w:type="dxa"/>
            <w:tcBorders>
              <w:top w:val="single" w:sz="4" w:space="0" w:color="auto"/>
              <w:left w:val="single" w:sz="4" w:space="0" w:color="auto"/>
              <w:bottom w:val="single" w:sz="4" w:space="0" w:color="auto"/>
              <w:right w:val="single" w:sz="4" w:space="0" w:color="auto"/>
            </w:tcBorders>
          </w:tcPr>
          <w:p w:rsidR="00570954" w:rsidRPr="00D86B99" w:rsidRDefault="00DA106E" w:rsidP="00533357">
            <w:pPr>
              <w:pStyle w:val="ConsPlusNormal"/>
              <w:jc w:val="both"/>
              <w:rPr>
                <w:rFonts w:ascii="Times New Roman" w:hAnsi="Times New Roman" w:cs="Times New Roman"/>
                <w:sz w:val="24"/>
                <w:szCs w:val="24"/>
              </w:rPr>
            </w:pPr>
            <w:r w:rsidRPr="00D86B99">
              <w:rPr>
                <w:rFonts w:ascii="Times New Roman" w:hAnsi="Times New Roman" w:cs="Times New Roman"/>
                <w:sz w:val="24"/>
              </w:rPr>
              <w:lastRenderedPageBreak/>
              <w:t>М 1.5.4. Обновление материально-технической базы образовательных организаций</w:t>
            </w:r>
          </w:p>
        </w:tc>
        <w:tc>
          <w:tcPr>
            <w:tcW w:w="2835" w:type="dxa"/>
            <w:tcBorders>
              <w:top w:val="single" w:sz="4" w:space="0" w:color="auto"/>
              <w:left w:val="single" w:sz="4" w:space="0" w:color="auto"/>
              <w:bottom w:val="single" w:sz="4" w:space="0" w:color="auto"/>
              <w:right w:val="single" w:sz="4" w:space="0" w:color="auto"/>
            </w:tcBorders>
          </w:tcPr>
          <w:p w:rsidR="00570954" w:rsidRPr="00D86B99" w:rsidRDefault="00DA106E" w:rsidP="00533357">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УОМПиС, ОАСКриТИ</w:t>
            </w:r>
          </w:p>
        </w:tc>
        <w:tc>
          <w:tcPr>
            <w:tcW w:w="1984" w:type="dxa"/>
            <w:tcBorders>
              <w:top w:val="single" w:sz="4" w:space="0" w:color="auto"/>
              <w:left w:val="single" w:sz="4" w:space="0" w:color="auto"/>
              <w:bottom w:val="single" w:sz="4" w:space="0" w:color="auto"/>
              <w:right w:val="single" w:sz="4" w:space="0" w:color="auto"/>
            </w:tcBorders>
          </w:tcPr>
          <w:p w:rsidR="00570954" w:rsidRPr="00D86B99" w:rsidRDefault="00570954" w:rsidP="00533357">
            <w:pPr>
              <w:pStyle w:val="ConsPlusNormal"/>
              <w:rPr>
                <w:rFonts w:ascii="Times New Roman" w:hAnsi="Times New Roman" w:cs="Times New Roman"/>
                <w:sz w:val="24"/>
                <w:szCs w:val="24"/>
              </w:rPr>
            </w:pPr>
          </w:p>
        </w:tc>
      </w:tr>
      <w:tr w:rsidR="00570954" w:rsidRPr="00D86B99" w:rsidTr="00533357">
        <w:tc>
          <w:tcPr>
            <w:tcW w:w="15100" w:type="dxa"/>
            <w:gridSpan w:val="3"/>
            <w:tcBorders>
              <w:top w:val="single" w:sz="4" w:space="0" w:color="auto"/>
              <w:left w:val="single" w:sz="4" w:space="0" w:color="auto"/>
              <w:bottom w:val="single" w:sz="4" w:space="0" w:color="auto"/>
              <w:right w:val="single" w:sz="4" w:space="0" w:color="auto"/>
            </w:tcBorders>
          </w:tcPr>
          <w:p w:rsidR="00DA106E" w:rsidRPr="00D86B99" w:rsidRDefault="00DA106E" w:rsidP="00DA106E">
            <w:pPr>
              <w:spacing w:after="0" w:line="240" w:lineRule="auto"/>
              <w:ind w:firstLine="426"/>
              <w:jc w:val="both"/>
              <w:rPr>
                <w:rFonts w:ascii="Times New Roman" w:eastAsia="Calibri" w:hAnsi="Times New Roman" w:cs="Times New Roman"/>
                <w:sz w:val="24"/>
                <w:szCs w:val="36"/>
                <w:lang w:bidi="en-US"/>
              </w:rPr>
            </w:pPr>
            <w:r w:rsidRPr="00D86B99">
              <w:rPr>
                <w:rFonts w:ascii="Times New Roman" w:eastAsia="Calibri" w:hAnsi="Times New Roman" w:cs="Times New Roman"/>
                <w:sz w:val="24"/>
                <w:szCs w:val="36"/>
                <w:lang w:bidi="en-US"/>
              </w:rPr>
              <w:t>Как в предыдущем, так и в 202</w:t>
            </w:r>
            <w:r w:rsidR="002E2B13" w:rsidRPr="00D86B99">
              <w:rPr>
                <w:rFonts w:ascii="Times New Roman" w:eastAsia="Calibri" w:hAnsi="Times New Roman" w:cs="Times New Roman"/>
                <w:sz w:val="24"/>
                <w:szCs w:val="36"/>
                <w:lang w:bidi="en-US"/>
              </w:rPr>
              <w:t>2</w:t>
            </w:r>
            <w:r w:rsidRPr="00D86B99">
              <w:rPr>
                <w:rFonts w:ascii="Times New Roman" w:eastAsia="Calibri" w:hAnsi="Times New Roman" w:cs="Times New Roman"/>
                <w:sz w:val="24"/>
                <w:szCs w:val="36"/>
                <w:lang w:bidi="en-US"/>
              </w:rPr>
              <w:t xml:space="preserve"> году – приоритетной задачей системы образования стала реализация федеральных проектов «Современная </w:t>
            </w:r>
            <w:r w:rsidRPr="00D86B99">
              <w:rPr>
                <w:rFonts w:ascii="Times New Roman" w:eastAsia="Calibri" w:hAnsi="Times New Roman" w:cs="Times New Roman"/>
                <w:sz w:val="24"/>
                <w:szCs w:val="36"/>
                <w:lang w:bidi="en-US"/>
              </w:rPr>
              <w:lastRenderedPageBreak/>
              <w:t>школа», «Успех каждого ребенка» и «Цифровая образовательная среда», реализация национальных проектов «Образование» и «Демография».</w:t>
            </w:r>
          </w:p>
          <w:p w:rsidR="00DC709B" w:rsidRPr="00D86B99" w:rsidRDefault="00A81078" w:rsidP="00DC709B">
            <w:pPr>
              <w:spacing w:after="0" w:line="240" w:lineRule="auto"/>
              <w:jc w:val="both"/>
              <w:rPr>
                <w:rFonts w:ascii="Times New Roman" w:eastAsia="Times New Roman" w:hAnsi="Times New Roman" w:cs="Times New Roman"/>
                <w:color w:val="000000"/>
                <w:sz w:val="24"/>
                <w:szCs w:val="24"/>
                <w:lang w:eastAsia="ru-RU"/>
              </w:rPr>
            </w:pPr>
            <w:r w:rsidRPr="00D86B99">
              <w:rPr>
                <w:rFonts w:ascii="Times New Roman" w:hAnsi="Times New Roman" w:cs="Times New Roman"/>
                <w:sz w:val="24"/>
                <w:szCs w:val="27"/>
              </w:rPr>
              <w:t xml:space="preserve">       Важным условием надежного и эффективного функционирования учреждений образования является укрепление и развитие инфраструктуры </w:t>
            </w:r>
            <w:r w:rsidRPr="00D86B99">
              <w:rPr>
                <w:rFonts w:ascii="Times New Roman" w:hAnsi="Times New Roman" w:cs="Times New Roman"/>
                <w:sz w:val="24"/>
                <w:szCs w:val="24"/>
              </w:rPr>
              <w:t xml:space="preserve">системы образования. </w:t>
            </w:r>
            <w:r w:rsidRPr="00D86B99">
              <w:rPr>
                <w:rFonts w:ascii="Times New Roman" w:hAnsi="Times New Roman" w:cs="Times New Roman"/>
                <w:bCs/>
                <w:sz w:val="24"/>
                <w:szCs w:val="24"/>
              </w:rPr>
              <w:t xml:space="preserve">В </w:t>
            </w:r>
            <w:r w:rsidRPr="00D86B99">
              <w:rPr>
                <w:rFonts w:ascii="Times New Roman" w:hAnsi="Times New Roman" w:cs="Times New Roman"/>
                <w:sz w:val="24"/>
                <w:szCs w:val="24"/>
              </w:rPr>
              <w:t>рамках реализации мероприятий по модернизации школьных систем образования государственной программы Российской Федерации «Развитие образования» завершены капитальные ремонты на сумму 107,1</w:t>
            </w:r>
            <w:r w:rsidRPr="00D86B99">
              <w:rPr>
                <w:rFonts w:ascii="Times New Roman" w:hAnsi="Times New Roman" w:cs="Times New Roman"/>
                <w:b/>
                <w:sz w:val="24"/>
                <w:szCs w:val="24"/>
              </w:rPr>
              <w:t xml:space="preserve"> </w:t>
            </w:r>
            <w:r w:rsidRPr="00D86B99">
              <w:rPr>
                <w:rFonts w:ascii="Times New Roman" w:hAnsi="Times New Roman" w:cs="Times New Roman"/>
                <w:sz w:val="24"/>
                <w:szCs w:val="24"/>
              </w:rPr>
              <w:t xml:space="preserve">млн.руб. </w:t>
            </w:r>
            <w:r w:rsidR="00DC709B" w:rsidRPr="00D86B99">
              <w:rPr>
                <w:rFonts w:ascii="Times New Roman" w:eastAsia="Times New Roman" w:hAnsi="Times New Roman" w:cs="Times New Roman"/>
                <w:color w:val="000000"/>
                <w:sz w:val="24"/>
                <w:szCs w:val="24"/>
                <w:lang w:eastAsia="ru-RU"/>
              </w:rPr>
              <w:t>в том числе в разрезе мероприятий и учреждений:</w:t>
            </w:r>
          </w:p>
          <w:p w:rsidR="00A81078" w:rsidRPr="00D86B99" w:rsidRDefault="00DC709B" w:rsidP="00DC709B">
            <w:pPr>
              <w:pStyle w:val="ad"/>
              <w:numPr>
                <w:ilvl w:val="0"/>
                <w:numId w:val="24"/>
              </w:numPr>
              <w:spacing w:after="0" w:line="240" w:lineRule="auto"/>
              <w:jc w:val="both"/>
              <w:rPr>
                <w:sz w:val="28"/>
                <w:szCs w:val="28"/>
              </w:rPr>
            </w:pPr>
            <w:r w:rsidRPr="00D86B99">
              <w:rPr>
                <w:rFonts w:ascii="Times New Roman" w:hAnsi="Times New Roman" w:cs="Times New Roman"/>
                <w:bCs/>
                <w:color w:val="000000"/>
                <w:sz w:val="24"/>
                <w:szCs w:val="24"/>
              </w:rPr>
              <w:t xml:space="preserve">В </w:t>
            </w:r>
            <w:r w:rsidRPr="00D86B99">
              <w:rPr>
                <w:rFonts w:ascii="Times New Roman" w:hAnsi="Times New Roman" w:cs="Times New Roman"/>
                <w:sz w:val="24"/>
                <w:szCs w:val="24"/>
              </w:rPr>
              <w:t xml:space="preserve">рамках реализации мероприятий по модернизации школьных систем образования в рамках государственной программы Российской Федерации "Развитие образования" завершены капитальные ремонты в школах: МКОУ - Вагайцевская СОШ, МКОУ - Пролетарская СОШ </w:t>
            </w:r>
            <w:r w:rsidRPr="00D86B99">
              <w:rPr>
                <w:rFonts w:ascii="Times New Roman" w:hAnsi="Times New Roman" w:cs="Times New Roman"/>
                <w:sz w:val="24"/>
                <w:szCs w:val="27"/>
              </w:rPr>
              <w:t>(</w:t>
            </w:r>
            <w:r w:rsidRPr="00D86B99">
              <w:rPr>
                <w:rFonts w:ascii="Times New Roman" w:hAnsi="Times New Roman" w:cs="Times New Roman"/>
                <w:i/>
                <w:sz w:val="24"/>
                <w:szCs w:val="27"/>
              </w:rPr>
              <w:t>здание средней школы</w:t>
            </w:r>
            <w:r w:rsidRPr="00D86B99">
              <w:rPr>
                <w:rFonts w:ascii="Times New Roman" w:hAnsi="Times New Roman" w:cs="Times New Roman"/>
                <w:sz w:val="24"/>
                <w:szCs w:val="27"/>
              </w:rPr>
              <w:t>)</w:t>
            </w:r>
            <w:r w:rsidRPr="00D86B99">
              <w:rPr>
                <w:rFonts w:ascii="Times New Roman" w:hAnsi="Times New Roman" w:cs="Times New Roman"/>
                <w:sz w:val="24"/>
                <w:szCs w:val="24"/>
              </w:rPr>
              <w:t>, МКОУ -Устюжанинская СОШ.</w:t>
            </w:r>
            <w:r w:rsidR="00A81078" w:rsidRPr="00D86B99">
              <w:rPr>
                <w:rFonts w:ascii="Times New Roman" w:hAnsi="Times New Roman" w:cs="Times New Roman"/>
                <w:sz w:val="24"/>
                <w:szCs w:val="27"/>
              </w:rPr>
              <w:t xml:space="preserve"> Капитальный ремонт здания начальной Пролетарской школы продолжится в 2023 году.</w:t>
            </w:r>
            <w:r w:rsidR="00A81078" w:rsidRPr="00D86B99">
              <w:rPr>
                <w:sz w:val="28"/>
                <w:szCs w:val="28"/>
              </w:rPr>
              <w:t xml:space="preserve"> </w:t>
            </w:r>
          </w:p>
          <w:p w:rsidR="00A81078" w:rsidRPr="00D86B99" w:rsidRDefault="00DC709B" w:rsidP="00A81078">
            <w:pPr>
              <w:pStyle w:val="ad"/>
              <w:numPr>
                <w:ilvl w:val="0"/>
                <w:numId w:val="24"/>
              </w:numPr>
              <w:spacing w:after="0" w:line="240" w:lineRule="auto"/>
              <w:jc w:val="both"/>
              <w:rPr>
                <w:rFonts w:ascii="Times New Roman" w:eastAsia="Times New Roman" w:hAnsi="Times New Roman" w:cs="Times New Roman"/>
                <w:color w:val="000000"/>
                <w:szCs w:val="24"/>
                <w:lang w:eastAsia="ru-RU"/>
              </w:rPr>
            </w:pPr>
            <w:r w:rsidRPr="00D86B99">
              <w:rPr>
                <w:rFonts w:ascii="Times New Roman" w:hAnsi="Times New Roman" w:cs="Times New Roman"/>
                <w:bCs/>
                <w:color w:val="000000"/>
                <w:sz w:val="24"/>
                <w:szCs w:val="28"/>
              </w:rPr>
              <w:t xml:space="preserve">В рамках создания и обеспечения функционирования центров образования естественно-научной и технологической направленностей (брендирование центров «Точка роста») в рамках регионального проекта «Современная школа» завершен текущий ремонт в школах: Козихинская СОШ, Красноярская СОШ, Нижнекаменская СОШ, Новопичуговская СОШ, Петровская СОШ, Усть-Луковская СОШ. </w:t>
            </w:r>
            <w:r w:rsidR="00A81078" w:rsidRPr="00D86B99">
              <w:rPr>
                <w:rFonts w:ascii="Times New Roman" w:hAnsi="Times New Roman" w:cs="Times New Roman"/>
                <w:sz w:val="24"/>
                <w:szCs w:val="28"/>
              </w:rPr>
              <w:t>Теперь в районе действует 10 Центров образования «Точка роста».</w:t>
            </w:r>
          </w:p>
          <w:p w:rsidR="00DC709B" w:rsidRPr="00D86B99" w:rsidRDefault="00DC709B" w:rsidP="00A81078">
            <w:pPr>
              <w:pStyle w:val="ad"/>
              <w:numPr>
                <w:ilvl w:val="0"/>
                <w:numId w:val="24"/>
              </w:numPr>
              <w:spacing w:after="0" w:line="240" w:lineRule="auto"/>
              <w:jc w:val="both"/>
              <w:rPr>
                <w:rFonts w:ascii="Times New Roman" w:eastAsia="Times New Roman" w:hAnsi="Times New Roman" w:cs="Times New Roman"/>
                <w:color w:val="000000"/>
                <w:sz w:val="20"/>
                <w:szCs w:val="24"/>
                <w:lang w:eastAsia="ru-RU"/>
              </w:rPr>
            </w:pPr>
            <w:r w:rsidRPr="00D86B99">
              <w:rPr>
                <w:rFonts w:ascii="Times New Roman" w:hAnsi="Times New Roman" w:cs="Times New Roman"/>
                <w:bCs/>
                <w:color w:val="000000"/>
                <w:sz w:val="24"/>
                <w:szCs w:val="28"/>
              </w:rPr>
              <w:t>В рамках подпрограммы «Проведение ремонтных работ в зданиях и сооружениях в образовательных организациях Новосибирской области с целью повышениях их технической безопасности, а так же оснащение их необходимым оборудованием и инвентарем»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завершен текущий ремонт в школах: Ордынская санаторная школа, Верх-Ирменская школа- интернат для детей с ОВЗ.</w:t>
            </w:r>
          </w:p>
          <w:p w:rsidR="00DC709B" w:rsidRPr="00D86B99" w:rsidRDefault="00DC709B" w:rsidP="00A81078">
            <w:pPr>
              <w:pStyle w:val="ad"/>
              <w:numPr>
                <w:ilvl w:val="0"/>
                <w:numId w:val="24"/>
              </w:numPr>
              <w:spacing w:after="0" w:line="240" w:lineRule="auto"/>
              <w:jc w:val="both"/>
              <w:rPr>
                <w:rFonts w:ascii="Times New Roman" w:eastAsia="Times New Roman" w:hAnsi="Times New Roman" w:cs="Times New Roman"/>
                <w:color w:val="000000"/>
                <w:sz w:val="18"/>
                <w:szCs w:val="24"/>
                <w:lang w:eastAsia="ru-RU"/>
              </w:rPr>
            </w:pPr>
            <w:r w:rsidRPr="00D86B99">
              <w:rPr>
                <w:rFonts w:ascii="Times New Roman" w:hAnsi="Times New Roman" w:cs="Times New Roman"/>
                <w:bCs/>
                <w:color w:val="000000"/>
                <w:sz w:val="24"/>
                <w:szCs w:val="28"/>
              </w:rPr>
              <w:t>В рамках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завершен текущий ремонт кровли здания МКОУ - Новокузьминская ООШ.</w:t>
            </w:r>
          </w:p>
          <w:p w:rsidR="00570954" w:rsidRPr="00D86B99" w:rsidRDefault="00DC709B" w:rsidP="00526CD6">
            <w:pPr>
              <w:pStyle w:val="ad"/>
              <w:numPr>
                <w:ilvl w:val="0"/>
                <w:numId w:val="24"/>
              </w:numPr>
              <w:spacing w:after="0" w:line="240" w:lineRule="auto"/>
              <w:jc w:val="both"/>
              <w:rPr>
                <w:rFonts w:ascii="Times New Roman" w:eastAsia="Times New Roman" w:hAnsi="Times New Roman" w:cs="Times New Roman"/>
                <w:color w:val="000000"/>
                <w:sz w:val="16"/>
                <w:szCs w:val="24"/>
                <w:lang w:eastAsia="ru-RU"/>
              </w:rPr>
            </w:pPr>
            <w:r w:rsidRPr="00D86B99">
              <w:rPr>
                <w:rFonts w:ascii="Times New Roman" w:hAnsi="Times New Roman" w:cs="Times New Roman"/>
                <w:sz w:val="24"/>
                <w:szCs w:val="28"/>
              </w:rPr>
              <w:t>Проведены текущие ремонты в 27 здания школ, 8 зданиях детских садов, в здании МБОУ ДО «ДДТ», МБОУ ДО «Ордынская ДЮСШ» за счет средств бюджета муниципального района на сумму 8 542,15 тыс.руб., в МКУ ДОЛ «Рассвет»</w:t>
            </w:r>
            <w:r w:rsidR="00526CD6" w:rsidRPr="00D86B99">
              <w:rPr>
                <w:rFonts w:ascii="Times New Roman" w:hAnsi="Times New Roman" w:cs="Times New Roman"/>
                <w:sz w:val="24"/>
                <w:szCs w:val="28"/>
              </w:rPr>
              <w:t xml:space="preserve"> на сумму </w:t>
            </w:r>
            <w:r w:rsidR="00526CD6" w:rsidRPr="00D86B99">
              <w:rPr>
                <w:rFonts w:ascii="Times New Roman" w:hAnsi="Times New Roman" w:cs="Times New Roman"/>
                <w:color w:val="000000"/>
                <w:sz w:val="24"/>
                <w:szCs w:val="20"/>
              </w:rPr>
              <w:t>3 313,629 тыс.руб.</w:t>
            </w:r>
          </w:p>
        </w:tc>
      </w:tr>
      <w:tr w:rsidR="00570954" w:rsidRPr="00D86B99" w:rsidTr="00533357">
        <w:tc>
          <w:tcPr>
            <w:tcW w:w="10281" w:type="dxa"/>
            <w:tcBorders>
              <w:top w:val="single" w:sz="4" w:space="0" w:color="auto"/>
              <w:left w:val="single" w:sz="4" w:space="0" w:color="auto"/>
              <w:bottom w:val="single" w:sz="4" w:space="0" w:color="auto"/>
              <w:right w:val="single" w:sz="4" w:space="0" w:color="auto"/>
            </w:tcBorders>
          </w:tcPr>
          <w:p w:rsidR="00570954" w:rsidRPr="00D86B99" w:rsidRDefault="00DA106E" w:rsidP="00533357">
            <w:pPr>
              <w:pStyle w:val="ConsPlusNormal"/>
              <w:jc w:val="both"/>
              <w:rPr>
                <w:rFonts w:ascii="Times New Roman" w:hAnsi="Times New Roman" w:cs="Times New Roman"/>
                <w:sz w:val="24"/>
                <w:szCs w:val="24"/>
              </w:rPr>
            </w:pPr>
            <w:r w:rsidRPr="00D86B99">
              <w:rPr>
                <w:rFonts w:ascii="Times New Roman" w:hAnsi="Times New Roman" w:cs="Times New Roman"/>
                <w:sz w:val="24"/>
              </w:rPr>
              <w:lastRenderedPageBreak/>
              <w:t>М 1.5.5. Строительство объектов дошкольного образования</w:t>
            </w:r>
          </w:p>
        </w:tc>
        <w:tc>
          <w:tcPr>
            <w:tcW w:w="2835" w:type="dxa"/>
            <w:tcBorders>
              <w:top w:val="single" w:sz="4" w:space="0" w:color="auto"/>
              <w:left w:val="single" w:sz="4" w:space="0" w:color="auto"/>
              <w:bottom w:val="single" w:sz="4" w:space="0" w:color="auto"/>
              <w:right w:val="single" w:sz="4" w:space="0" w:color="auto"/>
            </w:tcBorders>
          </w:tcPr>
          <w:p w:rsidR="00570954" w:rsidRPr="00D86B99" w:rsidRDefault="00DA106E" w:rsidP="00533357">
            <w:pPr>
              <w:pStyle w:val="ConsPlusNormal"/>
              <w:jc w:val="center"/>
              <w:rPr>
                <w:rFonts w:ascii="Times New Roman" w:hAnsi="Times New Roman" w:cs="Times New Roman"/>
                <w:sz w:val="24"/>
                <w:szCs w:val="24"/>
              </w:rPr>
            </w:pPr>
            <w:r w:rsidRPr="00D86B99">
              <w:rPr>
                <w:rFonts w:ascii="Times New Roman" w:hAnsi="Times New Roman" w:cs="Times New Roman"/>
                <w:sz w:val="24"/>
              </w:rPr>
              <w:t>УОМПиС, ОАСКриТИ</w:t>
            </w:r>
          </w:p>
        </w:tc>
        <w:tc>
          <w:tcPr>
            <w:tcW w:w="1984" w:type="dxa"/>
            <w:tcBorders>
              <w:top w:val="single" w:sz="4" w:space="0" w:color="auto"/>
              <w:left w:val="single" w:sz="4" w:space="0" w:color="auto"/>
              <w:bottom w:val="single" w:sz="4" w:space="0" w:color="auto"/>
              <w:right w:val="single" w:sz="4" w:space="0" w:color="auto"/>
            </w:tcBorders>
          </w:tcPr>
          <w:p w:rsidR="00570954" w:rsidRPr="00D86B99" w:rsidRDefault="00570954" w:rsidP="00533357">
            <w:pPr>
              <w:pStyle w:val="ConsPlusNormal"/>
              <w:rPr>
                <w:rFonts w:ascii="Times New Roman" w:hAnsi="Times New Roman" w:cs="Times New Roman"/>
                <w:sz w:val="24"/>
                <w:szCs w:val="24"/>
              </w:rPr>
            </w:pPr>
          </w:p>
        </w:tc>
      </w:tr>
      <w:tr w:rsidR="00570954" w:rsidRPr="00D86B99" w:rsidTr="00533357">
        <w:tc>
          <w:tcPr>
            <w:tcW w:w="15100" w:type="dxa"/>
            <w:gridSpan w:val="3"/>
            <w:tcBorders>
              <w:top w:val="single" w:sz="4" w:space="0" w:color="auto"/>
              <w:left w:val="single" w:sz="4" w:space="0" w:color="auto"/>
              <w:bottom w:val="single" w:sz="4" w:space="0" w:color="auto"/>
              <w:right w:val="single" w:sz="4" w:space="0" w:color="auto"/>
            </w:tcBorders>
          </w:tcPr>
          <w:p w:rsidR="00986959" w:rsidRPr="00D86B99" w:rsidRDefault="00986959" w:rsidP="00986959">
            <w:pPr>
              <w:pStyle w:val="ConsPlusNormal"/>
              <w:rPr>
                <w:rFonts w:ascii="Times New Roman" w:hAnsi="Times New Roman" w:cs="Times New Roman"/>
                <w:sz w:val="24"/>
                <w:szCs w:val="24"/>
              </w:rPr>
            </w:pPr>
            <w:r w:rsidRPr="00D86B99">
              <w:rPr>
                <w:rFonts w:ascii="Times New Roman" w:hAnsi="Times New Roman" w:cs="Times New Roman"/>
                <w:sz w:val="24"/>
                <w:szCs w:val="24"/>
              </w:rPr>
              <w:t>Ключевые события:</w:t>
            </w:r>
          </w:p>
          <w:p w:rsidR="00570954" w:rsidRPr="00D86B99" w:rsidRDefault="00986959" w:rsidP="00093F92">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Развитие дошкольного образования предполагает решение актуальной проблемы обеспечения доступности дошкольного образования всем слоям населения. Особая задача обеспечения доступности связана с острым дефицитом мест в дошкольных образовательных учреждениях.</w:t>
            </w:r>
            <w:r w:rsidR="00981C69" w:rsidRPr="00D86B99">
              <w:rPr>
                <w:rFonts w:ascii="Times New Roman" w:hAnsi="Times New Roman" w:cs="Times New Roman"/>
                <w:sz w:val="24"/>
                <w:szCs w:val="24"/>
              </w:rPr>
              <w:t xml:space="preserve"> </w:t>
            </w:r>
            <w:r w:rsidRPr="00D86B99">
              <w:rPr>
                <w:rFonts w:ascii="Times New Roman" w:hAnsi="Times New Roman" w:cs="Times New Roman"/>
                <w:sz w:val="24"/>
              </w:rPr>
              <w:t>Строительство новых объектов дошкольного образования в 202</w:t>
            </w:r>
            <w:r w:rsidR="00093F92" w:rsidRPr="00D86B99">
              <w:rPr>
                <w:rFonts w:ascii="Times New Roman" w:hAnsi="Times New Roman" w:cs="Times New Roman"/>
                <w:sz w:val="24"/>
              </w:rPr>
              <w:t>2 году не осуществлялось.</w:t>
            </w:r>
          </w:p>
        </w:tc>
      </w:tr>
      <w:tr w:rsidR="00570954" w:rsidRPr="00D86B99" w:rsidTr="00533357">
        <w:tc>
          <w:tcPr>
            <w:tcW w:w="10281" w:type="dxa"/>
            <w:tcBorders>
              <w:top w:val="single" w:sz="4" w:space="0" w:color="auto"/>
              <w:left w:val="single" w:sz="4" w:space="0" w:color="auto"/>
              <w:bottom w:val="single" w:sz="4" w:space="0" w:color="auto"/>
              <w:right w:val="single" w:sz="4" w:space="0" w:color="auto"/>
            </w:tcBorders>
          </w:tcPr>
          <w:p w:rsidR="00570954" w:rsidRPr="00D86B99" w:rsidRDefault="00986959" w:rsidP="00533357">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М 1.5.6. Строительство объектов общего образования</w:t>
            </w:r>
          </w:p>
        </w:tc>
        <w:tc>
          <w:tcPr>
            <w:tcW w:w="2835" w:type="dxa"/>
            <w:tcBorders>
              <w:top w:val="single" w:sz="4" w:space="0" w:color="auto"/>
              <w:left w:val="single" w:sz="4" w:space="0" w:color="auto"/>
              <w:bottom w:val="single" w:sz="4" w:space="0" w:color="auto"/>
              <w:right w:val="single" w:sz="4" w:space="0" w:color="auto"/>
            </w:tcBorders>
          </w:tcPr>
          <w:p w:rsidR="00570954" w:rsidRPr="00D86B99" w:rsidRDefault="00986959" w:rsidP="00533357">
            <w:pPr>
              <w:pStyle w:val="ConsPlusNormal"/>
              <w:jc w:val="center"/>
              <w:rPr>
                <w:rFonts w:ascii="Times New Roman" w:hAnsi="Times New Roman" w:cs="Times New Roman"/>
                <w:sz w:val="24"/>
                <w:szCs w:val="24"/>
              </w:rPr>
            </w:pPr>
            <w:r w:rsidRPr="00D86B99">
              <w:rPr>
                <w:rFonts w:ascii="Times New Roman" w:hAnsi="Times New Roman" w:cs="Times New Roman"/>
                <w:sz w:val="24"/>
              </w:rPr>
              <w:t>УОМПиС, ОАСКриТИ</w:t>
            </w:r>
          </w:p>
        </w:tc>
        <w:tc>
          <w:tcPr>
            <w:tcW w:w="1984" w:type="dxa"/>
            <w:tcBorders>
              <w:top w:val="single" w:sz="4" w:space="0" w:color="auto"/>
              <w:left w:val="single" w:sz="4" w:space="0" w:color="auto"/>
              <w:bottom w:val="single" w:sz="4" w:space="0" w:color="auto"/>
              <w:right w:val="single" w:sz="4" w:space="0" w:color="auto"/>
            </w:tcBorders>
          </w:tcPr>
          <w:p w:rsidR="00570954" w:rsidRPr="00D86B99" w:rsidRDefault="00570954" w:rsidP="00533357">
            <w:pPr>
              <w:pStyle w:val="ConsPlusNormal"/>
              <w:rPr>
                <w:rFonts w:ascii="Times New Roman" w:hAnsi="Times New Roman" w:cs="Times New Roman"/>
                <w:sz w:val="24"/>
                <w:szCs w:val="24"/>
              </w:rPr>
            </w:pPr>
          </w:p>
        </w:tc>
      </w:tr>
      <w:tr w:rsidR="00570954" w:rsidRPr="00D86B99" w:rsidTr="00533357">
        <w:tc>
          <w:tcPr>
            <w:tcW w:w="15100" w:type="dxa"/>
            <w:gridSpan w:val="3"/>
            <w:tcBorders>
              <w:top w:val="single" w:sz="4" w:space="0" w:color="auto"/>
              <w:left w:val="single" w:sz="4" w:space="0" w:color="auto"/>
              <w:bottom w:val="single" w:sz="4" w:space="0" w:color="auto"/>
              <w:right w:val="single" w:sz="4" w:space="0" w:color="auto"/>
            </w:tcBorders>
          </w:tcPr>
          <w:p w:rsidR="00570954" w:rsidRPr="00D86B99" w:rsidRDefault="00570954" w:rsidP="00533357">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Ключевые события:</w:t>
            </w:r>
          </w:p>
          <w:p w:rsidR="00570954" w:rsidRPr="00D86B99" w:rsidRDefault="00986959" w:rsidP="00093F92">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Строительство объектов общего образования</w:t>
            </w:r>
            <w:r w:rsidRPr="00D86B99">
              <w:rPr>
                <w:rFonts w:ascii="Times New Roman" w:hAnsi="Times New Roman" w:cs="Times New Roman"/>
                <w:sz w:val="24"/>
              </w:rPr>
              <w:t xml:space="preserve"> в 202</w:t>
            </w:r>
            <w:r w:rsidR="00093F92" w:rsidRPr="00D86B99">
              <w:rPr>
                <w:rFonts w:ascii="Times New Roman" w:hAnsi="Times New Roman" w:cs="Times New Roman"/>
                <w:sz w:val="24"/>
              </w:rPr>
              <w:t>2</w:t>
            </w:r>
            <w:r w:rsidRPr="00D86B99">
              <w:rPr>
                <w:rFonts w:ascii="Times New Roman" w:hAnsi="Times New Roman" w:cs="Times New Roman"/>
                <w:sz w:val="24"/>
              </w:rPr>
              <w:t xml:space="preserve"> году не осуществлялось</w:t>
            </w:r>
          </w:p>
        </w:tc>
      </w:tr>
      <w:tr w:rsidR="00570954" w:rsidRPr="00D86B99" w:rsidTr="00533357">
        <w:tc>
          <w:tcPr>
            <w:tcW w:w="10281" w:type="dxa"/>
            <w:tcBorders>
              <w:top w:val="single" w:sz="4" w:space="0" w:color="auto"/>
              <w:left w:val="single" w:sz="4" w:space="0" w:color="auto"/>
              <w:bottom w:val="single" w:sz="4" w:space="0" w:color="auto"/>
              <w:right w:val="single" w:sz="4" w:space="0" w:color="auto"/>
            </w:tcBorders>
          </w:tcPr>
          <w:p w:rsidR="00570954" w:rsidRPr="00D86B99" w:rsidRDefault="00986959" w:rsidP="00986959">
            <w:pPr>
              <w:pStyle w:val="ConsPlusNormal"/>
              <w:jc w:val="both"/>
              <w:rPr>
                <w:rFonts w:ascii="Times New Roman" w:hAnsi="Times New Roman" w:cs="Times New Roman"/>
                <w:sz w:val="24"/>
                <w:szCs w:val="24"/>
              </w:rPr>
            </w:pPr>
            <w:r w:rsidRPr="00D86B99">
              <w:rPr>
                <w:rFonts w:ascii="Times New Roman" w:hAnsi="Times New Roman" w:cs="Times New Roman"/>
                <w:bCs/>
                <w:sz w:val="24"/>
              </w:rPr>
              <w:lastRenderedPageBreak/>
              <w:t>М 1.5.7. Обновление содержания и методов дополнительного образования детей, модернизация инфраструктуры системы дополнительного образования детей</w:t>
            </w:r>
          </w:p>
        </w:tc>
        <w:tc>
          <w:tcPr>
            <w:tcW w:w="2835" w:type="dxa"/>
            <w:tcBorders>
              <w:top w:val="single" w:sz="4" w:space="0" w:color="auto"/>
              <w:left w:val="single" w:sz="4" w:space="0" w:color="auto"/>
              <w:bottom w:val="single" w:sz="4" w:space="0" w:color="auto"/>
              <w:right w:val="single" w:sz="4" w:space="0" w:color="auto"/>
            </w:tcBorders>
          </w:tcPr>
          <w:p w:rsidR="00570954" w:rsidRPr="00D86B99" w:rsidRDefault="00F25E16" w:rsidP="00533357">
            <w:pPr>
              <w:pStyle w:val="ConsPlusNormal"/>
              <w:jc w:val="center"/>
              <w:rPr>
                <w:rFonts w:ascii="Times New Roman" w:hAnsi="Times New Roman" w:cs="Times New Roman"/>
                <w:sz w:val="24"/>
                <w:szCs w:val="24"/>
              </w:rPr>
            </w:pPr>
            <w:r w:rsidRPr="00D86B99">
              <w:rPr>
                <w:rFonts w:ascii="Times New Roman" w:hAnsi="Times New Roman" w:cs="Times New Roman"/>
                <w:sz w:val="24"/>
              </w:rPr>
              <w:t>УОМПиС</w:t>
            </w:r>
          </w:p>
        </w:tc>
        <w:tc>
          <w:tcPr>
            <w:tcW w:w="1984" w:type="dxa"/>
            <w:tcBorders>
              <w:top w:val="single" w:sz="4" w:space="0" w:color="auto"/>
              <w:left w:val="single" w:sz="4" w:space="0" w:color="auto"/>
              <w:bottom w:val="single" w:sz="4" w:space="0" w:color="auto"/>
              <w:right w:val="single" w:sz="4" w:space="0" w:color="auto"/>
            </w:tcBorders>
          </w:tcPr>
          <w:p w:rsidR="00570954" w:rsidRPr="00D86B99" w:rsidRDefault="00570954" w:rsidP="00533357">
            <w:pPr>
              <w:pStyle w:val="ConsPlusNormal"/>
              <w:rPr>
                <w:rFonts w:ascii="Times New Roman" w:hAnsi="Times New Roman" w:cs="Times New Roman"/>
                <w:sz w:val="24"/>
                <w:szCs w:val="24"/>
              </w:rPr>
            </w:pPr>
          </w:p>
        </w:tc>
      </w:tr>
      <w:tr w:rsidR="00570954" w:rsidRPr="00D86B99" w:rsidTr="00F25E16">
        <w:trPr>
          <w:trHeight w:val="355"/>
        </w:trPr>
        <w:tc>
          <w:tcPr>
            <w:tcW w:w="15100" w:type="dxa"/>
            <w:gridSpan w:val="3"/>
            <w:tcBorders>
              <w:top w:val="single" w:sz="4" w:space="0" w:color="auto"/>
              <w:left w:val="single" w:sz="4" w:space="0" w:color="auto"/>
              <w:bottom w:val="single" w:sz="4" w:space="0" w:color="auto"/>
              <w:right w:val="single" w:sz="4" w:space="0" w:color="auto"/>
            </w:tcBorders>
          </w:tcPr>
          <w:p w:rsidR="00570954" w:rsidRPr="00D86B99" w:rsidRDefault="00F25E16" w:rsidP="00354D08">
            <w:pPr>
              <w:spacing w:after="0" w:line="240" w:lineRule="auto"/>
              <w:rPr>
                <w:rFonts w:ascii="Times New Roman" w:hAnsi="Times New Roman" w:cs="Times New Roman"/>
                <w:szCs w:val="24"/>
              </w:rPr>
            </w:pPr>
            <w:r w:rsidRPr="00D86B99">
              <w:rPr>
                <w:rFonts w:ascii="Times New Roman" w:hAnsi="Times New Roman" w:cs="Times New Roman"/>
                <w:sz w:val="24"/>
                <w:lang w:bidi="en-US"/>
              </w:rPr>
              <w:t>По итогам 202</w:t>
            </w:r>
            <w:r w:rsidR="00093F92" w:rsidRPr="00D86B99">
              <w:rPr>
                <w:rFonts w:ascii="Times New Roman" w:hAnsi="Times New Roman" w:cs="Times New Roman"/>
                <w:sz w:val="24"/>
                <w:lang w:bidi="en-US"/>
              </w:rPr>
              <w:t>2</w:t>
            </w:r>
            <w:r w:rsidRPr="00D86B99">
              <w:rPr>
                <w:rFonts w:ascii="Times New Roman" w:hAnsi="Times New Roman" w:cs="Times New Roman"/>
                <w:sz w:val="24"/>
                <w:lang w:bidi="en-US"/>
              </w:rPr>
              <w:t xml:space="preserve"> года охват детей дополнительным образованием в районе составляет </w:t>
            </w:r>
            <w:r w:rsidR="00354D08" w:rsidRPr="00D86B99">
              <w:rPr>
                <w:rFonts w:ascii="Times New Roman" w:hAnsi="Times New Roman" w:cs="Times New Roman"/>
                <w:sz w:val="24"/>
                <w:lang w:bidi="en-US"/>
              </w:rPr>
              <w:t>74,1</w:t>
            </w:r>
            <w:r w:rsidRPr="00D86B99">
              <w:rPr>
                <w:rFonts w:ascii="Times New Roman" w:hAnsi="Times New Roman" w:cs="Times New Roman"/>
                <w:sz w:val="24"/>
                <w:lang w:bidi="en-US"/>
              </w:rPr>
              <w:t xml:space="preserve"> %.</w:t>
            </w:r>
          </w:p>
        </w:tc>
      </w:tr>
      <w:tr w:rsidR="00570954" w:rsidRPr="00D86B99" w:rsidTr="00533357">
        <w:tc>
          <w:tcPr>
            <w:tcW w:w="10281" w:type="dxa"/>
            <w:tcBorders>
              <w:top w:val="single" w:sz="4" w:space="0" w:color="auto"/>
              <w:left w:val="single" w:sz="4" w:space="0" w:color="auto"/>
              <w:bottom w:val="single" w:sz="4" w:space="0" w:color="auto"/>
              <w:right w:val="single" w:sz="4" w:space="0" w:color="auto"/>
            </w:tcBorders>
          </w:tcPr>
          <w:p w:rsidR="00570954" w:rsidRPr="00D86B99" w:rsidRDefault="00F25E16" w:rsidP="00533357">
            <w:pPr>
              <w:widowControl w:val="0"/>
              <w:autoSpaceDE w:val="0"/>
              <w:autoSpaceDN w:val="0"/>
              <w:adjustRightInd w:val="0"/>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4"/>
              </w:rPr>
              <w:t>М 1.5.8. Комплекс мер, направленный на повышение интереса к педагогической профессии, популяризацию лучших образцов педагогической деятельности, формирование высокого социального и профессионального статуса педагогического труда</w:t>
            </w:r>
          </w:p>
        </w:tc>
        <w:tc>
          <w:tcPr>
            <w:tcW w:w="2835" w:type="dxa"/>
            <w:tcBorders>
              <w:top w:val="single" w:sz="4" w:space="0" w:color="auto"/>
              <w:left w:val="single" w:sz="4" w:space="0" w:color="auto"/>
              <w:bottom w:val="single" w:sz="4" w:space="0" w:color="auto"/>
              <w:right w:val="single" w:sz="4" w:space="0" w:color="auto"/>
            </w:tcBorders>
          </w:tcPr>
          <w:p w:rsidR="00570954" w:rsidRPr="00D86B99" w:rsidRDefault="00F25E16" w:rsidP="00533357">
            <w:pPr>
              <w:widowControl w:val="0"/>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0"/>
              </w:rPr>
              <w:t>УОМПиС</w:t>
            </w:r>
          </w:p>
        </w:tc>
        <w:tc>
          <w:tcPr>
            <w:tcW w:w="1984" w:type="dxa"/>
            <w:tcBorders>
              <w:top w:val="single" w:sz="4" w:space="0" w:color="auto"/>
              <w:left w:val="single" w:sz="4" w:space="0" w:color="auto"/>
              <w:bottom w:val="single" w:sz="4" w:space="0" w:color="auto"/>
              <w:right w:val="single" w:sz="4" w:space="0" w:color="auto"/>
            </w:tcBorders>
          </w:tcPr>
          <w:p w:rsidR="00570954" w:rsidRPr="00D86B99" w:rsidRDefault="00570954" w:rsidP="00533357">
            <w:pPr>
              <w:widowControl w:val="0"/>
              <w:autoSpaceDE w:val="0"/>
              <w:autoSpaceDN w:val="0"/>
              <w:adjustRightInd w:val="0"/>
              <w:spacing w:after="0" w:line="240" w:lineRule="auto"/>
              <w:rPr>
                <w:rFonts w:ascii="Times New Roman" w:hAnsi="Times New Roman" w:cs="Times New Roman"/>
                <w:sz w:val="24"/>
                <w:szCs w:val="24"/>
              </w:rPr>
            </w:pPr>
          </w:p>
        </w:tc>
      </w:tr>
    </w:tbl>
    <w:p w:rsidR="008D4590" w:rsidRPr="00D86B99" w:rsidRDefault="008D4590" w:rsidP="00FB0730">
      <w:pPr>
        <w:spacing w:after="0" w:line="240" w:lineRule="auto"/>
        <w:jc w:val="center"/>
        <w:rPr>
          <w:rFonts w:ascii="Times New Roman" w:hAnsi="Times New Roman" w:cs="Times New Roman"/>
          <w:sz w:val="24"/>
          <w:szCs w:val="28"/>
        </w:rPr>
      </w:pPr>
    </w:p>
    <w:p w:rsidR="008D4590" w:rsidRPr="00D86B99" w:rsidRDefault="008D4590" w:rsidP="00F25E16">
      <w:pPr>
        <w:pStyle w:val="ad"/>
        <w:numPr>
          <w:ilvl w:val="2"/>
          <w:numId w:val="1"/>
        </w:numPr>
        <w:autoSpaceDE w:val="0"/>
        <w:autoSpaceDN w:val="0"/>
        <w:adjustRightInd w:val="0"/>
        <w:spacing w:after="0" w:line="240" w:lineRule="auto"/>
        <w:ind w:left="0" w:firstLine="0"/>
        <w:jc w:val="center"/>
        <w:outlineLvl w:val="0"/>
        <w:rPr>
          <w:rFonts w:ascii="Times New Roman" w:hAnsi="Times New Roman" w:cs="Times New Roman"/>
          <w:sz w:val="24"/>
          <w:szCs w:val="28"/>
        </w:rPr>
      </w:pPr>
      <w:bookmarkStart w:id="16" w:name="_Toc68258235"/>
      <w:r w:rsidRPr="00D86B99">
        <w:rPr>
          <w:rFonts w:ascii="Times New Roman" w:hAnsi="Times New Roman" w:cs="Times New Roman"/>
          <w:sz w:val="24"/>
          <w:szCs w:val="28"/>
        </w:rPr>
        <w:t>Информация о выполнении показателей реализации Стратегии, отражающих результат достижения цели «</w:t>
      </w:r>
      <w:r w:rsidR="00F25E16" w:rsidRPr="00D86B99">
        <w:rPr>
          <w:rFonts w:ascii="Times New Roman" w:eastAsia="Times New Roman" w:hAnsi="Times New Roman" w:cs="Times New Roman"/>
          <w:sz w:val="24"/>
          <w:szCs w:val="24"/>
          <w:lang w:eastAsia="ru-RU"/>
        </w:rPr>
        <w:t>Формирование условий для развития высокоэффективной, образованной личности, конкурентоспособной</w:t>
      </w:r>
      <w:r w:rsidR="00F25E16" w:rsidRPr="00D86B99">
        <w:rPr>
          <w:rFonts w:ascii="Times New Roman" w:hAnsi="Times New Roman" w:cs="Times New Roman"/>
          <w:sz w:val="24"/>
          <w:szCs w:val="24"/>
        </w:rPr>
        <w:t xml:space="preserve"> </w:t>
      </w:r>
      <w:r w:rsidR="00F25E16" w:rsidRPr="00D86B99">
        <w:rPr>
          <w:rFonts w:ascii="Times New Roman" w:eastAsia="Times New Roman" w:hAnsi="Times New Roman" w:cs="Times New Roman"/>
          <w:sz w:val="24"/>
          <w:szCs w:val="24"/>
          <w:lang w:eastAsia="ru-RU"/>
        </w:rPr>
        <w:t>на рынке труда</w:t>
      </w:r>
      <w:r w:rsidRPr="00D86B99">
        <w:rPr>
          <w:rFonts w:ascii="Times New Roman" w:hAnsi="Times New Roman" w:cs="Times New Roman"/>
          <w:sz w:val="24"/>
          <w:szCs w:val="28"/>
        </w:rPr>
        <w:t>»</w:t>
      </w:r>
      <w:bookmarkEnd w:id="16"/>
    </w:p>
    <w:p w:rsidR="00B563ED" w:rsidRPr="00D86B99" w:rsidRDefault="00B563ED" w:rsidP="00FB0730">
      <w:pPr>
        <w:pStyle w:val="ad"/>
        <w:autoSpaceDE w:val="0"/>
        <w:autoSpaceDN w:val="0"/>
        <w:adjustRightInd w:val="0"/>
        <w:spacing w:after="0" w:line="240" w:lineRule="auto"/>
        <w:ind w:left="0"/>
        <w:rPr>
          <w:rFonts w:ascii="Times New Roman" w:hAnsi="Times New Roman" w:cs="Times New Roman"/>
          <w:sz w:val="24"/>
          <w:szCs w:val="28"/>
        </w:rPr>
      </w:pPr>
    </w:p>
    <w:tbl>
      <w:tblPr>
        <w:tblW w:w="15101" w:type="dxa"/>
        <w:tblInd w:w="62" w:type="dxa"/>
        <w:tblLayout w:type="fixed"/>
        <w:tblCellMar>
          <w:top w:w="102" w:type="dxa"/>
          <w:left w:w="62" w:type="dxa"/>
          <w:bottom w:w="102" w:type="dxa"/>
          <w:right w:w="62" w:type="dxa"/>
        </w:tblCellMar>
        <w:tblLook w:val="0000" w:firstRow="0" w:lastRow="0" w:firstColumn="0" w:lastColumn="0" w:noHBand="0" w:noVBand="0"/>
      </w:tblPr>
      <w:tblGrid>
        <w:gridCol w:w="3309"/>
        <w:gridCol w:w="75"/>
        <w:gridCol w:w="1399"/>
        <w:gridCol w:w="75"/>
        <w:gridCol w:w="1399"/>
        <w:gridCol w:w="75"/>
        <w:gridCol w:w="1466"/>
        <w:gridCol w:w="75"/>
        <w:gridCol w:w="1491"/>
        <w:gridCol w:w="75"/>
        <w:gridCol w:w="1626"/>
        <w:gridCol w:w="75"/>
        <w:gridCol w:w="3961"/>
      </w:tblGrid>
      <w:tr w:rsidR="00570954" w:rsidRPr="00D86B99" w:rsidTr="00F25E16">
        <w:tc>
          <w:tcPr>
            <w:tcW w:w="3309" w:type="dxa"/>
            <w:vMerge w:val="restart"/>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Наименование показателей, характеризующих результат достижения целей стратегии, решения поставленных задач </w:t>
            </w:r>
          </w:p>
        </w:tc>
        <w:tc>
          <w:tcPr>
            <w:tcW w:w="6055" w:type="dxa"/>
            <w:gridSpan w:val="8"/>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Значения показателей реализации Стратегии</w:t>
            </w:r>
          </w:p>
        </w:tc>
        <w:tc>
          <w:tcPr>
            <w:tcW w:w="1701"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Ответственные исполнители</w:t>
            </w:r>
          </w:p>
        </w:tc>
        <w:tc>
          <w:tcPr>
            <w:tcW w:w="4036"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Причины отклонения фактических значений показателей от плановых </w:t>
            </w:r>
          </w:p>
          <w:p w:rsidR="00570954" w:rsidRPr="00D86B99" w:rsidRDefault="00570954" w:rsidP="00354D0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(за 20</w:t>
            </w:r>
            <w:r w:rsidR="000728FC" w:rsidRPr="00D86B99">
              <w:rPr>
                <w:rFonts w:ascii="Times New Roman" w:eastAsiaTheme="minorEastAsia" w:hAnsi="Times New Roman" w:cs="Times New Roman"/>
                <w:sz w:val="24"/>
                <w:szCs w:val="24"/>
                <w:lang w:eastAsia="ru-RU"/>
              </w:rPr>
              <w:t>2</w:t>
            </w:r>
            <w:r w:rsidR="00354D08" w:rsidRPr="00D86B99">
              <w:rPr>
                <w:rFonts w:ascii="Times New Roman" w:eastAsiaTheme="minorEastAsia" w:hAnsi="Times New Roman" w:cs="Times New Roman"/>
                <w:sz w:val="24"/>
                <w:szCs w:val="24"/>
                <w:lang w:eastAsia="ru-RU"/>
              </w:rPr>
              <w:t>2</w:t>
            </w:r>
            <w:r w:rsidRPr="00D86B99">
              <w:rPr>
                <w:rFonts w:ascii="Times New Roman" w:eastAsiaTheme="minorEastAsia" w:hAnsi="Times New Roman" w:cs="Times New Roman"/>
                <w:sz w:val="24"/>
                <w:szCs w:val="24"/>
                <w:lang w:eastAsia="ru-RU"/>
              </w:rPr>
              <w:t xml:space="preserve"> год)</w:t>
            </w:r>
          </w:p>
        </w:tc>
      </w:tr>
      <w:tr w:rsidR="00570954" w:rsidRPr="00D86B99" w:rsidTr="00F25E16">
        <w:tc>
          <w:tcPr>
            <w:tcW w:w="3309" w:type="dxa"/>
            <w:vMerge/>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c>
        <w:tc>
          <w:tcPr>
            <w:tcW w:w="1474"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плановые значения </w:t>
            </w:r>
          </w:p>
          <w:p w:rsidR="00570954" w:rsidRPr="00D86B99" w:rsidRDefault="00570954" w:rsidP="00354D0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(на 20</w:t>
            </w:r>
            <w:r w:rsidR="00F25E16" w:rsidRPr="00D86B99">
              <w:rPr>
                <w:rFonts w:ascii="Times New Roman" w:eastAsiaTheme="minorEastAsia" w:hAnsi="Times New Roman" w:cs="Times New Roman"/>
                <w:sz w:val="24"/>
                <w:szCs w:val="24"/>
                <w:lang w:eastAsia="ru-RU"/>
              </w:rPr>
              <w:t>2</w:t>
            </w:r>
            <w:r w:rsidR="00354D08" w:rsidRPr="00D86B99">
              <w:rPr>
                <w:rFonts w:ascii="Times New Roman" w:eastAsiaTheme="minorEastAsia" w:hAnsi="Times New Roman" w:cs="Times New Roman"/>
                <w:sz w:val="24"/>
                <w:szCs w:val="24"/>
                <w:lang w:eastAsia="ru-RU"/>
              </w:rPr>
              <w:t>2</w:t>
            </w:r>
            <w:r w:rsidRPr="00D86B99">
              <w:rPr>
                <w:rFonts w:ascii="Times New Roman" w:eastAsiaTheme="minorEastAsia" w:hAnsi="Times New Roman" w:cs="Times New Roman"/>
                <w:sz w:val="24"/>
                <w:szCs w:val="24"/>
                <w:lang w:eastAsia="ru-RU"/>
              </w:rPr>
              <w:t xml:space="preserve"> год)</w:t>
            </w:r>
          </w:p>
        </w:tc>
        <w:tc>
          <w:tcPr>
            <w:tcW w:w="1474"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фактические значения </w:t>
            </w:r>
          </w:p>
          <w:p w:rsidR="00570954" w:rsidRPr="00D86B99" w:rsidRDefault="00570954" w:rsidP="00354D0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(за 202</w:t>
            </w:r>
            <w:r w:rsidR="00354D08" w:rsidRPr="00D86B99">
              <w:rPr>
                <w:rFonts w:ascii="Times New Roman" w:eastAsiaTheme="minorEastAsia" w:hAnsi="Times New Roman" w:cs="Times New Roman"/>
                <w:sz w:val="24"/>
                <w:szCs w:val="24"/>
                <w:lang w:eastAsia="ru-RU"/>
              </w:rPr>
              <w:t>2</w:t>
            </w:r>
            <w:r w:rsidRPr="00D86B99">
              <w:rPr>
                <w:rFonts w:ascii="Times New Roman" w:eastAsiaTheme="minorEastAsia" w:hAnsi="Times New Roman" w:cs="Times New Roman"/>
                <w:sz w:val="24"/>
                <w:szCs w:val="24"/>
                <w:lang w:eastAsia="ru-RU"/>
              </w:rPr>
              <w:t xml:space="preserve"> год)</w:t>
            </w:r>
          </w:p>
        </w:tc>
        <w:tc>
          <w:tcPr>
            <w:tcW w:w="1541"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динамика исполнения за отчетный год (фактические значения к плановым значениям)</w:t>
            </w:r>
          </w:p>
        </w:tc>
        <w:tc>
          <w:tcPr>
            <w:tcW w:w="1566"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динамика изменения фактических значений показателей за отчетный год по сравнению с фактическими значениями за 2018 год</w:t>
            </w:r>
          </w:p>
        </w:tc>
        <w:tc>
          <w:tcPr>
            <w:tcW w:w="1701"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4036"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570954" w:rsidRPr="00D86B99" w:rsidTr="00F25E16">
        <w:tc>
          <w:tcPr>
            <w:tcW w:w="15101" w:type="dxa"/>
            <w:gridSpan w:val="13"/>
            <w:tcBorders>
              <w:top w:val="single" w:sz="4" w:space="0" w:color="auto"/>
              <w:left w:val="single" w:sz="4" w:space="0" w:color="auto"/>
              <w:bottom w:val="single" w:sz="4" w:space="0" w:color="auto"/>
              <w:right w:val="single" w:sz="4" w:space="0" w:color="auto"/>
            </w:tcBorders>
          </w:tcPr>
          <w:p w:rsidR="00570954" w:rsidRPr="00D86B99" w:rsidRDefault="00F25E16" w:rsidP="001C477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6B99">
              <w:rPr>
                <w:rFonts w:ascii="Times New Roman" w:eastAsia="Calibri" w:hAnsi="Times New Roman" w:cs="Times New Roman"/>
                <w:sz w:val="24"/>
                <w:szCs w:val="24"/>
              </w:rPr>
              <w:t>Стратегический приоритет 1. Создание условий для улучшения демографической ситуации и развития социальной сферы</w:t>
            </w:r>
          </w:p>
        </w:tc>
      </w:tr>
      <w:tr w:rsidR="00570954" w:rsidRPr="00D86B99" w:rsidTr="00F25E16">
        <w:tc>
          <w:tcPr>
            <w:tcW w:w="15101" w:type="dxa"/>
            <w:gridSpan w:val="13"/>
            <w:tcBorders>
              <w:top w:val="single" w:sz="4" w:space="0" w:color="auto"/>
              <w:left w:val="single" w:sz="4" w:space="0" w:color="auto"/>
              <w:bottom w:val="single" w:sz="4" w:space="0" w:color="auto"/>
              <w:right w:val="single" w:sz="4" w:space="0" w:color="auto"/>
            </w:tcBorders>
          </w:tcPr>
          <w:p w:rsidR="00570954" w:rsidRPr="00D86B99" w:rsidRDefault="00817129" w:rsidP="001C477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СЦ 1. </w:t>
            </w:r>
            <w:r w:rsidRPr="00D86B99">
              <w:rPr>
                <w:rFonts w:ascii="Times New Roman" w:eastAsia="Calibri" w:hAnsi="Times New Roman" w:cs="Times New Roman"/>
                <w:sz w:val="24"/>
                <w:szCs w:val="18"/>
              </w:rPr>
              <w:t>Развитие человеческого потенциала в районе и системы его воспроизводства, включающей в себя развитие отраслей социальной сферы, в том числе образование, здравоохранение, культуры, физической культуры и спорта, проведение демографической политики, создание комфортной среды жизнедеятельности, продолжение работы по обеспечению доступности жилья</w:t>
            </w:r>
          </w:p>
        </w:tc>
      </w:tr>
      <w:tr w:rsidR="00570954" w:rsidRPr="00D86B99" w:rsidTr="00F25E16">
        <w:tc>
          <w:tcPr>
            <w:tcW w:w="15101" w:type="dxa"/>
            <w:gridSpan w:val="13"/>
            <w:tcBorders>
              <w:top w:val="single" w:sz="4" w:space="0" w:color="auto"/>
              <w:left w:val="single" w:sz="4" w:space="0" w:color="auto"/>
              <w:bottom w:val="single" w:sz="4" w:space="0" w:color="auto"/>
              <w:right w:val="single" w:sz="4" w:space="0" w:color="auto"/>
            </w:tcBorders>
          </w:tcPr>
          <w:p w:rsidR="00570954" w:rsidRPr="00D86B99" w:rsidRDefault="008A61FA" w:rsidP="001C477C">
            <w:pPr>
              <w:pStyle w:val="ConsPlusNormal"/>
              <w:jc w:val="both"/>
              <w:rPr>
                <w:rFonts w:ascii="Times New Roman" w:hAnsi="Times New Roman" w:cs="Times New Roman"/>
                <w:sz w:val="24"/>
                <w:szCs w:val="24"/>
              </w:rPr>
            </w:pPr>
            <w:r w:rsidRPr="00D86B99">
              <w:rPr>
                <w:rFonts w:ascii="Times New Roman" w:eastAsia="Times New Roman" w:hAnsi="Times New Roman" w:cs="Times New Roman"/>
                <w:sz w:val="24"/>
                <w:szCs w:val="24"/>
              </w:rPr>
              <w:t>Ц 1.5. Формирование условий для развития высокоэффективной, образованной личности, конкурентоспособной</w:t>
            </w:r>
            <w:r w:rsidRPr="00D86B99">
              <w:rPr>
                <w:rFonts w:ascii="Times New Roman" w:hAnsi="Times New Roman" w:cs="Times New Roman"/>
                <w:sz w:val="24"/>
                <w:szCs w:val="24"/>
              </w:rPr>
              <w:t xml:space="preserve"> </w:t>
            </w:r>
            <w:r w:rsidRPr="00D86B99">
              <w:rPr>
                <w:rFonts w:ascii="Times New Roman" w:eastAsia="Times New Roman" w:hAnsi="Times New Roman" w:cs="Times New Roman"/>
                <w:sz w:val="24"/>
                <w:szCs w:val="24"/>
              </w:rPr>
              <w:t>на рынке труда</w:t>
            </w:r>
          </w:p>
        </w:tc>
      </w:tr>
      <w:tr w:rsidR="00570954" w:rsidRPr="00D86B99" w:rsidTr="00F25E16">
        <w:tc>
          <w:tcPr>
            <w:tcW w:w="15101" w:type="dxa"/>
            <w:gridSpan w:val="13"/>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lastRenderedPageBreak/>
              <w:t xml:space="preserve">Показатели достижения стратегической цели </w:t>
            </w:r>
            <w:r w:rsidR="008A61FA" w:rsidRPr="00D86B99">
              <w:rPr>
                <w:rFonts w:ascii="Times New Roman" w:hAnsi="Times New Roman" w:cs="Times New Roman"/>
                <w:sz w:val="24"/>
                <w:szCs w:val="24"/>
              </w:rPr>
              <w:t>1.5.:</w:t>
            </w:r>
          </w:p>
        </w:tc>
      </w:tr>
      <w:tr w:rsidR="00570954" w:rsidRPr="00D86B99" w:rsidTr="00F25E16">
        <w:tc>
          <w:tcPr>
            <w:tcW w:w="3384"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8A61FA">
            <w:pPr>
              <w:pStyle w:val="ConsPlusNormal"/>
              <w:ind w:right="61"/>
              <w:jc w:val="both"/>
              <w:rPr>
                <w:rFonts w:ascii="Times New Roman" w:hAnsi="Times New Roman" w:cs="Times New Roman"/>
                <w:sz w:val="24"/>
                <w:szCs w:val="24"/>
              </w:rPr>
            </w:pPr>
            <w:r w:rsidRPr="00D86B99">
              <w:rPr>
                <w:rFonts w:ascii="Times New Roman" w:hAnsi="Times New Roman" w:cs="Times New Roman"/>
                <w:sz w:val="24"/>
                <w:szCs w:val="24"/>
              </w:rPr>
              <w:t>П 1.5.1. </w:t>
            </w:r>
            <w:r w:rsidR="008A61FA" w:rsidRPr="00D86B99">
              <w:rPr>
                <w:rFonts w:ascii="Times New Roman" w:hAnsi="Times New Roman" w:cs="Times New Roman"/>
              </w:rPr>
              <w:t xml:space="preserve"> </w:t>
            </w:r>
            <w:r w:rsidR="008A61FA" w:rsidRPr="00D86B99">
              <w:rPr>
                <w:rFonts w:ascii="Times New Roman" w:hAnsi="Times New Roman" w:cs="Times New Roman"/>
                <w:sz w:val="24"/>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w:t>
            </w:r>
          </w:p>
        </w:tc>
        <w:tc>
          <w:tcPr>
            <w:tcW w:w="1474" w:type="dxa"/>
            <w:gridSpan w:val="2"/>
            <w:tcBorders>
              <w:top w:val="single" w:sz="4" w:space="0" w:color="auto"/>
              <w:left w:val="single" w:sz="4" w:space="0" w:color="auto"/>
              <w:bottom w:val="single" w:sz="4" w:space="0" w:color="auto"/>
              <w:right w:val="single" w:sz="4" w:space="0" w:color="auto"/>
            </w:tcBorders>
          </w:tcPr>
          <w:p w:rsidR="00570954" w:rsidRPr="00D86B99" w:rsidRDefault="005C5FFF" w:rsidP="001C477C">
            <w:pPr>
              <w:spacing w:after="0" w:line="240" w:lineRule="auto"/>
              <w:jc w:val="center"/>
              <w:rPr>
                <w:rFonts w:ascii="Times New Roman" w:hAnsi="Times New Roman"/>
                <w:sz w:val="24"/>
                <w:szCs w:val="24"/>
              </w:rPr>
            </w:pPr>
            <w:r w:rsidRPr="00D86B99">
              <w:rPr>
                <w:rFonts w:ascii="Times New Roman" w:hAnsi="Times New Roman"/>
                <w:sz w:val="24"/>
                <w:szCs w:val="24"/>
              </w:rPr>
              <w:t>85,6</w:t>
            </w:r>
          </w:p>
        </w:tc>
        <w:tc>
          <w:tcPr>
            <w:tcW w:w="1474" w:type="dxa"/>
            <w:gridSpan w:val="2"/>
            <w:tcBorders>
              <w:top w:val="single" w:sz="4" w:space="0" w:color="auto"/>
              <w:left w:val="single" w:sz="4" w:space="0" w:color="auto"/>
              <w:bottom w:val="single" w:sz="4" w:space="0" w:color="auto"/>
              <w:right w:val="single" w:sz="4" w:space="0" w:color="auto"/>
            </w:tcBorders>
          </w:tcPr>
          <w:p w:rsidR="00570954" w:rsidRPr="00D86B99" w:rsidRDefault="005C5FFF"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50,7</w:t>
            </w:r>
          </w:p>
        </w:tc>
        <w:tc>
          <w:tcPr>
            <w:tcW w:w="1541" w:type="dxa"/>
            <w:gridSpan w:val="2"/>
            <w:tcBorders>
              <w:top w:val="single" w:sz="4" w:space="0" w:color="auto"/>
              <w:left w:val="single" w:sz="4" w:space="0" w:color="auto"/>
              <w:bottom w:val="single" w:sz="4" w:space="0" w:color="auto"/>
              <w:right w:val="single" w:sz="4" w:space="0" w:color="auto"/>
            </w:tcBorders>
          </w:tcPr>
          <w:p w:rsidR="00570954" w:rsidRPr="00D86B99" w:rsidRDefault="00944DA5" w:rsidP="00944DA5">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Ухудшение на 34,9 п.п.</w:t>
            </w:r>
          </w:p>
        </w:tc>
        <w:tc>
          <w:tcPr>
            <w:tcW w:w="1566" w:type="dxa"/>
            <w:gridSpan w:val="2"/>
            <w:tcBorders>
              <w:top w:val="single" w:sz="4" w:space="0" w:color="auto"/>
              <w:left w:val="single" w:sz="4" w:space="0" w:color="auto"/>
              <w:bottom w:val="single" w:sz="4" w:space="0" w:color="auto"/>
              <w:right w:val="single" w:sz="4" w:space="0" w:color="auto"/>
            </w:tcBorders>
          </w:tcPr>
          <w:p w:rsidR="00570954" w:rsidRPr="00D86B99" w:rsidRDefault="00944DA5" w:rsidP="00944DA5">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Улудшение на 0,5 п.п.</w:t>
            </w:r>
          </w:p>
        </w:tc>
        <w:tc>
          <w:tcPr>
            <w:tcW w:w="1701" w:type="dxa"/>
            <w:gridSpan w:val="2"/>
            <w:tcBorders>
              <w:top w:val="single" w:sz="4" w:space="0" w:color="auto"/>
              <w:left w:val="single" w:sz="4" w:space="0" w:color="auto"/>
              <w:bottom w:val="single" w:sz="4" w:space="0" w:color="auto"/>
              <w:right w:val="single" w:sz="4" w:space="0" w:color="auto"/>
            </w:tcBorders>
          </w:tcPr>
          <w:p w:rsidR="00570954" w:rsidRPr="00D86B99" w:rsidRDefault="008A61FA"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rPr>
              <w:t>УОМПиС</w:t>
            </w:r>
          </w:p>
        </w:tc>
        <w:tc>
          <w:tcPr>
            <w:tcW w:w="3961"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both"/>
              <w:rPr>
                <w:rFonts w:ascii="Times New Roman" w:hAnsi="Times New Roman" w:cs="Times New Roman"/>
                <w:sz w:val="24"/>
                <w:szCs w:val="24"/>
              </w:rPr>
            </w:pPr>
          </w:p>
        </w:tc>
      </w:tr>
      <w:tr w:rsidR="00570954" w:rsidRPr="00D86B99" w:rsidTr="008A61FA">
        <w:trPr>
          <w:trHeight w:val="2786"/>
        </w:trPr>
        <w:tc>
          <w:tcPr>
            <w:tcW w:w="3384"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П 1.5.2. </w:t>
            </w:r>
            <w:r w:rsidR="008A61FA" w:rsidRPr="00D86B99">
              <w:rPr>
                <w:rFonts w:ascii="Times New Roman" w:hAnsi="Times New Roman" w:cs="Times New Roman"/>
                <w:sz w:val="24"/>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w:t>
            </w:r>
          </w:p>
        </w:tc>
        <w:tc>
          <w:tcPr>
            <w:tcW w:w="1474" w:type="dxa"/>
            <w:gridSpan w:val="2"/>
            <w:tcBorders>
              <w:top w:val="single" w:sz="4" w:space="0" w:color="auto"/>
              <w:left w:val="single" w:sz="4" w:space="0" w:color="auto"/>
              <w:bottom w:val="single" w:sz="4" w:space="0" w:color="auto"/>
              <w:right w:val="single" w:sz="4" w:space="0" w:color="auto"/>
            </w:tcBorders>
          </w:tcPr>
          <w:p w:rsidR="00570954" w:rsidRPr="00D86B99" w:rsidRDefault="00944DA5" w:rsidP="001C477C">
            <w:pPr>
              <w:autoSpaceDE w:val="0"/>
              <w:autoSpaceDN w:val="0"/>
              <w:adjustRightInd w:val="0"/>
              <w:spacing w:after="0" w:line="240" w:lineRule="auto"/>
              <w:jc w:val="center"/>
              <w:outlineLvl w:val="0"/>
              <w:rPr>
                <w:rFonts w:ascii="Times New Roman" w:hAnsi="Times New Roman"/>
                <w:sz w:val="24"/>
                <w:szCs w:val="24"/>
              </w:rPr>
            </w:pPr>
            <w:r w:rsidRPr="00D86B99">
              <w:rPr>
                <w:rFonts w:ascii="Times New Roman" w:hAnsi="Times New Roman"/>
                <w:sz w:val="24"/>
                <w:szCs w:val="24"/>
              </w:rPr>
              <w:t>3,0</w:t>
            </w:r>
          </w:p>
        </w:tc>
        <w:tc>
          <w:tcPr>
            <w:tcW w:w="1474" w:type="dxa"/>
            <w:gridSpan w:val="2"/>
            <w:tcBorders>
              <w:top w:val="single" w:sz="4" w:space="0" w:color="auto"/>
              <w:left w:val="single" w:sz="4" w:space="0" w:color="auto"/>
              <w:bottom w:val="single" w:sz="4" w:space="0" w:color="auto"/>
              <w:right w:val="single" w:sz="4" w:space="0" w:color="auto"/>
            </w:tcBorders>
          </w:tcPr>
          <w:p w:rsidR="00570954" w:rsidRPr="00D86B99" w:rsidRDefault="008A61FA" w:rsidP="00944DA5">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6,</w:t>
            </w:r>
            <w:r w:rsidR="00944DA5" w:rsidRPr="00D86B99">
              <w:rPr>
                <w:rFonts w:ascii="Times New Roman" w:hAnsi="Times New Roman" w:cs="Times New Roman"/>
                <w:sz w:val="24"/>
                <w:szCs w:val="24"/>
              </w:rPr>
              <w:t>56</w:t>
            </w:r>
          </w:p>
        </w:tc>
        <w:tc>
          <w:tcPr>
            <w:tcW w:w="1541" w:type="dxa"/>
            <w:gridSpan w:val="2"/>
            <w:tcBorders>
              <w:top w:val="single" w:sz="4" w:space="0" w:color="auto"/>
              <w:left w:val="single" w:sz="4" w:space="0" w:color="auto"/>
              <w:bottom w:val="single" w:sz="4" w:space="0" w:color="auto"/>
              <w:right w:val="single" w:sz="4" w:space="0" w:color="auto"/>
            </w:tcBorders>
          </w:tcPr>
          <w:p w:rsidR="00570954" w:rsidRPr="00D86B99" w:rsidRDefault="00944DA5"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Ухудшение на 3,56 п.п.</w:t>
            </w:r>
          </w:p>
        </w:tc>
        <w:tc>
          <w:tcPr>
            <w:tcW w:w="1566" w:type="dxa"/>
            <w:gridSpan w:val="2"/>
            <w:tcBorders>
              <w:top w:val="single" w:sz="4" w:space="0" w:color="auto"/>
              <w:left w:val="single" w:sz="4" w:space="0" w:color="auto"/>
              <w:bottom w:val="single" w:sz="4" w:space="0" w:color="auto"/>
              <w:right w:val="single" w:sz="4" w:space="0" w:color="auto"/>
            </w:tcBorders>
          </w:tcPr>
          <w:p w:rsidR="00570954" w:rsidRPr="00D86B99" w:rsidRDefault="00944DA5" w:rsidP="00944DA5">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Ухудшение на 3,49 п.п.</w:t>
            </w:r>
          </w:p>
        </w:tc>
        <w:tc>
          <w:tcPr>
            <w:tcW w:w="1701" w:type="dxa"/>
            <w:gridSpan w:val="2"/>
            <w:tcBorders>
              <w:top w:val="single" w:sz="4" w:space="0" w:color="auto"/>
              <w:left w:val="single" w:sz="4" w:space="0" w:color="auto"/>
              <w:bottom w:val="single" w:sz="4" w:space="0" w:color="auto"/>
              <w:right w:val="single" w:sz="4" w:space="0" w:color="auto"/>
            </w:tcBorders>
          </w:tcPr>
          <w:p w:rsidR="00570954" w:rsidRPr="00D86B99" w:rsidRDefault="008A61FA"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rPr>
              <w:t>УОМПиС</w:t>
            </w:r>
          </w:p>
        </w:tc>
        <w:tc>
          <w:tcPr>
            <w:tcW w:w="3961"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both"/>
              <w:rPr>
                <w:rFonts w:ascii="Times New Roman" w:hAnsi="Times New Roman" w:cs="Times New Roman"/>
                <w:sz w:val="24"/>
                <w:szCs w:val="24"/>
              </w:rPr>
            </w:pPr>
          </w:p>
        </w:tc>
      </w:tr>
    </w:tbl>
    <w:p w:rsidR="00B563ED" w:rsidRPr="00D86B99" w:rsidRDefault="00B563ED" w:rsidP="00FB0730">
      <w:pPr>
        <w:spacing w:after="0" w:line="240" w:lineRule="auto"/>
        <w:jc w:val="center"/>
        <w:rPr>
          <w:rFonts w:ascii="Times New Roman" w:hAnsi="Times New Roman"/>
          <w:sz w:val="24"/>
        </w:rPr>
      </w:pPr>
    </w:p>
    <w:p w:rsidR="009D6650" w:rsidRPr="00D86B99" w:rsidRDefault="009D6650" w:rsidP="00981C69">
      <w:pPr>
        <w:pStyle w:val="ad"/>
        <w:numPr>
          <w:ilvl w:val="1"/>
          <w:numId w:val="1"/>
        </w:numPr>
        <w:autoSpaceDE w:val="0"/>
        <w:autoSpaceDN w:val="0"/>
        <w:adjustRightInd w:val="0"/>
        <w:spacing w:after="0" w:line="240" w:lineRule="auto"/>
        <w:ind w:left="0" w:firstLine="0"/>
        <w:jc w:val="center"/>
        <w:outlineLvl w:val="0"/>
        <w:rPr>
          <w:rFonts w:ascii="Times New Roman" w:hAnsi="Times New Roman" w:cs="Times New Roman"/>
          <w:sz w:val="24"/>
          <w:szCs w:val="28"/>
        </w:rPr>
      </w:pPr>
      <w:bookmarkStart w:id="17" w:name="_Toc68258252"/>
      <w:r w:rsidRPr="00D86B99">
        <w:rPr>
          <w:rFonts w:ascii="Times New Roman" w:hAnsi="Times New Roman" w:cs="Times New Roman"/>
          <w:sz w:val="24"/>
          <w:szCs w:val="28"/>
        </w:rPr>
        <w:t xml:space="preserve">Информация о выполнении мероприятий Плана мероприятий по реализации Стратегии, направленных на </w:t>
      </w:r>
      <w:bookmarkEnd w:id="17"/>
      <w:r w:rsidR="00551F1D" w:rsidRPr="00D86B99">
        <w:rPr>
          <w:rFonts w:ascii="Times New Roman" w:hAnsi="Times New Roman" w:cs="Times New Roman"/>
          <w:sz w:val="24"/>
          <w:szCs w:val="20"/>
        </w:rPr>
        <w:t>создание условий для развития духовности, высокой культуры и нравственного здоровья населения</w:t>
      </w:r>
    </w:p>
    <w:p w:rsidR="009D6650" w:rsidRPr="00D86B99" w:rsidRDefault="009D6650" w:rsidP="00FB0730">
      <w:pPr>
        <w:spacing w:after="0" w:line="240" w:lineRule="auto"/>
        <w:jc w:val="center"/>
        <w:rPr>
          <w:rFonts w:ascii="Times New Roman" w:hAnsi="Times New Roman" w:cs="Times New Roman"/>
          <w:sz w:val="24"/>
          <w:szCs w:val="28"/>
        </w:rPr>
      </w:pPr>
    </w:p>
    <w:tbl>
      <w:tblPr>
        <w:tblStyle w:val="aa"/>
        <w:tblW w:w="15168" w:type="dxa"/>
        <w:tblInd w:w="108" w:type="dxa"/>
        <w:tblLayout w:type="fixed"/>
        <w:tblLook w:val="04A0" w:firstRow="1" w:lastRow="0" w:firstColumn="1" w:lastColumn="0" w:noHBand="0" w:noVBand="1"/>
      </w:tblPr>
      <w:tblGrid>
        <w:gridCol w:w="10377"/>
        <w:gridCol w:w="2551"/>
        <w:gridCol w:w="2240"/>
      </w:tblGrid>
      <w:tr w:rsidR="00B52ED7" w:rsidRPr="00D86B99" w:rsidTr="00817129">
        <w:tc>
          <w:tcPr>
            <w:tcW w:w="10377" w:type="dxa"/>
            <w:tcBorders>
              <w:top w:val="single" w:sz="4" w:space="0" w:color="auto"/>
              <w:left w:val="single" w:sz="4" w:space="0" w:color="auto"/>
              <w:bottom w:val="single" w:sz="4" w:space="0" w:color="auto"/>
              <w:right w:val="single" w:sz="4" w:space="0" w:color="auto"/>
            </w:tcBorders>
          </w:tcPr>
          <w:p w:rsidR="00B52ED7" w:rsidRPr="00D86B99" w:rsidRDefault="00B52ED7" w:rsidP="00B52ED7">
            <w:pPr>
              <w:pStyle w:val="af1"/>
              <w:jc w:val="center"/>
              <w:rPr>
                <w:rFonts w:ascii="Times New Roman" w:hAnsi="Times New Roman" w:cs="Times New Roman"/>
                <w:sz w:val="24"/>
                <w:szCs w:val="24"/>
                <w:lang w:eastAsia="ru-RU"/>
              </w:rPr>
            </w:pPr>
            <w:r w:rsidRPr="00D86B99">
              <w:rPr>
                <w:rFonts w:ascii="Times New Roman" w:hAnsi="Times New Roman" w:cs="Times New Roman"/>
                <w:sz w:val="24"/>
                <w:szCs w:val="24"/>
                <w:lang w:eastAsia="ru-RU"/>
              </w:rPr>
              <w:t>Наименование мероприятий плана мероприятий по реализации Стратегии</w:t>
            </w:r>
          </w:p>
        </w:tc>
        <w:tc>
          <w:tcPr>
            <w:tcW w:w="2551" w:type="dxa"/>
            <w:tcBorders>
              <w:top w:val="single" w:sz="4" w:space="0" w:color="auto"/>
              <w:left w:val="single" w:sz="4" w:space="0" w:color="auto"/>
              <w:bottom w:val="single" w:sz="4" w:space="0" w:color="auto"/>
              <w:right w:val="single" w:sz="4" w:space="0" w:color="auto"/>
            </w:tcBorders>
          </w:tcPr>
          <w:p w:rsidR="00B52ED7" w:rsidRPr="00D86B99" w:rsidRDefault="00B52ED7" w:rsidP="00B52ED7">
            <w:pPr>
              <w:pStyle w:val="af1"/>
              <w:jc w:val="center"/>
              <w:rPr>
                <w:rFonts w:ascii="Times New Roman" w:hAnsi="Times New Roman" w:cs="Times New Roman"/>
                <w:sz w:val="24"/>
                <w:szCs w:val="24"/>
                <w:lang w:eastAsia="ru-RU"/>
              </w:rPr>
            </w:pPr>
            <w:r w:rsidRPr="00D86B99">
              <w:rPr>
                <w:rFonts w:ascii="Times New Roman" w:hAnsi="Times New Roman" w:cs="Times New Roman"/>
                <w:sz w:val="24"/>
                <w:szCs w:val="24"/>
                <w:lang w:eastAsia="ru-RU"/>
              </w:rPr>
              <w:t>Ответственные исполнители</w:t>
            </w:r>
          </w:p>
        </w:tc>
        <w:tc>
          <w:tcPr>
            <w:tcW w:w="2240" w:type="dxa"/>
            <w:tcBorders>
              <w:top w:val="single" w:sz="4" w:space="0" w:color="auto"/>
              <w:left w:val="single" w:sz="4" w:space="0" w:color="auto"/>
              <w:bottom w:val="single" w:sz="4" w:space="0" w:color="auto"/>
              <w:right w:val="single" w:sz="4" w:space="0" w:color="auto"/>
            </w:tcBorders>
          </w:tcPr>
          <w:p w:rsidR="00B52ED7" w:rsidRPr="00D86B99" w:rsidRDefault="00B52ED7" w:rsidP="00B52ED7">
            <w:pPr>
              <w:pStyle w:val="af1"/>
              <w:jc w:val="center"/>
              <w:rPr>
                <w:rFonts w:ascii="Times New Roman" w:hAnsi="Times New Roman" w:cs="Times New Roman"/>
                <w:sz w:val="24"/>
                <w:szCs w:val="24"/>
                <w:lang w:eastAsia="ru-RU"/>
              </w:rPr>
            </w:pPr>
            <w:r w:rsidRPr="00D86B99">
              <w:rPr>
                <w:rFonts w:ascii="Times New Roman" w:hAnsi="Times New Roman" w:cs="Times New Roman"/>
                <w:sz w:val="24"/>
                <w:szCs w:val="24"/>
                <w:lang w:eastAsia="ru-RU"/>
              </w:rPr>
              <w:t>Примечание</w:t>
            </w:r>
          </w:p>
        </w:tc>
      </w:tr>
      <w:tr w:rsidR="00B52ED7" w:rsidRPr="00D86B99" w:rsidTr="00817129">
        <w:tc>
          <w:tcPr>
            <w:tcW w:w="15168" w:type="dxa"/>
            <w:gridSpan w:val="3"/>
            <w:tcBorders>
              <w:top w:val="single" w:sz="4" w:space="0" w:color="auto"/>
              <w:left w:val="single" w:sz="4" w:space="0" w:color="auto"/>
              <w:bottom w:val="single" w:sz="4" w:space="0" w:color="auto"/>
              <w:right w:val="single" w:sz="4" w:space="0" w:color="auto"/>
            </w:tcBorders>
          </w:tcPr>
          <w:p w:rsidR="00B52ED7" w:rsidRPr="00D86B99" w:rsidRDefault="00817129" w:rsidP="00B52ED7">
            <w:pPr>
              <w:pStyle w:val="af1"/>
              <w:jc w:val="both"/>
              <w:rPr>
                <w:rFonts w:ascii="Times New Roman" w:hAnsi="Times New Roman" w:cs="Times New Roman"/>
                <w:sz w:val="24"/>
                <w:szCs w:val="24"/>
                <w:lang w:eastAsia="ru-RU"/>
              </w:rPr>
            </w:pPr>
            <w:r w:rsidRPr="00D86B99">
              <w:rPr>
                <w:rFonts w:ascii="Times New Roman" w:eastAsia="Calibri" w:hAnsi="Times New Roman" w:cs="Times New Roman"/>
                <w:sz w:val="24"/>
                <w:szCs w:val="24"/>
              </w:rPr>
              <w:t>Стратегический приоритет 1. Создание условий для улучшения демографической ситуации и развития социальной сферы</w:t>
            </w:r>
          </w:p>
        </w:tc>
      </w:tr>
      <w:tr w:rsidR="00B52ED7" w:rsidRPr="00D86B99" w:rsidTr="00817129">
        <w:tc>
          <w:tcPr>
            <w:tcW w:w="15168" w:type="dxa"/>
            <w:gridSpan w:val="3"/>
            <w:tcBorders>
              <w:top w:val="single" w:sz="4" w:space="0" w:color="auto"/>
              <w:left w:val="single" w:sz="4" w:space="0" w:color="auto"/>
              <w:bottom w:val="single" w:sz="4" w:space="0" w:color="auto"/>
              <w:right w:val="single" w:sz="4" w:space="0" w:color="auto"/>
            </w:tcBorders>
          </w:tcPr>
          <w:p w:rsidR="00B52ED7" w:rsidRPr="00D86B99" w:rsidRDefault="00817129" w:rsidP="00B52ED7">
            <w:pPr>
              <w:pStyle w:val="af1"/>
              <w:jc w:val="both"/>
              <w:rPr>
                <w:rFonts w:ascii="Times New Roman"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СЦ 1. </w:t>
            </w:r>
            <w:r w:rsidRPr="00D86B99">
              <w:rPr>
                <w:rFonts w:ascii="Times New Roman" w:eastAsia="Calibri" w:hAnsi="Times New Roman" w:cs="Times New Roman"/>
                <w:sz w:val="24"/>
                <w:szCs w:val="18"/>
              </w:rPr>
              <w:t>Развитие человеческого потенциала в районе и системы его воспроизводства, включающей в себя развитие отраслей социальной сферы, в том числе образование, здравоохранение, культуры, физической культуры и спорта, проведение демографической политики, создание комфортной среды жизнедеятельности, продолжение работы по обеспечению доступности жилья</w:t>
            </w:r>
          </w:p>
        </w:tc>
      </w:tr>
      <w:tr w:rsidR="00B52ED7" w:rsidRPr="00D86B99" w:rsidTr="00817129">
        <w:tc>
          <w:tcPr>
            <w:tcW w:w="15168" w:type="dxa"/>
            <w:gridSpan w:val="3"/>
            <w:tcBorders>
              <w:top w:val="single" w:sz="4" w:space="0" w:color="auto"/>
              <w:left w:val="single" w:sz="4" w:space="0" w:color="auto"/>
              <w:bottom w:val="single" w:sz="4" w:space="0" w:color="auto"/>
            </w:tcBorders>
          </w:tcPr>
          <w:p w:rsidR="00B52ED7" w:rsidRPr="00D86B99" w:rsidRDefault="00B52ED7" w:rsidP="00B52ED7">
            <w:pPr>
              <w:pStyle w:val="ad"/>
              <w:autoSpaceDE w:val="0"/>
              <w:autoSpaceDN w:val="0"/>
              <w:adjustRightInd w:val="0"/>
              <w:ind w:left="0"/>
              <w:rPr>
                <w:rFonts w:ascii="Times New Roman" w:hAnsi="Times New Roman" w:cs="Times New Roman"/>
                <w:sz w:val="24"/>
                <w:szCs w:val="24"/>
              </w:rPr>
            </w:pPr>
            <w:r w:rsidRPr="00D86B99">
              <w:rPr>
                <w:rFonts w:ascii="Times New Roman" w:hAnsi="Times New Roman" w:cs="Times New Roman"/>
                <w:sz w:val="24"/>
                <w:szCs w:val="24"/>
              </w:rPr>
              <w:t xml:space="preserve">Ц 1.6. </w:t>
            </w:r>
            <w:r w:rsidR="00817129" w:rsidRPr="00D86B99">
              <w:rPr>
                <w:rFonts w:ascii="Times New Roman" w:hAnsi="Times New Roman" w:cs="Times New Roman"/>
                <w:sz w:val="24"/>
                <w:szCs w:val="20"/>
              </w:rPr>
              <w:t>Создание условий для развития духовности, высокой культуры и нравственного здоровья населения</w:t>
            </w:r>
          </w:p>
        </w:tc>
      </w:tr>
      <w:tr w:rsidR="00B52ED7" w:rsidRPr="00D86B99" w:rsidTr="00817129">
        <w:tc>
          <w:tcPr>
            <w:tcW w:w="15168" w:type="dxa"/>
            <w:gridSpan w:val="3"/>
            <w:tcBorders>
              <w:top w:val="single" w:sz="4" w:space="0" w:color="auto"/>
              <w:left w:val="single" w:sz="4" w:space="0" w:color="auto"/>
              <w:bottom w:val="single" w:sz="4" w:space="0" w:color="auto"/>
              <w:right w:val="single" w:sz="4" w:space="0" w:color="auto"/>
            </w:tcBorders>
          </w:tcPr>
          <w:p w:rsidR="00B52ED7" w:rsidRPr="00D86B99" w:rsidRDefault="00B52ED7" w:rsidP="00B52ED7">
            <w:pPr>
              <w:pStyle w:val="ConsPlusNormal"/>
              <w:rPr>
                <w:rFonts w:ascii="Times New Roman" w:hAnsi="Times New Roman" w:cs="Times New Roman"/>
                <w:sz w:val="24"/>
                <w:szCs w:val="24"/>
              </w:rPr>
            </w:pPr>
            <w:r w:rsidRPr="00D86B99">
              <w:rPr>
                <w:rFonts w:ascii="Times New Roman" w:hAnsi="Times New Roman" w:cs="Times New Roman"/>
                <w:sz w:val="24"/>
                <w:szCs w:val="24"/>
              </w:rPr>
              <w:t>Мероприятия по достижению цели 1.6:</w:t>
            </w:r>
          </w:p>
        </w:tc>
      </w:tr>
      <w:tr w:rsidR="00B52ED7" w:rsidRPr="00D86B99" w:rsidTr="00817129">
        <w:tc>
          <w:tcPr>
            <w:tcW w:w="10377" w:type="dxa"/>
          </w:tcPr>
          <w:p w:rsidR="00B52ED7" w:rsidRPr="00D86B99" w:rsidRDefault="00B52ED7" w:rsidP="00817129">
            <w:pPr>
              <w:jc w:val="both"/>
              <w:rPr>
                <w:rFonts w:ascii="Times New Roman" w:hAnsi="Times New Roman" w:cs="Times New Roman"/>
                <w:sz w:val="24"/>
                <w:szCs w:val="24"/>
              </w:rPr>
            </w:pPr>
            <w:r w:rsidRPr="00D86B99">
              <w:rPr>
                <w:rFonts w:ascii="Times New Roman" w:hAnsi="Times New Roman" w:cs="Times New Roman"/>
                <w:sz w:val="24"/>
                <w:szCs w:val="24"/>
              </w:rPr>
              <w:t>М 1.6.1. </w:t>
            </w:r>
            <w:r w:rsidR="00817129" w:rsidRPr="00D86B99">
              <w:rPr>
                <w:rFonts w:ascii="Times New Roman" w:hAnsi="Times New Roman"/>
                <w:sz w:val="20"/>
                <w:szCs w:val="28"/>
              </w:rPr>
              <w:t xml:space="preserve"> </w:t>
            </w:r>
            <w:r w:rsidR="00817129" w:rsidRPr="00D86B99">
              <w:rPr>
                <w:rFonts w:ascii="Times New Roman" w:hAnsi="Times New Roman"/>
                <w:sz w:val="24"/>
                <w:szCs w:val="28"/>
              </w:rPr>
              <w:t>Создание условий для сохранения историко-культурного наследия и устойчивого развития культурного многообразия района</w:t>
            </w:r>
          </w:p>
        </w:tc>
        <w:tc>
          <w:tcPr>
            <w:tcW w:w="2551" w:type="dxa"/>
            <w:vAlign w:val="center"/>
          </w:tcPr>
          <w:p w:rsidR="00B52ED7" w:rsidRPr="00D86B99" w:rsidRDefault="00817129" w:rsidP="00817129">
            <w:pPr>
              <w:pStyle w:val="ad"/>
              <w:autoSpaceDE w:val="0"/>
              <w:autoSpaceDN w:val="0"/>
              <w:adjustRightInd w:val="0"/>
              <w:ind w:left="0"/>
              <w:jc w:val="center"/>
              <w:rPr>
                <w:rFonts w:ascii="Times New Roman" w:hAnsi="Times New Roman" w:cs="Times New Roman"/>
                <w:szCs w:val="24"/>
              </w:rPr>
            </w:pPr>
            <w:r w:rsidRPr="00D86B99">
              <w:rPr>
                <w:rFonts w:ascii="Times New Roman" w:hAnsi="Times New Roman" w:cs="Times New Roman"/>
                <w:szCs w:val="20"/>
              </w:rPr>
              <w:t>МКУ «СКЦ»</w:t>
            </w:r>
          </w:p>
        </w:tc>
        <w:tc>
          <w:tcPr>
            <w:tcW w:w="2240" w:type="dxa"/>
            <w:vAlign w:val="center"/>
          </w:tcPr>
          <w:p w:rsidR="00B52ED7" w:rsidRPr="00D86B99" w:rsidRDefault="00B52ED7" w:rsidP="00817129">
            <w:pPr>
              <w:tabs>
                <w:tab w:val="left" w:pos="6394"/>
              </w:tabs>
              <w:ind w:left="-57" w:right="-57"/>
              <w:jc w:val="center"/>
              <w:rPr>
                <w:rFonts w:ascii="Times New Roman" w:hAnsi="Times New Roman" w:cs="Times New Roman"/>
                <w:szCs w:val="24"/>
              </w:rPr>
            </w:pPr>
          </w:p>
        </w:tc>
      </w:tr>
      <w:tr w:rsidR="00B52ED7" w:rsidRPr="00D86B99" w:rsidTr="00817129">
        <w:tc>
          <w:tcPr>
            <w:tcW w:w="15168" w:type="dxa"/>
            <w:gridSpan w:val="3"/>
          </w:tcPr>
          <w:p w:rsidR="00B52ED7" w:rsidRPr="00D86B99" w:rsidRDefault="00B52ED7" w:rsidP="00B52ED7">
            <w:pPr>
              <w:jc w:val="both"/>
              <w:rPr>
                <w:rFonts w:ascii="Times New Roman" w:hAnsi="Times New Roman" w:cs="Times New Roman"/>
                <w:sz w:val="24"/>
                <w:szCs w:val="24"/>
              </w:rPr>
            </w:pPr>
            <w:r w:rsidRPr="00D86B99">
              <w:rPr>
                <w:rFonts w:ascii="Times New Roman" w:hAnsi="Times New Roman" w:cs="Times New Roman"/>
                <w:sz w:val="24"/>
                <w:szCs w:val="24"/>
              </w:rPr>
              <w:lastRenderedPageBreak/>
              <w:t>Ключевые события:</w:t>
            </w:r>
          </w:p>
          <w:p w:rsidR="00B52ED7" w:rsidRPr="00D86B99" w:rsidRDefault="00944DA5" w:rsidP="00817129">
            <w:pPr>
              <w:jc w:val="both"/>
              <w:rPr>
                <w:rFonts w:ascii="Times New Roman" w:hAnsi="Times New Roman" w:cs="Times New Roman"/>
                <w:sz w:val="24"/>
                <w:szCs w:val="28"/>
              </w:rPr>
            </w:pPr>
            <w:r w:rsidRPr="00D86B99">
              <w:rPr>
                <w:rFonts w:ascii="Times New Roman" w:hAnsi="Times New Roman" w:cs="Times New Roman"/>
                <w:sz w:val="24"/>
                <w:szCs w:val="28"/>
              </w:rPr>
              <w:t xml:space="preserve">     Сеть учреждений культуры Ордынского района представлена шестью юридическими лицами, в которые входит 65 учреждений культуры (2021 г.– 66 учреждений культуры) - это 32 культурно - досуговых учреждения, 29 библиотек, 1 музей, 1 детская школа искусств, 1 основной отдел - </w:t>
            </w:r>
            <w:r w:rsidRPr="00D86B99">
              <w:rPr>
                <w:rFonts w:ascii="Times New Roman" w:hAnsi="Times New Roman" w:cs="Times New Roman"/>
                <w:sz w:val="24"/>
                <w:shd w:val="clear" w:color="auto" w:fill="FFFFFF"/>
              </w:rPr>
              <w:t>муниципальное казенное учреждение Ордынского района Новосибирской области "Социально-культурный центр Ордынского района"</w:t>
            </w:r>
            <w:r w:rsidRPr="00D86B99">
              <w:rPr>
                <w:rFonts w:ascii="Times New Roman" w:hAnsi="Times New Roman" w:cs="Times New Roman"/>
                <w:sz w:val="24"/>
                <w:szCs w:val="28"/>
              </w:rPr>
              <w:t>.</w:t>
            </w:r>
          </w:p>
          <w:p w:rsidR="00944DA5" w:rsidRPr="00D86B99" w:rsidRDefault="00944DA5" w:rsidP="00944DA5">
            <w:pPr>
              <w:pStyle w:val="af9"/>
              <w:shd w:val="clear" w:color="auto" w:fill="FFFFFF"/>
              <w:jc w:val="both"/>
              <w:rPr>
                <w:color w:val="706D6D"/>
                <w:szCs w:val="28"/>
              </w:rPr>
            </w:pPr>
            <w:r w:rsidRPr="00D86B99">
              <w:rPr>
                <w:szCs w:val="28"/>
              </w:rPr>
              <w:t xml:space="preserve">     В районе уровень обеспеченности учреждениями культуры (от нормативной потребности – 25): клубами и учреждениями клубного типа – 128 %, библиотеками – 116 %. </w:t>
            </w:r>
          </w:p>
        </w:tc>
      </w:tr>
      <w:tr w:rsidR="00B52ED7" w:rsidRPr="00D86B99" w:rsidTr="00817129">
        <w:tc>
          <w:tcPr>
            <w:tcW w:w="10377" w:type="dxa"/>
          </w:tcPr>
          <w:p w:rsidR="00B52ED7" w:rsidRPr="00D86B99" w:rsidRDefault="00B52ED7" w:rsidP="00817129">
            <w:pPr>
              <w:jc w:val="both"/>
              <w:rPr>
                <w:rFonts w:ascii="Times New Roman" w:hAnsi="Times New Roman" w:cs="Times New Roman"/>
                <w:sz w:val="24"/>
                <w:szCs w:val="24"/>
              </w:rPr>
            </w:pPr>
            <w:r w:rsidRPr="00D86B99">
              <w:rPr>
                <w:rFonts w:ascii="Times New Roman" w:hAnsi="Times New Roman" w:cs="Times New Roman"/>
                <w:sz w:val="24"/>
                <w:szCs w:val="24"/>
              </w:rPr>
              <w:t>М 1.6.2. </w:t>
            </w:r>
            <w:r w:rsidR="00817129" w:rsidRPr="00D86B99">
              <w:rPr>
                <w:rFonts w:ascii="Times New Roman" w:hAnsi="Times New Roman"/>
                <w:sz w:val="20"/>
                <w:szCs w:val="28"/>
              </w:rPr>
              <w:t xml:space="preserve"> </w:t>
            </w:r>
            <w:r w:rsidR="00817129" w:rsidRPr="00D86B99">
              <w:rPr>
                <w:rFonts w:ascii="Times New Roman" w:hAnsi="Times New Roman"/>
                <w:sz w:val="24"/>
                <w:szCs w:val="28"/>
              </w:rPr>
              <w:t>Укрепление материально-технической базы учреждений культуры (приобретение световой и звуковой аппаратуры, музыкальных инструментов)</w:t>
            </w:r>
          </w:p>
        </w:tc>
        <w:tc>
          <w:tcPr>
            <w:tcW w:w="2551" w:type="dxa"/>
          </w:tcPr>
          <w:p w:rsidR="00B52ED7" w:rsidRPr="00D86B99" w:rsidRDefault="00817129" w:rsidP="00B52ED7">
            <w:pPr>
              <w:pStyle w:val="ad"/>
              <w:autoSpaceDE w:val="0"/>
              <w:autoSpaceDN w:val="0"/>
              <w:adjustRightInd w:val="0"/>
              <w:ind w:left="0"/>
              <w:jc w:val="center"/>
              <w:rPr>
                <w:rFonts w:ascii="Times New Roman" w:hAnsi="Times New Roman" w:cs="Times New Roman"/>
                <w:sz w:val="24"/>
                <w:szCs w:val="24"/>
              </w:rPr>
            </w:pPr>
            <w:r w:rsidRPr="00D86B99">
              <w:rPr>
                <w:rFonts w:ascii="Times New Roman" w:hAnsi="Times New Roman" w:cs="Times New Roman"/>
                <w:szCs w:val="20"/>
              </w:rPr>
              <w:t>МКУ «СКЦ»</w:t>
            </w:r>
          </w:p>
        </w:tc>
        <w:tc>
          <w:tcPr>
            <w:tcW w:w="2240" w:type="dxa"/>
          </w:tcPr>
          <w:p w:rsidR="00B52ED7" w:rsidRPr="00D86B99" w:rsidRDefault="007676A5" w:rsidP="00B52ED7">
            <w:pPr>
              <w:autoSpaceDE w:val="0"/>
              <w:autoSpaceDN w:val="0"/>
              <w:adjustRightInd w:val="0"/>
              <w:ind w:left="-57" w:right="-57"/>
              <w:jc w:val="center"/>
              <w:outlineLvl w:val="0"/>
              <w:rPr>
                <w:rFonts w:ascii="Times New Roman" w:hAnsi="Times New Roman" w:cs="Times New Roman"/>
                <w:sz w:val="24"/>
                <w:szCs w:val="24"/>
              </w:rPr>
            </w:pPr>
            <w:r w:rsidRPr="00D86B99">
              <w:rPr>
                <w:rFonts w:ascii="Times New Roman" w:hAnsi="Times New Roman" w:cs="Times New Roman"/>
                <w:sz w:val="24"/>
                <w:szCs w:val="24"/>
              </w:rPr>
              <w:t>НП «Культура»</w:t>
            </w:r>
          </w:p>
        </w:tc>
      </w:tr>
      <w:tr w:rsidR="00B52ED7" w:rsidRPr="00D86B99" w:rsidTr="00817129">
        <w:tc>
          <w:tcPr>
            <w:tcW w:w="15168" w:type="dxa"/>
            <w:gridSpan w:val="3"/>
          </w:tcPr>
          <w:p w:rsidR="00B52ED7" w:rsidRPr="00D86B99" w:rsidRDefault="00B52ED7" w:rsidP="00B52ED7">
            <w:pPr>
              <w:jc w:val="both"/>
              <w:rPr>
                <w:rFonts w:ascii="Times New Roman" w:hAnsi="Times New Roman" w:cs="Times New Roman"/>
                <w:sz w:val="24"/>
                <w:szCs w:val="24"/>
              </w:rPr>
            </w:pPr>
            <w:r w:rsidRPr="00D86B99">
              <w:rPr>
                <w:rFonts w:ascii="Times New Roman" w:hAnsi="Times New Roman" w:cs="Times New Roman"/>
                <w:sz w:val="24"/>
                <w:szCs w:val="24"/>
              </w:rPr>
              <w:t>Ключевые события:</w:t>
            </w:r>
          </w:p>
          <w:p w:rsidR="00944DA5" w:rsidRPr="00D86B99" w:rsidRDefault="00944DA5" w:rsidP="00944DA5">
            <w:pPr>
              <w:autoSpaceDE w:val="0"/>
              <w:autoSpaceDN w:val="0"/>
              <w:adjustRightInd w:val="0"/>
              <w:ind w:firstLine="318"/>
              <w:jc w:val="both"/>
              <w:rPr>
                <w:rFonts w:ascii="Times New Roman" w:hAnsi="Times New Roman" w:cs="Times New Roman"/>
                <w:color w:val="0D0D0D" w:themeColor="text1" w:themeTint="F2"/>
                <w:sz w:val="24"/>
                <w:szCs w:val="28"/>
              </w:rPr>
            </w:pPr>
            <w:r w:rsidRPr="00D86B99">
              <w:rPr>
                <w:rFonts w:ascii="Times New Roman" w:hAnsi="Times New Roman" w:cs="Times New Roman"/>
                <w:color w:val="0D0D0D" w:themeColor="text1" w:themeTint="F2"/>
                <w:sz w:val="24"/>
                <w:szCs w:val="28"/>
              </w:rPr>
              <w:t xml:space="preserve">В 2022 году проведен капитальный ремонт на сумму </w:t>
            </w:r>
            <w:r w:rsidRPr="00D86B99">
              <w:rPr>
                <w:rFonts w:ascii="Times New Roman" w:hAnsi="Times New Roman" w:cs="Times New Roman"/>
                <w:sz w:val="24"/>
                <w:szCs w:val="28"/>
              </w:rPr>
              <w:t>1465,4</w:t>
            </w:r>
            <w:r w:rsidRPr="00D86B99">
              <w:rPr>
                <w:rFonts w:ascii="Times New Roman" w:hAnsi="Times New Roman" w:cs="Times New Roman"/>
                <w:color w:val="C00000"/>
                <w:sz w:val="24"/>
                <w:szCs w:val="28"/>
              </w:rPr>
              <w:t xml:space="preserve"> </w:t>
            </w:r>
            <w:r w:rsidRPr="00D86B99">
              <w:rPr>
                <w:rFonts w:ascii="Times New Roman" w:hAnsi="Times New Roman" w:cs="Times New Roman"/>
                <w:color w:val="0D0D0D" w:themeColor="text1" w:themeTint="F2"/>
                <w:sz w:val="24"/>
                <w:szCs w:val="28"/>
              </w:rPr>
              <w:t>тыс. рублей  в учреждениях культуры: Березовский сельский Дом культуры (демонтаж-монтаж оконных блоков), Малочикский сельский клуб (устройство теплого туалета), Петровский сельский Дом культуры (демонтаж монтаж лестничного витража), Нижнекаменский сельский Дом культуры (демонтаж-монтаж входной двери), Усть-Алеусский сельский клуб (замена окон), Устюжанинский сельский Дом культуры (замена окон), Усть-Хмелевский сельский клуб (замена окон), Шайдуровский сельский клуб (кровля входного тамбура, замена п\п дверей), Чингисский сельский Дом культуры (замена отопительного котла).</w:t>
            </w:r>
          </w:p>
          <w:p w:rsidR="00944DA5" w:rsidRPr="00D86B99" w:rsidRDefault="00944DA5" w:rsidP="00944DA5">
            <w:pPr>
              <w:ind w:firstLine="318"/>
              <w:jc w:val="both"/>
              <w:rPr>
                <w:rFonts w:ascii="Times New Roman" w:hAnsi="Times New Roman" w:cs="Times New Roman"/>
                <w:sz w:val="24"/>
                <w:szCs w:val="36"/>
              </w:rPr>
            </w:pPr>
            <w:r w:rsidRPr="00D86B99">
              <w:rPr>
                <w:rFonts w:ascii="Times New Roman" w:hAnsi="Times New Roman" w:cs="Times New Roman"/>
                <w:sz w:val="24"/>
                <w:szCs w:val="36"/>
              </w:rPr>
              <w:t>В рамках национального проекта «Культура» в 2022 году было приобретено для Кирзинской сельской библиотеки мебель, жалюзи, телевизор на общую сумму 106,4 тыс.рублей.</w:t>
            </w:r>
          </w:p>
          <w:p w:rsidR="00B52ED7" w:rsidRPr="00D86B99" w:rsidRDefault="00944DA5" w:rsidP="00944DA5">
            <w:pPr>
              <w:keepNext/>
              <w:keepLines/>
              <w:ind w:firstLine="318"/>
              <w:jc w:val="both"/>
              <w:rPr>
                <w:rFonts w:ascii="Times New Roman" w:hAnsi="Times New Roman" w:cs="Times New Roman"/>
                <w:color w:val="0D0D0D" w:themeColor="text1" w:themeTint="F2"/>
                <w:sz w:val="24"/>
                <w:szCs w:val="28"/>
              </w:rPr>
            </w:pPr>
            <w:r w:rsidRPr="00D86B99">
              <w:rPr>
                <w:rFonts w:ascii="Times New Roman" w:hAnsi="Times New Roman" w:cs="Times New Roman"/>
                <w:color w:val="0D0D0D" w:themeColor="text1" w:themeTint="F2"/>
                <w:sz w:val="24"/>
                <w:szCs w:val="28"/>
              </w:rPr>
              <w:t>В рамках проекта «Культура малой Родины», объединившего несколько проектов, в том числе, «Местный дом культуры», была произведена замена кресел Вагайцевского сельского Дворца культуры.</w:t>
            </w:r>
          </w:p>
        </w:tc>
      </w:tr>
      <w:tr w:rsidR="00B52ED7" w:rsidRPr="00D86B99" w:rsidTr="00817129">
        <w:tc>
          <w:tcPr>
            <w:tcW w:w="10377" w:type="dxa"/>
          </w:tcPr>
          <w:p w:rsidR="00B52ED7" w:rsidRPr="00D86B99" w:rsidRDefault="00B52ED7" w:rsidP="00B52ED7">
            <w:pPr>
              <w:tabs>
                <w:tab w:val="left" w:pos="6394"/>
              </w:tabs>
              <w:jc w:val="both"/>
              <w:rPr>
                <w:rFonts w:ascii="Times New Roman" w:hAnsi="Times New Roman" w:cs="Times New Roman"/>
                <w:sz w:val="24"/>
                <w:szCs w:val="24"/>
              </w:rPr>
            </w:pPr>
            <w:r w:rsidRPr="00D86B99">
              <w:rPr>
                <w:rFonts w:ascii="Times New Roman" w:hAnsi="Times New Roman" w:cs="Times New Roman"/>
                <w:sz w:val="24"/>
                <w:szCs w:val="24"/>
              </w:rPr>
              <w:t>М 1.6.3. </w:t>
            </w:r>
            <w:r w:rsidR="007676A5" w:rsidRPr="00D86B99">
              <w:rPr>
                <w:rFonts w:ascii="Times New Roman" w:hAnsi="Times New Roman"/>
                <w:sz w:val="24"/>
                <w:szCs w:val="24"/>
              </w:rPr>
              <w:t>Создание условий для доступа населения к услугам библиотек</w:t>
            </w:r>
          </w:p>
        </w:tc>
        <w:tc>
          <w:tcPr>
            <w:tcW w:w="2551" w:type="dxa"/>
          </w:tcPr>
          <w:p w:rsidR="00B52ED7" w:rsidRPr="00D86B99" w:rsidRDefault="007676A5" w:rsidP="00B52ED7">
            <w:pPr>
              <w:pStyle w:val="ad"/>
              <w:autoSpaceDE w:val="0"/>
              <w:autoSpaceDN w:val="0"/>
              <w:adjustRightInd w:val="0"/>
              <w:ind w:left="0"/>
              <w:jc w:val="center"/>
              <w:rPr>
                <w:rFonts w:ascii="Times New Roman" w:hAnsi="Times New Roman" w:cs="Times New Roman"/>
                <w:sz w:val="24"/>
                <w:szCs w:val="24"/>
              </w:rPr>
            </w:pPr>
            <w:r w:rsidRPr="00D86B99">
              <w:rPr>
                <w:rFonts w:ascii="Times New Roman" w:hAnsi="Times New Roman" w:cs="Times New Roman"/>
                <w:szCs w:val="20"/>
              </w:rPr>
              <w:t>МКУ «СКЦ»</w:t>
            </w:r>
          </w:p>
        </w:tc>
        <w:tc>
          <w:tcPr>
            <w:tcW w:w="2240" w:type="dxa"/>
          </w:tcPr>
          <w:p w:rsidR="00B52ED7" w:rsidRPr="00D86B99" w:rsidRDefault="00B52ED7" w:rsidP="00B52ED7">
            <w:pPr>
              <w:tabs>
                <w:tab w:val="left" w:pos="6394"/>
              </w:tabs>
              <w:ind w:left="-57" w:right="-57"/>
              <w:jc w:val="center"/>
              <w:rPr>
                <w:rFonts w:ascii="Times New Roman" w:hAnsi="Times New Roman" w:cs="Times New Roman"/>
                <w:sz w:val="24"/>
                <w:szCs w:val="24"/>
              </w:rPr>
            </w:pPr>
          </w:p>
        </w:tc>
      </w:tr>
      <w:tr w:rsidR="00B52ED7" w:rsidRPr="00D86B99" w:rsidTr="00817129">
        <w:tc>
          <w:tcPr>
            <w:tcW w:w="15168" w:type="dxa"/>
            <w:gridSpan w:val="3"/>
          </w:tcPr>
          <w:p w:rsidR="00B52ED7" w:rsidRPr="00D86B99" w:rsidRDefault="00B52ED7" w:rsidP="00B52ED7">
            <w:pPr>
              <w:jc w:val="both"/>
              <w:rPr>
                <w:rFonts w:ascii="Times New Roman" w:hAnsi="Times New Roman" w:cs="Times New Roman"/>
                <w:sz w:val="24"/>
                <w:szCs w:val="24"/>
              </w:rPr>
            </w:pPr>
            <w:r w:rsidRPr="00D86B99">
              <w:rPr>
                <w:rFonts w:ascii="Times New Roman" w:hAnsi="Times New Roman" w:cs="Times New Roman"/>
                <w:sz w:val="24"/>
                <w:szCs w:val="24"/>
              </w:rPr>
              <w:t>Ключевые события:</w:t>
            </w:r>
          </w:p>
          <w:p w:rsidR="0008030B" w:rsidRPr="00D86B99" w:rsidRDefault="0008030B" w:rsidP="0008030B">
            <w:pPr>
              <w:tabs>
                <w:tab w:val="left" w:pos="284"/>
              </w:tabs>
              <w:ind w:firstLine="567"/>
              <w:jc w:val="both"/>
              <w:outlineLvl w:val="0"/>
              <w:rPr>
                <w:rFonts w:ascii="Times New Roman" w:hAnsi="Times New Roman" w:cs="Times New Roman"/>
                <w:sz w:val="24"/>
                <w:szCs w:val="28"/>
              </w:rPr>
            </w:pPr>
            <w:bookmarkStart w:id="18" w:name="_Toc95083601"/>
            <w:bookmarkStart w:id="19" w:name="_Toc95084169"/>
            <w:r w:rsidRPr="00D86B99">
              <w:rPr>
                <w:rFonts w:ascii="Times New Roman" w:hAnsi="Times New Roman" w:cs="Times New Roman"/>
                <w:sz w:val="24"/>
                <w:szCs w:val="28"/>
              </w:rPr>
              <w:t>Библиотечное обслуживание населения Ордынского района в 2021 году осуществляли 29 библиотек, входящих в состав юридического лица.</w:t>
            </w:r>
            <w:r w:rsidRPr="00D86B99">
              <w:rPr>
                <w:rFonts w:ascii="Times New Roman" w:hAnsi="Times New Roman" w:cs="Times New Roman"/>
                <w:sz w:val="20"/>
              </w:rPr>
              <w:t xml:space="preserve"> </w:t>
            </w:r>
            <w:r w:rsidRPr="00D86B99">
              <w:rPr>
                <w:rFonts w:ascii="Times New Roman" w:hAnsi="Times New Roman" w:cs="Times New Roman"/>
                <w:sz w:val="24"/>
                <w:szCs w:val="28"/>
              </w:rPr>
              <w:t>В их числе 3 библиотеки расположены на территории р.п. Ордынское: Центральная районная библиотека им. М. Горького, Детская районная библиотека и Поселковая библиотека.</w:t>
            </w:r>
            <w:bookmarkEnd w:id="18"/>
            <w:bookmarkEnd w:id="19"/>
          </w:p>
          <w:p w:rsidR="0008030B" w:rsidRPr="00D86B99" w:rsidRDefault="0008030B" w:rsidP="0008030B">
            <w:pPr>
              <w:ind w:firstLine="567"/>
              <w:jc w:val="both"/>
              <w:rPr>
                <w:rFonts w:ascii="Times New Roman" w:hAnsi="Times New Roman" w:cs="Times New Roman"/>
                <w:sz w:val="24"/>
              </w:rPr>
            </w:pPr>
            <w:r w:rsidRPr="00D86B99">
              <w:rPr>
                <w:rFonts w:ascii="Times New Roman" w:hAnsi="Times New Roman" w:cs="Times New Roman"/>
                <w:sz w:val="24"/>
                <w:szCs w:val="28"/>
              </w:rPr>
              <w:t>Библиотечная сеть в Ордынском районе выстроена в соответствии с р</w:t>
            </w:r>
            <w:r w:rsidRPr="00D86B99">
              <w:rPr>
                <w:rFonts w:ascii="Times New Roman" w:hAnsi="Times New Roman" w:cs="Times New Roman"/>
                <w:sz w:val="24"/>
              </w:rPr>
              <w:t>екомендуемыми нормами и нормативами размещения библиотек на территории Новосибирской области, которые закреплены в Модельном стандарте деятельности общедоступной библиотеки Новосибирской области. Во всех библиотеках ЦБС удобный для населения режим работы (все библиотеки работают в субботу) и удобное месторасположение библиотек (Дома культуры, школы и детские сады).</w:t>
            </w:r>
          </w:p>
          <w:p w:rsidR="001E07D8" w:rsidRPr="00D86B99" w:rsidRDefault="001E07D8" w:rsidP="001E07D8">
            <w:pPr>
              <w:pStyle w:val="af9"/>
              <w:shd w:val="clear" w:color="auto" w:fill="FFFFFF"/>
              <w:ind w:firstLine="567"/>
              <w:jc w:val="both"/>
              <w:rPr>
                <w:rFonts w:ascii="Calibri" w:hAnsi="Calibri" w:cs="Calibri"/>
                <w:szCs w:val="28"/>
              </w:rPr>
            </w:pPr>
            <w:r w:rsidRPr="00D86B99">
              <w:rPr>
                <w:szCs w:val="28"/>
              </w:rPr>
              <w:t>В 2022 году библиотечным обслуживанием охвачено 56 % населения района, что на 0,8 % выше по сравнению с 2021 годом. В 6 сельских поселениях (Вагайцевский, Верх-Ирменский, Кирзинский, Новошарапский, Новопичуговский, Усть-Луковский сельсоветы) процентный охват составляет от 30% до 50%. В 15 поселениях района охват населения библиотечным обслуживанием составляет выше 50%.</w:t>
            </w:r>
          </w:p>
          <w:p w:rsidR="001E07D8" w:rsidRPr="00D86B99" w:rsidRDefault="001E07D8" w:rsidP="001E07D8">
            <w:pPr>
              <w:pStyle w:val="af9"/>
              <w:shd w:val="clear" w:color="auto" w:fill="FFFFFF"/>
              <w:ind w:firstLine="567"/>
              <w:jc w:val="both"/>
              <w:rPr>
                <w:rFonts w:ascii="Calibri" w:hAnsi="Calibri" w:cs="Calibri"/>
                <w:szCs w:val="28"/>
              </w:rPr>
            </w:pPr>
            <w:r w:rsidRPr="00D86B99">
              <w:rPr>
                <w:szCs w:val="28"/>
              </w:rPr>
              <w:t xml:space="preserve">Согласно данным статистических отчетов за 2022 год, количество зарегистрированных пользователей составило 19958, что на 0,8 % больше по сравнению с 2021 годом. Число обслуживаемых пользователей в стенах библиотек составило 19294, что на 0,4% больше, чем в 2021 году. Число </w:t>
            </w:r>
            <w:r w:rsidR="0020749E" w:rsidRPr="00D86B99">
              <w:rPr>
                <w:szCs w:val="28"/>
              </w:rPr>
              <w:t>пользователей,</w:t>
            </w:r>
            <w:r w:rsidRPr="00D86B99">
              <w:rPr>
                <w:szCs w:val="28"/>
              </w:rPr>
              <w:t xml:space="preserve"> обслуживаемых во внестационарных условиях </w:t>
            </w:r>
            <w:r w:rsidR="0020749E" w:rsidRPr="00D86B99">
              <w:rPr>
                <w:szCs w:val="28"/>
              </w:rPr>
              <w:t>составило 556</w:t>
            </w:r>
            <w:r w:rsidRPr="00D86B99">
              <w:rPr>
                <w:szCs w:val="28"/>
              </w:rPr>
              <w:t xml:space="preserve">, что </w:t>
            </w:r>
            <w:r w:rsidR="0020749E" w:rsidRPr="00D86B99">
              <w:rPr>
                <w:szCs w:val="28"/>
              </w:rPr>
              <w:t>на 8</w:t>
            </w:r>
            <w:r w:rsidRPr="00D86B99">
              <w:rPr>
                <w:szCs w:val="28"/>
              </w:rPr>
              <w:t>% выше показателя 2021 года.</w:t>
            </w:r>
          </w:p>
          <w:p w:rsidR="001E07D8" w:rsidRPr="00D86B99" w:rsidRDefault="001E07D8" w:rsidP="001E07D8">
            <w:pPr>
              <w:pStyle w:val="af9"/>
              <w:shd w:val="clear" w:color="auto" w:fill="FFFFFF"/>
              <w:ind w:firstLine="567"/>
              <w:jc w:val="both"/>
              <w:rPr>
                <w:rFonts w:ascii="Calibri" w:hAnsi="Calibri" w:cs="Calibri"/>
                <w:szCs w:val="28"/>
              </w:rPr>
            </w:pPr>
            <w:r w:rsidRPr="00D86B99">
              <w:rPr>
                <w:szCs w:val="28"/>
              </w:rPr>
              <w:t xml:space="preserve">Показатель «количество посещений», в который учитываются посещения в стационарных, внестационарных условиях и число обращений к библиотеке удаленных пользователей в 2022 году составил 228036, что на 7% больше по сравнению с 2021 годом. Показатель «число </w:t>
            </w:r>
            <w:r w:rsidRPr="00D86B99">
              <w:rPr>
                <w:szCs w:val="28"/>
              </w:rPr>
              <w:lastRenderedPageBreak/>
              <w:t>посещений культурных мероприятий», доведенный Министерством культуры Новосибирской области, согласно Указа Президента Российской Федерации от 21.07.2020 № 474 «О национальных целях развития Российской Федерации на период до 2030 года» перевыполнен на 5%.</w:t>
            </w:r>
          </w:p>
          <w:p w:rsidR="00B52ED7" w:rsidRPr="00D86B99" w:rsidRDefault="0020749E" w:rsidP="0020749E">
            <w:pPr>
              <w:pStyle w:val="af9"/>
              <w:shd w:val="clear" w:color="auto" w:fill="FFFFFF"/>
              <w:jc w:val="both"/>
              <w:rPr>
                <w:rFonts w:ascii="Calibri" w:hAnsi="Calibri" w:cs="Calibri"/>
                <w:szCs w:val="28"/>
              </w:rPr>
            </w:pPr>
            <w:r w:rsidRPr="00D86B99">
              <w:rPr>
                <w:szCs w:val="28"/>
              </w:rPr>
              <w:t xml:space="preserve">          </w:t>
            </w:r>
            <w:r w:rsidR="001E07D8" w:rsidRPr="00D86B99">
              <w:rPr>
                <w:szCs w:val="28"/>
              </w:rPr>
              <w:t xml:space="preserve">Показатель «количество книговыдач» в 2022 году составил 413205, что на 6% больше по сравнению с 2021 годом. В последние годы наблюдалось стабильное увеличение доли книговыдачи из электронной (цифровой) библиотеки. </w:t>
            </w:r>
            <w:r w:rsidRPr="00D86B99">
              <w:rPr>
                <w:szCs w:val="28"/>
              </w:rPr>
              <w:t>В 2020</w:t>
            </w:r>
            <w:r w:rsidR="001E07D8" w:rsidRPr="00D86B99">
              <w:rPr>
                <w:szCs w:val="28"/>
              </w:rPr>
              <w:t xml:space="preserve"> году – 8114, в 2021- 2326, в 2022 году </w:t>
            </w:r>
            <w:r w:rsidRPr="00D86B99">
              <w:rPr>
                <w:szCs w:val="28"/>
              </w:rPr>
              <w:t>–</w:t>
            </w:r>
            <w:r w:rsidR="001E07D8" w:rsidRPr="00D86B99">
              <w:rPr>
                <w:szCs w:val="28"/>
              </w:rPr>
              <w:t xml:space="preserve"> 12874</w:t>
            </w:r>
            <w:r w:rsidRPr="00D86B99">
              <w:rPr>
                <w:szCs w:val="28"/>
              </w:rPr>
              <w:t>.</w:t>
            </w:r>
          </w:p>
        </w:tc>
      </w:tr>
    </w:tbl>
    <w:p w:rsidR="009D6650" w:rsidRPr="00D86B99" w:rsidRDefault="009D6650" w:rsidP="00FB0730">
      <w:pPr>
        <w:spacing w:after="0" w:line="240" w:lineRule="auto"/>
        <w:jc w:val="center"/>
        <w:rPr>
          <w:rFonts w:ascii="Times New Roman" w:hAnsi="Times New Roman" w:cs="Times New Roman"/>
          <w:sz w:val="24"/>
          <w:szCs w:val="28"/>
        </w:rPr>
      </w:pPr>
    </w:p>
    <w:p w:rsidR="009D6650" w:rsidRPr="00D86B99" w:rsidRDefault="009D6650" w:rsidP="004046C0">
      <w:pPr>
        <w:pStyle w:val="ad"/>
        <w:numPr>
          <w:ilvl w:val="2"/>
          <w:numId w:val="1"/>
        </w:numPr>
        <w:autoSpaceDE w:val="0"/>
        <w:autoSpaceDN w:val="0"/>
        <w:adjustRightInd w:val="0"/>
        <w:spacing w:after="0" w:line="240" w:lineRule="auto"/>
        <w:ind w:left="0" w:hanging="142"/>
        <w:jc w:val="center"/>
        <w:outlineLvl w:val="0"/>
        <w:rPr>
          <w:rFonts w:ascii="Times New Roman" w:hAnsi="Times New Roman" w:cs="Times New Roman"/>
          <w:sz w:val="24"/>
          <w:szCs w:val="28"/>
        </w:rPr>
      </w:pPr>
      <w:bookmarkStart w:id="20" w:name="_Toc68258254"/>
      <w:r w:rsidRPr="00D86B99">
        <w:rPr>
          <w:rFonts w:ascii="Times New Roman" w:hAnsi="Times New Roman" w:cs="Times New Roman"/>
          <w:sz w:val="24"/>
          <w:szCs w:val="28"/>
        </w:rPr>
        <w:t>Информация о выполнении показателей реализации Стратегии, отражающих результат достижения цели «</w:t>
      </w:r>
      <w:r w:rsidR="00551F1D" w:rsidRPr="00D86B99">
        <w:rPr>
          <w:rFonts w:ascii="Times New Roman" w:hAnsi="Times New Roman" w:cs="Times New Roman"/>
          <w:sz w:val="24"/>
          <w:szCs w:val="20"/>
        </w:rPr>
        <w:t>Создание условий для развития духовности, высокой культуры и нравственного здоровья населения</w:t>
      </w:r>
      <w:r w:rsidRPr="00D86B99">
        <w:rPr>
          <w:rFonts w:ascii="Times New Roman" w:hAnsi="Times New Roman" w:cs="Times New Roman"/>
          <w:sz w:val="24"/>
          <w:szCs w:val="28"/>
        </w:rPr>
        <w:t>»</w:t>
      </w:r>
      <w:bookmarkEnd w:id="20"/>
    </w:p>
    <w:p w:rsidR="00B563ED" w:rsidRPr="00D86B99" w:rsidRDefault="00B563ED" w:rsidP="00FB0730">
      <w:pPr>
        <w:pStyle w:val="ad"/>
        <w:autoSpaceDE w:val="0"/>
        <w:autoSpaceDN w:val="0"/>
        <w:adjustRightInd w:val="0"/>
        <w:spacing w:after="0" w:line="240" w:lineRule="auto"/>
        <w:ind w:left="0"/>
        <w:rPr>
          <w:rFonts w:ascii="Times New Roman" w:hAnsi="Times New Roman" w:cs="Times New Roman"/>
          <w:sz w:val="24"/>
          <w:szCs w:val="28"/>
        </w:rPr>
      </w:pPr>
    </w:p>
    <w:tbl>
      <w:tblPr>
        <w:tblStyle w:val="aa"/>
        <w:tblpPr w:leftFromText="180" w:rightFromText="180" w:vertAnchor="text" w:tblpX="36" w:tblpY="1"/>
        <w:tblOverlap w:val="never"/>
        <w:tblW w:w="14918" w:type="dxa"/>
        <w:tblLayout w:type="fixed"/>
        <w:tblLook w:val="04A0" w:firstRow="1" w:lastRow="0" w:firstColumn="1" w:lastColumn="0" w:noHBand="0" w:noVBand="1"/>
      </w:tblPr>
      <w:tblGrid>
        <w:gridCol w:w="3157"/>
        <w:gridCol w:w="1413"/>
        <w:gridCol w:w="1701"/>
        <w:gridCol w:w="1843"/>
        <w:gridCol w:w="1705"/>
        <w:gridCol w:w="1771"/>
        <w:gridCol w:w="3328"/>
      </w:tblGrid>
      <w:tr w:rsidR="00B52ED7" w:rsidRPr="00D86B99" w:rsidTr="00551F1D">
        <w:trPr>
          <w:cantSplit/>
          <w:trHeight w:val="20"/>
        </w:trPr>
        <w:tc>
          <w:tcPr>
            <w:tcW w:w="3157" w:type="dxa"/>
            <w:vMerge w:val="restart"/>
            <w:vAlign w:val="center"/>
          </w:tcPr>
          <w:p w:rsidR="00B52ED7" w:rsidRPr="00D86B99" w:rsidRDefault="00B52ED7" w:rsidP="00BA4A0B">
            <w:pPr>
              <w:autoSpaceDE w:val="0"/>
              <w:autoSpaceDN w:val="0"/>
              <w:adjustRightInd w:val="0"/>
              <w:ind w:left="-57" w:right="-57"/>
              <w:jc w:val="center"/>
              <w:outlineLvl w:val="0"/>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Наименование показателей, характеризующих результат достижения целей стратегии, решения поставленных задач</w:t>
            </w:r>
          </w:p>
        </w:tc>
        <w:tc>
          <w:tcPr>
            <w:tcW w:w="6662" w:type="dxa"/>
            <w:gridSpan w:val="4"/>
            <w:vAlign w:val="center"/>
          </w:tcPr>
          <w:p w:rsidR="00B52ED7" w:rsidRPr="00D86B99" w:rsidRDefault="00B52ED7" w:rsidP="00BA4A0B">
            <w:pPr>
              <w:autoSpaceDE w:val="0"/>
              <w:autoSpaceDN w:val="0"/>
              <w:adjustRightInd w:val="0"/>
              <w:ind w:left="-57" w:right="-57"/>
              <w:jc w:val="center"/>
              <w:outlineLvl w:val="0"/>
              <w:rPr>
                <w:rFonts w:ascii="Times New Roman" w:hAnsi="Times New Roman" w:cs="Times New Roman"/>
                <w:sz w:val="24"/>
                <w:szCs w:val="24"/>
              </w:rPr>
            </w:pPr>
            <w:r w:rsidRPr="00D86B99">
              <w:rPr>
                <w:rFonts w:ascii="Times New Roman" w:hAnsi="Times New Roman" w:cs="Times New Roman"/>
                <w:sz w:val="24"/>
                <w:szCs w:val="24"/>
              </w:rPr>
              <w:t>Значения показателей реализации Стратегии</w:t>
            </w:r>
          </w:p>
        </w:tc>
        <w:tc>
          <w:tcPr>
            <w:tcW w:w="1771" w:type="dxa"/>
            <w:vAlign w:val="center"/>
          </w:tcPr>
          <w:p w:rsidR="00B52ED7" w:rsidRPr="00D86B99" w:rsidRDefault="00B52ED7" w:rsidP="00BA4A0B">
            <w:pPr>
              <w:autoSpaceDE w:val="0"/>
              <w:autoSpaceDN w:val="0"/>
              <w:adjustRightInd w:val="0"/>
              <w:ind w:left="-57" w:right="-57"/>
              <w:jc w:val="center"/>
              <w:outlineLvl w:val="0"/>
              <w:rPr>
                <w:rFonts w:ascii="Times New Roman" w:hAnsi="Times New Roman" w:cs="Times New Roman"/>
                <w:sz w:val="24"/>
                <w:szCs w:val="24"/>
              </w:rPr>
            </w:pPr>
          </w:p>
        </w:tc>
        <w:tc>
          <w:tcPr>
            <w:tcW w:w="3328" w:type="dxa"/>
            <w:vAlign w:val="center"/>
          </w:tcPr>
          <w:p w:rsidR="00B52ED7" w:rsidRPr="00D86B99" w:rsidRDefault="00B52ED7" w:rsidP="00BA4A0B">
            <w:pPr>
              <w:autoSpaceDE w:val="0"/>
              <w:autoSpaceDN w:val="0"/>
              <w:adjustRightInd w:val="0"/>
              <w:ind w:left="-57" w:right="-57" w:firstLine="658"/>
              <w:jc w:val="both"/>
              <w:outlineLvl w:val="0"/>
              <w:rPr>
                <w:rFonts w:ascii="Times New Roman" w:hAnsi="Times New Roman" w:cs="Times New Roman"/>
                <w:sz w:val="24"/>
                <w:szCs w:val="24"/>
              </w:rPr>
            </w:pPr>
          </w:p>
        </w:tc>
      </w:tr>
      <w:tr w:rsidR="00B52ED7" w:rsidRPr="00D86B99" w:rsidTr="00551F1D">
        <w:trPr>
          <w:cantSplit/>
          <w:trHeight w:val="20"/>
        </w:trPr>
        <w:tc>
          <w:tcPr>
            <w:tcW w:w="3157" w:type="dxa"/>
            <w:vMerge/>
            <w:vAlign w:val="center"/>
          </w:tcPr>
          <w:p w:rsidR="00B52ED7" w:rsidRPr="00D86B99" w:rsidRDefault="00B52ED7" w:rsidP="00BA4A0B">
            <w:pPr>
              <w:autoSpaceDE w:val="0"/>
              <w:autoSpaceDN w:val="0"/>
              <w:adjustRightInd w:val="0"/>
              <w:ind w:left="-57" w:right="-57"/>
              <w:jc w:val="right"/>
              <w:outlineLvl w:val="0"/>
              <w:rPr>
                <w:rFonts w:ascii="Times New Roman" w:hAnsi="Times New Roman" w:cs="Times New Roman"/>
                <w:sz w:val="24"/>
                <w:szCs w:val="24"/>
              </w:rPr>
            </w:pPr>
          </w:p>
        </w:tc>
        <w:tc>
          <w:tcPr>
            <w:tcW w:w="1413" w:type="dxa"/>
            <w:vAlign w:val="center"/>
          </w:tcPr>
          <w:p w:rsidR="00B52ED7" w:rsidRPr="00D86B99" w:rsidRDefault="00B52ED7" w:rsidP="00BA4A0B">
            <w:pPr>
              <w:autoSpaceDE w:val="0"/>
              <w:autoSpaceDN w:val="0"/>
              <w:adjustRightInd w:val="0"/>
              <w:ind w:left="-57" w:right="-57"/>
              <w:jc w:val="center"/>
              <w:outlineLvl w:val="0"/>
              <w:rPr>
                <w:rFonts w:ascii="Times New Roman" w:hAnsi="Times New Roman" w:cs="Times New Roman"/>
                <w:sz w:val="24"/>
                <w:szCs w:val="24"/>
              </w:rPr>
            </w:pPr>
            <w:r w:rsidRPr="00D86B99">
              <w:rPr>
                <w:rFonts w:ascii="Times New Roman" w:hAnsi="Times New Roman" w:cs="Times New Roman"/>
                <w:sz w:val="24"/>
                <w:szCs w:val="24"/>
              </w:rPr>
              <w:t>плановые значения</w:t>
            </w:r>
          </w:p>
          <w:p w:rsidR="00B52ED7" w:rsidRPr="00D86B99" w:rsidRDefault="00B52ED7" w:rsidP="00944DA5">
            <w:pPr>
              <w:autoSpaceDE w:val="0"/>
              <w:autoSpaceDN w:val="0"/>
              <w:adjustRightInd w:val="0"/>
              <w:ind w:left="-57" w:right="-57"/>
              <w:jc w:val="center"/>
              <w:outlineLvl w:val="0"/>
              <w:rPr>
                <w:rFonts w:ascii="Times New Roman" w:hAnsi="Times New Roman" w:cs="Times New Roman"/>
                <w:sz w:val="24"/>
                <w:szCs w:val="24"/>
              </w:rPr>
            </w:pPr>
            <w:r w:rsidRPr="00D86B99">
              <w:rPr>
                <w:rFonts w:ascii="Times New Roman" w:hAnsi="Times New Roman" w:cs="Times New Roman"/>
                <w:sz w:val="24"/>
                <w:szCs w:val="24"/>
              </w:rPr>
              <w:t>(на 202</w:t>
            </w:r>
            <w:r w:rsidR="00944DA5" w:rsidRPr="00D86B99">
              <w:rPr>
                <w:rFonts w:ascii="Times New Roman" w:hAnsi="Times New Roman" w:cs="Times New Roman"/>
                <w:sz w:val="24"/>
                <w:szCs w:val="24"/>
              </w:rPr>
              <w:t>2</w:t>
            </w:r>
            <w:r w:rsidRPr="00D86B99">
              <w:rPr>
                <w:rFonts w:ascii="Times New Roman" w:hAnsi="Times New Roman" w:cs="Times New Roman"/>
                <w:sz w:val="24"/>
                <w:szCs w:val="24"/>
              </w:rPr>
              <w:t xml:space="preserve"> год)</w:t>
            </w:r>
          </w:p>
        </w:tc>
        <w:tc>
          <w:tcPr>
            <w:tcW w:w="1701" w:type="dxa"/>
            <w:vAlign w:val="center"/>
          </w:tcPr>
          <w:p w:rsidR="00B52ED7" w:rsidRPr="00D86B99" w:rsidRDefault="00B52ED7" w:rsidP="00BA4A0B">
            <w:pPr>
              <w:autoSpaceDE w:val="0"/>
              <w:autoSpaceDN w:val="0"/>
              <w:adjustRightInd w:val="0"/>
              <w:ind w:left="-57" w:right="-57"/>
              <w:jc w:val="center"/>
              <w:outlineLvl w:val="0"/>
              <w:rPr>
                <w:rFonts w:ascii="Times New Roman" w:hAnsi="Times New Roman" w:cs="Times New Roman"/>
                <w:sz w:val="24"/>
                <w:szCs w:val="24"/>
              </w:rPr>
            </w:pPr>
            <w:r w:rsidRPr="00D86B99">
              <w:rPr>
                <w:rFonts w:ascii="Times New Roman" w:hAnsi="Times New Roman" w:cs="Times New Roman"/>
                <w:sz w:val="24"/>
                <w:szCs w:val="24"/>
              </w:rPr>
              <w:t>фактические значения</w:t>
            </w:r>
          </w:p>
          <w:p w:rsidR="00B52ED7" w:rsidRPr="00D86B99" w:rsidRDefault="00551F1D" w:rsidP="00944DA5">
            <w:pPr>
              <w:autoSpaceDE w:val="0"/>
              <w:autoSpaceDN w:val="0"/>
              <w:adjustRightInd w:val="0"/>
              <w:ind w:left="-57" w:right="-57"/>
              <w:jc w:val="center"/>
              <w:outlineLvl w:val="0"/>
              <w:rPr>
                <w:rFonts w:ascii="Times New Roman" w:hAnsi="Times New Roman" w:cs="Times New Roman"/>
                <w:sz w:val="24"/>
                <w:szCs w:val="24"/>
              </w:rPr>
            </w:pPr>
            <w:r w:rsidRPr="00D86B99">
              <w:rPr>
                <w:rFonts w:ascii="Times New Roman" w:hAnsi="Times New Roman" w:cs="Times New Roman"/>
                <w:sz w:val="24"/>
                <w:szCs w:val="24"/>
              </w:rPr>
              <w:t>(за 202</w:t>
            </w:r>
            <w:r w:rsidR="00944DA5" w:rsidRPr="00D86B99">
              <w:rPr>
                <w:rFonts w:ascii="Times New Roman" w:hAnsi="Times New Roman" w:cs="Times New Roman"/>
                <w:sz w:val="24"/>
                <w:szCs w:val="24"/>
              </w:rPr>
              <w:t>2</w:t>
            </w:r>
            <w:r w:rsidR="00B52ED7" w:rsidRPr="00D86B99">
              <w:rPr>
                <w:rFonts w:ascii="Times New Roman" w:hAnsi="Times New Roman" w:cs="Times New Roman"/>
                <w:sz w:val="24"/>
                <w:szCs w:val="24"/>
              </w:rPr>
              <w:t xml:space="preserve"> год)</w:t>
            </w:r>
          </w:p>
        </w:tc>
        <w:tc>
          <w:tcPr>
            <w:tcW w:w="1843" w:type="dxa"/>
            <w:vAlign w:val="center"/>
          </w:tcPr>
          <w:p w:rsidR="00B52ED7" w:rsidRPr="00D86B99" w:rsidRDefault="00B52ED7" w:rsidP="00BA4A0B">
            <w:pPr>
              <w:autoSpaceDE w:val="0"/>
              <w:autoSpaceDN w:val="0"/>
              <w:adjustRightInd w:val="0"/>
              <w:ind w:left="-57" w:right="-57"/>
              <w:jc w:val="center"/>
              <w:outlineLvl w:val="0"/>
              <w:rPr>
                <w:rFonts w:ascii="Times New Roman" w:hAnsi="Times New Roman" w:cs="Times New Roman"/>
                <w:sz w:val="24"/>
                <w:szCs w:val="24"/>
              </w:rPr>
            </w:pPr>
            <w:r w:rsidRPr="00D86B99">
              <w:rPr>
                <w:rFonts w:ascii="Times New Roman" w:hAnsi="Times New Roman" w:cs="Times New Roman"/>
                <w:sz w:val="24"/>
                <w:szCs w:val="24"/>
              </w:rPr>
              <w:t>динамика исполнения за отчетный год (фактические значения к плановым)</w:t>
            </w:r>
          </w:p>
        </w:tc>
        <w:tc>
          <w:tcPr>
            <w:tcW w:w="1705" w:type="dxa"/>
            <w:vAlign w:val="center"/>
          </w:tcPr>
          <w:p w:rsidR="00B52ED7" w:rsidRPr="00D86B99" w:rsidRDefault="00B52ED7" w:rsidP="00BA4A0B">
            <w:pPr>
              <w:autoSpaceDE w:val="0"/>
              <w:autoSpaceDN w:val="0"/>
              <w:adjustRightInd w:val="0"/>
              <w:ind w:left="-57" w:right="-57"/>
              <w:jc w:val="center"/>
              <w:outlineLvl w:val="0"/>
              <w:rPr>
                <w:rFonts w:ascii="Times New Roman" w:hAnsi="Times New Roman" w:cs="Times New Roman"/>
                <w:sz w:val="24"/>
                <w:szCs w:val="24"/>
              </w:rPr>
            </w:pPr>
            <w:r w:rsidRPr="00D86B99">
              <w:rPr>
                <w:rFonts w:ascii="Times New Roman" w:hAnsi="Times New Roman" w:cs="Times New Roman"/>
                <w:sz w:val="24"/>
                <w:szCs w:val="24"/>
              </w:rPr>
              <w:t>динамика изменения фактических значений показателей за отчетный год по сравнению с фактическими значениями за 2018 год</w:t>
            </w:r>
          </w:p>
        </w:tc>
        <w:tc>
          <w:tcPr>
            <w:tcW w:w="1771" w:type="dxa"/>
            <w:vAlign w:val="center"/>
          </w:tcPr>
          <w:p w:rsidR="00B52ED7" w:rsidRPr="00D86B99" w:rsidRDefault="00B52ED7" w:rsidP="00BA4A0B">
            <w:pPr>
              <w:autoSpaceDE w:val="0"/>
              <w:autoSpaceDN w:val="0"/>
              <w:adjustRightInd w:val="0"/>
              <w:ind w:left="-57" w:right="-57"/>
              <w:jc w:val="center"/>
              <w:outlineLvl w:val="0"/>
              <w:rPr>
                <w:rFonts w:ascii="Times New Roman" w:hAnsi="Times New Roman" w:cs="Times New Roman"/>
                <w:sz w:val="24"/>
                <w:szCs w:val="24"/>
                <w:lang w:val="en-US"/>
              </w:rPr>
            </w:pPr>
            <w:r w:rsidRPr="00D86B99">
              <w:rPr>
                <w:rFonts w:ascii="Times New Roman" w:hAnsi="Times New Roman" w:cs="Times New Roman"/>
                <w:sz w:val="24"/>
                <w:szCs w:val="24"/>
              </w:rPr>
              <w:t>Ответственные исполнители</w:t>
            </w:r>
          </w:p>
        </w:tc>
        <w:tc>
          <w:tcPr>
            <w:tcW w:w="3328" w:type="dxa"/>
            <w:vAlign w:val="center"/>
          </w:tcPr>
          <w:p w:rsidR="00551F1D" w:rsidRPr="00D86B99" w:rsidRDefault="00B52ED7" w:rsidP="00BA4A0B">
            <w:pPr>
              <w:autoSpaceDE w:val="0"/>
              <w:autoSpaceDN w:val="0"/>
              <w:adjustRightInd w:val="0"/>
              <w:ind w:left="-57" w:right="-57"/>
              <w:jc w:val="center"/>
              <w:outlineLvl w:val="0"/>
              <w:rPr>
                <w:rFonts w:ascii="Times New Roman" w:hAnsi="Times New Roman" w:cs="Times New Roman"/>
                <w:sz w:val="24"/>
                <w:szCs w:val="24"/>
              </w:rPr>
            </w:pPr>
            <w:r w:rsidRPr="00D86B99">
              <w:rPr>
                <w:rFonts w:ascii="Times New Roman" w:hAnsi="Times New Roman" w:cs="Times New Roman"/>
                <w:sz w:val="24"/>
                <w:szCs w:val="24"/>
              </w:rPr>
              <w:t>Причины отклонения фактических значений показателей от плановых</w:t>
            </w:r>
          </w:p>
          <w:p w:rsidR="00B52ED7" w:rsidRPr="00D86B99" w:rsidRDefault="00B52ED7" w:rsidP="00551F1D">
            <w:pPr>
              <w:autoSpaceDE w:val="0"/>
              <w:autoSpaceDN w:val="0"/>
              <w:adjustRightInd w:val="0"/>
              <w:ind w:left="-57" w:right="-57"/>
              <w:jc w:val="center"/>
              <w:outlineLvl w:val="0"/>
              <w:rPr>
                <w:rFonts w:ascii="Times New Roman" w:hAnsi="Times New Roman" w:cs="Times New Roman"/>
                <w:sz w:val="24"/>
                <w:szCs w:val="24"/>
              </w:rPr>
            </w:pPr>
            <w:r w:rsidRPr="00D86B99">
              <w:rPr>
                <w:rFonts w:ascii="Times New Roman" w:hAnsi="Times New Roman" w:cs="Times New Roman"/>
                <w:sz w:val="24"/>
                <w:szCs w:val="24"/>
              </w:rPr>
              <w:t xml:space="preserve"> (за 202</w:t>
            </w:r>
            <w:r w:rsidR="00944DA5" w:rsidRPr="00D86B99">
              <w:rPr>
                <w:rFonts w:ascii="Times New Roman" w:hAnsi="Times New Roman" w:cs="Times New Roman"/>
                <w:sz w:val="24"/>
                <w:szCs w:val="24"/>
              </w:rPr>
              <w:t>2</w:t>
            </w:r>
            <w:r w:rsidRPr="00D86B99">
              <w:rPr>
                <w:rFonts w:ascii="Times New Roman" w:hAnsi="Times New Roman" w:cs="Times New Roman"/>
                <w:sz w:val="24"/>
                <w:szCs w:val="24"/>
              </w:rPr>
              <w:t xml:space="preserve"> год)</w:t>
            </w:r>
          </w:p>
        </w:tc>
      </w:tr>
      <w:tr w:rsidR="00B52ED7" w:rsidRPr="00D86B99" w:rsidTr="00551F1D">
        <w:trPr>
          <w:cantSplit/>
          <w:trHeight w:val="20"/>
        </w:trPr>
        <w:tc>
          <w:tcPr>
            <w:tcW w:w="3157" w:type="dxa"/>
          </w:tcPr>
          <w:p w:rsidR="00B52ED7" w:rsidRPr="00D86B99" w:rsidRDefault="00B52ED7" w:rsidP="00BA4A0B">
            <w:pPr>
              <w:autoSpaceDE w:val="0"/>
              <w:autoSpaceDN w:val="0"/>
              <w:adjustRightInd w:val="0"/>
              <w:ind w:left="-57" w:right="-57"/>
              <w:jc w:val="center"/>
              <w:outlineLvl w:val="0"/>
              <w:rPr>
                <w:rFonts w:ascii="Times New Roman" w:hAnsi="Times New Roman" w:cs="Times New Roman"/>
                <w:sz w:val="24"/>
                <w:szCs w:val="24"/>
              </w:rPr>
            </w:pPr>
            <w:r w:rsidRPr="00D86B99">
              <w:rPr>
                <w:rFonts w:ascii="Times New Roman" w:hAnsi="Times New Roman" w:cs="Times New Roman"/>
                <w:sz w:val="24"/>
                <w:szCs w:val="24"/>
              </w:rPr>
              <w:t>1</w:t>
            </w:r>
          </w:p>
        </w:tc>
        <w:tc>
          <w:tcPr>
            <w:tcW w:w="1413" w:type="dxa"/>
          </w:tcPr>
          <w:p w:rsidR="00B52ED7" w:rsidRPr="00D86B99" w:rsidRDefault="00B52ED7" w:rsidP="00BA4A0B">
            <w:pPr>
              <w:autoSpaceDE w:val="0"/>
              <w:autoSpaceDN w:val="0"/>
              <w:adjustRightInd w:val="0"/>
              <w:ind w:left="-57" w:right="-57"/>
              <w:jc w:val="center"/>
              <w:outlineLvl w:val="0"/>
              <w:rPr>
                <w:rFonts w:ascii="Times New Roman" w:hAnsi="Times New Roman" w:cs="Times New Roman"/>
                <w:sz w:val="24"/>
                <w:szCs w:val="24"/>
              </w:rPr>
            </w:pPr>
            <w:r w:rsidRPr="00D86B99">
              <w:rPr>
                <w:rFonts w:ascii="Times New Roman" w:hAnsi="Times New Roman" w:cs="Times New Roman"/>
                <w:sz w:val="24"/>
                <w:szCs w:val="24"/>
              </w:rPr>
              <w:t>2</w:t>
            </w:r>
          </w:p>
        </w:tc>
        <w:tc>
          <w:tcPr>
            <w:tcW w:w="1701" w:type="dxa"/>
          </w:tcPr>
          <w:p w:rsidR="00B52ED7" w:rsidRPr="00D86B99" w:rsidRDefault="00B52ED7" w:rsidP="00BA4A0B">
            <w:pPr>
              <w:autoSpaceDE w:val="0"/>
              <w:autoSpaceDN w:val="0"/>
              <w:adjustRightInd w:val="0"/>
              <w:ind w:left="-57" w:right="-57"/>
              <w:jc w:val="center"/>
              <w:outlineLvl w:val="0"/>
              <w:rPr>
                <w:rFonts w:ascii="Times New Roman" w:hAnsi="Times New Roman" w:cs="Times New Roman"/>
                <w:sz w:val="24"/>
                <w:szCs w:val="24"/>
              </w:rPr>
            </w:pPr>
            <w:r w:rsidRPr="00D86B99">
              <w:rPr>
                <w:rFonts w:ascii="Times New Roman" w:hAnsi="Times New Roman" w:cs="Times New Roman"/>
                <w:sz w:val="24"/>
                <w:szCs w:val="24"/>
              </w:rPr>
              <w:t>3</w:t>
            </w:r>
          </w:p>
        </w:tc>
        <w:tc>
          <w:tcPr>
            <w:tcW w:w="1843" w:type="dxa"/>
          </w:tcPr>
          <w:p w:rsidR="00B52ED7" w:rsidRPr="00D86B99" w:rsidRDefault="00B52ED7" w:rsidP="00BA4A0B">
            <w:pPr>
              <w:autoSpaceDE w:val="0"/>
              <w:autoSpaceDN w:val="0"/>
              <w:adjustRightInd w:val="0"/>
              <w:ind w:left="-57" w:right="-57"/>
              <w:jc w:val="center"/>
              <w:outlineLvl w:val="0"/>
              <w:rPr>
                <w:rFonts w:ascii="Times New Roman" w:hAnsi="Times New Roman" w:cs="Times New Roman"/>
                <w:sz w:val="24"/>
                <w:szCs w:val="24"/>
              </w:rPr>
            </w:pPr>
            <w:r w:rsidRPr="00D86B99">
              <w:rPr>
                <w:rFonts w:ascii="Times New Roman" w:hAnsi="Times New Roman" w:cs="Times New Roman"/>
                <w:sz w:val="24"/>
                <w:szCs w:val="24"/>
              </w:rPr>
              <w:t>4</w:t>
            </w:r>
          </w:p>
        </w:tc>
        <w:tc>
          <w:tcPr>
            <w:tcW w:w="1705" w:type="dxa"/>
          </w:tcPr>
          <w:p w:rsidR="00B52ED7" w:rsidRPr="00D86B99" w:rsidRDefault="00B52ED7" w:rsidP="00BA4A0B">
            <w:pPr>
              <w:autoSpaceDE w:val="0"/>
              <w:autoSpaceDN w:val="0"/>
              <w:adjustRightInd w:val="0"/>
              <w:ind w:left="-57" w:right="-57"/>
              <w:jc w:val="center"/>
              <w:outlineLvl w:val="0"/>
              <w:rPr>
                <w:rFonts w:ascii="Times New Roman" w:hAnsi="Times New Roman" w:cs="Times New Roman"/>
                <w:sz w:val="24"/>
                <w:szCs w:val="24"/>
              </w:rPr>
            </w:pPr>
            <w:r w:rsidRPr="00D86B99">
              <w:rPr>
                <w:rFonts w:ascii="Times New Roman" w:hAnsi="Times New Roman" w:cs="Times New Roman"/>
                <w:sz w:val="24"/>
                <w:szCs w:val="24"/>
              </w:rPr>
              <w:t>5</w:t>
            </w:r>
          </w:p>
        </w:tc>
        <w:tc>
          <w:tcPr>
            <w:tcW w:w="1771" w:type="dxa"/>
          </w:tcPr>
          <w:p w:rsidR="00B52ED7" w:rsidRPr="00D86B99" w:rsidRDefault="00B52ED7" w:rsidP="00BA4A0B">
            <w:pPr>
              <w:autoSpaceDE w:val="0"/>
              <w:autoSpaceDN w:val="0"/>
              <w:adjustRightInd w:val="0"/>
              <w:ind w:left="-57" w:right="-57"/>
              <w:jc w:val="center"/>
              <w:outlineLvl w:val="0"/>
              <w:rPr>
                <w:rFonts w:ascii="Times New Roman" w:hAnsi="Times New Roman" w:cs="Times New Roman"/>
                <w:sz w:val="24"/>
                <w:szCs w:val="24"/>
              </w:rPr>
            </w:pPr>
            <w:r w:rsidRPr="00D86B99">
              <w:rPr>
                <w:rFonts w:ascii="Times New Roman" w:hAnsi="Times New Roman" w:cs="Times New Roman"/>
                <w:sz w:val="24"/>
                <w:szCs w:val="24"/>
              </w:rPr>
              <w:t>6</w:t>
            </w:r>
          </w:p>
        </w:tc>
        <w:tc>
          <w:tcPr>
            <w:tcW w:w="3328" w:type="dxa"/>
          </w:tcPr>
          <w:p w:rsidR="00B52ED7" w:rsidRPr="00D86B99" w:rsidRDefault="00B52ED7" w:rsidP="00BA4A0B">
            <w:pPr>
              <w:autoSpaceDE w:val="0"/>
              <w:autoSpaceDN w:val="0"/>
              <w:adjustRightInd w:val="0"/>
              <w:ind w:left="-57" w:right="-57"/>
              <w:jc w:val="center"/>
              <w:outlineLvl w:val="0"/>
              <w:rPr>
                <w:rFonts w:ascii="Times New Roman" w:hAnsi="Times New Roman" w:cs="Times New Roman"/>
                <w:sz w:val="24"/>
                <w:szCs w:val="24"/>
              </w:rPr>
            </w:pPr>
            <w:r w:rsidRPr="00D86B99">
              <w:rPr>
                <w:rFonts w:ascii="Times New Roman" w:hAnsi="Times New Roman" w:cs="Times New Roman"/>
                <w:sz w:val="24"/>
                <w:szCs w:val="24"/>
              </w:rPr>
              <w:t>7</w:t>
            </w:r>
          </w:p>
        </w:tc>
      </w:tr>
      <w:tr w:rsidR="00551F1D" w:rsidRPr="00D86B99" w:rsidTr="00BA4A0B">
        <w:trPr>
          <w:trHeight w:val="20"/>
        </w:trPr>
        <w:tc>
          <w:tcPr>
            <w:tcW w:w="14918" w:type="dxa"/>
            <w:gridSpan w:val="7"/>
            <w:shd w:val="clear" w:color="auto" w:fill="auto"/>
          </w:tcPr>
          <w:p w:rsidR="00551F1D" w:rsidRPr="00D86B99" w:rsidRDefault="00551F1D" w:rsidP="00551F1D">
            <w:pPr>
              <w:pStyle w:val="af1"/>
              <w:jc w:val="both"/>
              <w:rPr>
                <w:rFonts w:ascii="Times New Roman" w:hAnsi="Times New Roman" w:cs="Times New Roman"/>
                <w:sz w:val="24"/>
                <w:szCs w:val="24"/>
                <w:lang w:eastAsia="ru-RU"/>
              </w:rPr>
            </w:pPr>
            <w:r w:rsidRPr="00D86B99">
              <w:rPr>
                <w:rFonts w:ascii="Times New Roman" w:eastAsia="Calibri" w:hAnsi="Times New Roman" w:cs="Times New Roman"/>
                <w:sz w:val="24"/>
                <w:szCs w:val="24"/>
              </w:rPr>
              <w:t>Стратегический приоритет 1. Создание условий для улучшения демографической ситуации и развития социальной сферы</w:t>
            </w:r>
          </w:p>
        </w:tc>
      </w:tr>
      <w:tr w:rsidR="00551F1D" w:rsidRPr="00D86B99" w:rsidTr="00BA4A0B">
        <w:trPr>
          <w:trHeight w:val="20"/>
        </w:trPr>
        <w:tc>
          <w:tcPr>
            <w:tcW w:w="14918" w:type="dxa"/>
            <w:gridSpan w:val="7"/>
            <w:shd w:val="clear" w:color="auto" w:fill="auto"/>
          </w:tcPr>
          <w:p w:rsidR="00551F1D" w:rsidRPr="00D86B99" w:rsidRDefault="00551F1D" w:rsidP="00551F1D">
            <w:pPr>
              <w:pStyle w:val="af1"/>
              <w:jc w:val="both"/>
              <w:rPr>
                <w:rFonts w:ascii="Times New Roman"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СЦ 1. </w:t>
            </w:r>
            <w:r w:rsidRPr="00D86B99">
              <w:rPr>
                <w:rFonts w:ascii="Times New Roman" w:eastAsia="Calibri" w:hAnsi="Times New Roman" w:cs="Times New Roman"/>
                <w:sz w:val="24"/>
                <w:szCs w:val="18"/>
              </w:rPr>
              <w:t>Развитие человеческого потенциала в районе и системы его воспроизводства, включающей в себя развитие отраслей социальной сферы, в том числе образование, здравоохранение, культуры, физической культуры и спорта, проведение демографической политики, создание комфортной среды жизнедеятельности, продолжение работы по обеспечению доступности жилья</w:t>
            </w:r>
          </w:p>
        </w:tc>
      </w:tr>
      <w:tr w:rsidR="00B52ED7" w:rsidRPr="00D86B99" w:rsidTr="00BA4A0B">
        <w:trPr>
          <w:trHeight w:val="20"/>
        </w:trPr>
        <w:tc>
          <w:tcPr>
            <w:tcW w:w="14918" w:type="dxa"/>
            <w:gridSpan w:val="7"/>
            <w:shd w:val="clear" w:color="auto" w:fill="auto"/>
          </w:tcPr>
          <w:p w:rsidR="00B52ED7" w:rsidRPr="00D86B99" w:rsidRDefault="00551F1D" w:rsidP="00BA4A0B">
            <w:pPr>
              <w:autoSpaceDE w:val="0"/>
              <w:autoSpaceDN w:val="0"/>
              <w:adjustRightInd w:val="0"/>
              <w:ind w:left="-57" w:right="-57"/>
              <w:jc w:val="both"/>
              <w:outlineLvl w:val="0"/>
              <w:rPr>
                <w:rFonts w:ascii="Times New Roman" w:hAnsi="Times New Roman" w:cs="Times New Roman"/>
                <w:sz w:val="24"/>
                <w:szCs w:val="24"/>
              </w:rPr>
            </w:pPr>
            <w:r w:rsidRPr="00D86B99">
              <w:rPr>
                <w:rFonts w:ascii="Times New Roman" w:hAnsi="Times New Roman" w:cs="Times New Roman"/>
                <w:sz w:val="24"/>
                <w:szCs w:val="24"/>
              </w:rPr>
              <w:t xml:space="preserve">Ц 1.6. </w:t>
            </w:r>
            <w:r w:rsidRPr="00D86B99">
              <w:rPr>
                <w:rFonts w:ascii="Times New Roman" w:hAnsi="Times New Roman" w:cs="Times New Roman"/>
                <w:sz w:val="24"/>
                <w:szCs w:val="20"/>
              </w:rPr>
              <w:t>Создание условий для развития духовности, высокой культуры и нравственного здоровья населения</w:t>
            </w:r>
          </w:p>
        </w:tc>
      </w:tr>
      <w:tr w:rsidR="00B52ED7" w:rsidRPr="00D86B99" w:rsidTr="00BA4A0B">
        <w:trPr>
          <w:trHeight w:val="20"/>
        </w:trPr>
        <w:tc>
          <w:tcPr>
            <w:tcW w:w="14918" w:type="dxa"/>
            <w:gridSpan w:val="7"/>
            <w:shd w:val="clear" w:color="auto" w:fill="auto"/>
          </w:tcPr>
          <w:p w:rsidR="00B52ED7" w:rsidRPr="00D86B99" w:rsidRDefault="00B52ED7" w:rsidP="00BA4A0B">
            <w:pPr>
              <w:autoSpaceDE w:val="0"/>
              <w:autoSpaceDN w:val="0"/>
              <w:adjustRightInd w:val="0"/>
              <w:ind w:left="-57" w:right="-57"/>
              <w:jc w:val="both"/>
              <w:outlineLvl w:val="0"/>
              <w:rPr>
                <w:rFonts w:ascii="Times New Roman" w:hAnsi="Times New Roman" w:cs="Times New Roman"/>
                <w:sz w:val="24"/>
                <w:szCs w:val="24"/>
              </w:rPr>
            </w:pPr>
            <w:r w:rsidRPr="00D86B99">
              <w:rPr>
                <w:rFonts w:ascii="Times New Roman" w:hAnsi="Times New Roman" w:cs="Times New Roman"/>
                <w:sz w:val="24"/>
                <w:szCs w:val="24"/>
              </w:rPr>
              <w:t>Показатели достижения цели 1.6</w:t>
            </w:r>
            <w:r w:rsidRPr="00D86B99">
              <w:rPr>
                <w:rStyle w:val="a5"/>
                <w:rFonts w:ascii="Times New Roman" w:hAnsi="Times New Roman" w:cs="Times New Roman"/>
              </w:rPr>
              <w:footnoteReference w:id="4"/>
            </w:r>
            <w:r w:rsidRPr="00D86B99">
              <w:rPr>
                <w:rFonts w:ascii="Times New Roman" w:hAnsi="Times New Roman" w:cs="Times New Roman"/>
                <w:sz w:val="24"/>
                <w:szCs w:val="24"/>
              </w:rPr>
              <w:t>:</w:t>
            </w:r>
          </w:p>
        </w:tc>
      </w:tr>
      <w:tr w:rsidR="00E32E84" w:rsidRPr="00D86B99" w:rsidTr="00551F1D">
        <w:trPr>
          <w:trHeight w:val="20"/>
        </w:trPr>
        <w:tc>
          <w:tcPr>
            <w:tcW w:w="3157" w:type="dxa"/>
            <w:shd w:val="clear" w:color="auto" w:fill="auto"/>
          </w:tcPr>
          <w:p w:rsidR="00E32E84" w:rsidRPr="00D86B99" w:rsidRDefault="00551F1D" w:rsidP="00BA4A0B">
            <w:pPr>
              <w:autoSpaceDE w:val="0"/>
              <w:autoSpaceDN w:val="0"/>
              <w:ind w:left="-57" w:right="-57"/>
              <w:jc w:val="both"/>
              <w:rPr>
                <w:rFonts w:ascii="Times New Roman" w:hAnsi="Times New Roman" w:cs="Times New Roman"/>
                <w:sz w:val="24"/>
                <w:szCs w:val="24"/>
              </w:rPr>
            </w:pPr>
            <w:r w:rsidRPr="00D86B99">
              <w:rPr>
                <w:rFonts w:ascii="Times New Roman" w:hAnsi="Times New Roman"/>
                <w:sz w:val="24"/>
                <w:szCs w:val="28"/>
              </w:rPr>
              <w:t>П 1.6.1. Увеличение количества участников самодеятельных коллективов, чел.</w:t>
            </w:r>
          </w:p>
        </w:tc>
        <w:tc>
          <w:tcPr>
            <w:tcW w:w="1413" w:type="dxa"/>
          </w:tcPr>
          <w:p w:rsidR="00E32E84" w:rsidRPr="00D86B99" w:rsidRDefault="004834FD" w:rsidP="00BA4A0B">
            <w:pPr>
              <w:ind w:left="-57" w:right="-57"/>
              <w:jc w:val="center"/>
              <w:rPr>
                <w:rFonts w:ascii="Times New Roman" w:hAnsi="Times New Roman" w:cs="Times New Roman"/>
                <w:sz w:val="24"/>
                <w:szCs w:val="24"/>
              </w:rPr>
            </w:pPr>
            <w:r w:rsidRPr="00D86B99">
              <w:rPr>
                <w:rFonts w:ascii="Times New Roman" w:hAnsi="Times New Roman" w:cs="Times New Roman"/>
                <w:sz w:val="24"/>
                <w:szCs w:val="24"/>
              </w:rPr>
              <w:t>5140</w:t>
            </w:r>
          </w:p>
        </w:tc>
        <w:tc>
          <w:tcPr>
            <w:tcW w:w="1701" w:type="dxa"/>
          </w:tcPr>
          <w:p w:rsidR="00E32E84" w:rsidRPr="00D86B99" w:rsidRDefault="004834FD" w:rsidP="00BA4A0B">
            <w:pPr>
              <w:ind w:left="-57" w:right="-57"/>
              <w:jc w:val="center"/>
              <w:rPr>
                <w:rFonts w:ascii="Times New Roman" w:hAnsi="Times New Roman" w:cs="Times New Roman"/>
                <w:sz w:val="24"/>
                <w:szCs w:val="24"/>
              </w:rPr>
            </w:pPr>
            <w:r w:rsidRPr="00D86B99">
              <w:rPr>
                <w:rFonts w:ascii="Times New Roman" w:hAnsi="Times New Roman" w:cs="Times New Roman"/>
                <w:sz w:val="24"/>
                <w:szCs w:val="24"/>
              </w:rPr>
              <w:t>5143</w:t>
            </w:r>
          </w:p>
        </w:tc>
        <w:tc>
          <w:tcPr>
            <w:tcW w:w="1843" w:type="dxa"/>
          </w:tcPr>
          <w:p w:rsidR="00E32E84" w:rsidRPr="00D86B99" w:rsidRDefault="00551F1D" w:rsidP="00BA4A0B">
            <w:pPr>
              <w:ind w:left="-57" w:right="-57"/>
              <w:jc w:val="center"/>
              <w:rPr>
                <w:rFonts w:ascii="Times New Roman" w:hAnsi="Times New Roman" w:cs="Times New Roman"/>
                <w:sz w:val="24"/>
                <w:szCs w:val="24"/>
              </w:rPr>
            </w:pPr>
            <w:r w:rsidRPr="00D86B99">
              <w:rPr>
                <w:rFonts w:ascii="Times New Roman" w:hAnsi="Times New Roman" w:cs="Times New Roman"/>
                <w:sz w:val="24"/>
                <w:szCs w:val="24"/>
              </w:rPr>
              <w:t>100</w:t>
            </w:r>
            <w:r w:rsidR="00E32E84" w:rsidRPr="00D86B99">
              <w:rPr>
                <w:rFonts w:ascii="Times New Roman" w:hAnsi="Times New Roman" w:cs="Times New Roman"/>
                <w:sz w:val="24"/>
                <w:szCs w:val="24"/>
              </w:rPr>
              <w:t>%</w:t>
            </w:r>
          </w:p>
        </w:tc>
        <w:tc>
          <w:tcPr>
            <w:tcW w:w="1705" w:type="dxa"/>
          </w:tcPr>
          <w:p w:rsidR="00E32E84" w:rsidRPr="00D86B99" w:rsidRDefault="004834FD" w:rsidP="00BA4A0B">
            <w:pPr>
              <w:ind w:left="-57" w:right="-57"/>
              <w:jc w:val="center"/>
              <w:rPr>
                <w:rFonts w:ascii="Times New Roman" w:hAnsi="Times New Roman" w:cs="Times New Roman"/>
                <w:sz w:val="24"/>
                <w:szCs w:val="24"/>
              </w:rPr>
            </w:pPr>
            <w:r w:rsidRPr="00D86B99">
              <w:rPr>
                <w:rFonts w:ascii="Times New Roman" w:hAnsi="Times New Roman" w:cs="Times New Roman"/>
                <w:sz w:val="24"/>
                <w:szCs w:val="24"/>
              </w:rPr>
              <w:t>97</w:t>
            </w:r>
            <w:r w:rsidR="00551F1D" w:rsidRPr="00D86B99">
              <w:rPr>
                <w:rFonts w:ascii="Times New Roman" w:hAnsi="Times New Roman" w:cs="Times New Roman"/>
                <w:sz w:val="24"/>
                <w:szCs w:val="24"/>
              </w:rPr>
              <w:t xml:space="preserve">,6 </w:t>
            </w:r>
            <w:r w:rsidR="00E32E84" w:rsidRPr="00D86B99">
              <w:rPr>
                <w:rFonts w:ascii="Times New Roman" w:hAnsi="Times New Roman" w:cs="Times New Roman"/>
                <w:sz w:val="24"/>
                <w:szCs w:val="24"/>
              </w:rPr>
              <w:t>%</w:t>
            </w:r>
          </w:p>
        </w:tc>
        <w:tc>
          <w:tcPr>
            <w:tcW w:w="1771" w:type="dxa"/>
          </w:tcPr>
          <w:p w:rsidR="00E32E84" w:rsidRPr="00D86B99" w:rsidRDefault="00551F1D" w:rsidP="00BA4A0B">
            <w:pPr>
              <w:ind w:left="-57" w:right="-57"/>
              <w:jc w:val="center"/>
              <w:rPr>
                <w:rFonts w:ascii="Times New Roman" w:eastAsia="Calibri" w:hAnsi="Times New Roman" w:cs="Times New Roman"/>
                <w:sz w:val="24"/>
                <w:szCs w:val="24"/>
              </w:rPr>
            </w:pPr>
            <w:r w:rsidRPr="00D86B99">
              <w:rPr>
                <w:rFonts w:ascii="Times New Roman" w:hAnsi="Times New Roman"/>
                <w:sz w:val="24"/>
                <w:szCs w:val="28"/>
              </w:rPr>
              <w:t>МКУ СКЦ,  МБОУДОД «ОДШИ»</w:t>
            </w:r>
          </w:p>
        </w:tc>
        <w:tc>
          <w:tcPr>
            <w:tcW w:w="3328" w:type="dxa"/>
          </w:tcPr>
          <w:p w:rsidR="00E32E84" w:rsidRPr="00D86B99" w:rsidRDefault="00E32E84" w:rsidP="00BA4A0B">
            <w:pPr>
              <w:jc w:val="both"/>
            </w:pPr>
          </w:p>
        </w:tc>
      </w:tr>
      <w:tr w:rsidR="00E32E84" w:rsidRPr="00D86B99" w:rsidTr="00551F1D">
        <w:trPr>
          <w:trHeight w:val="20"/>
        </w:trPr>
        <w:tc>
          <w:tcPr>
            <w:tcW w:w="3157" w:type="dxa"/>
            <w:shd w:val="clear" w:color="auto" w:fill="auto"/>
          </w:tcPr>
          <w:p w:rsidR="00E32E84" w:rsidRPr="00D86B99" w:rsidRDefault="00551F1D" w:rsidP="00BA4A0B">
            <w:pPr>
              <w:autoSpaceDE w:val="0"/>
              <w:autoSpaceDN w:val="0"/>
              <w:ind w:left="-57" w:right="-57"/>
              <w:jc w:val="both"/>
              <w:rPr>
                <w:rFonts w:ascii="Times New Roman" w:hAnsi="Times New Roman" w:cs="Times New Roman"/>
                <w:sz w:val="24"/>
                <w:szCs w:val="24"/>
              </w:rPr>
            </w:pPr>
            <w:r w:rsidRPr="00D86B99">
              <w:rPr>
                <w:rFonts w:ascii="Times New Roman" w:hAnsi="Times New Roman"/>
                <w:sz w:val="24"/>
                <w:szCs w:val="28"/>
              </w:rPr>
              <w:t xml:space="preserve">П 1.6.2. Увеличение основных фондов музея </w:t>
            </w:r>
            <w:r w:rsidRPr="00D86B99">
              <w:rPr>
                <w:rFonts w:ascii="Times New Roman" w:hAnsi="Times New Roman"/>
                <w:sz w:val="24"/>
                <w:szCs w:val="28"/>
              </w:rPr>
              <w:lastRenderedPageBreak/>
              <w:t>(единиц хранения, %)</w:t>
            </w:r>
          </w:p>
        </w:tc>
        <w:tc>
          <w:tcPr>
            <w:tcW w:w="1413" w:type="dxa"/>
          </w:tcPr>
          <w:p w:rsidR="00E32E84" w:rsidRPr="00D86B99" w:rsidRDefault="004834FD" w:rsidP="00BA4A0B">
            <w:pPr>
              <w:ind w:left="-57" w:right="-57"/>
              <w:jc w:val="center"/>
              <w:rPr>
                <w:rFonts w:ascii="Times New Roman" w:hAnsi="Times New Roman" w:cs="Times New Roman"/>
                <w:sz w:val="24"/>
                <w:szCs w:val="24"/>
              </w:rPr>
            </w:pPr>
            <w:r w:rsidRPr="00D86B99">
              <w:rPr>
                <w:rFonts w:ascii="Times New Roman" w:hAnsi="Times New Roman" w:cs="Times New Roman"/>
                <w:sz w:val="24"/>
                <w:szCs w:val="24"/>
              </w:rPr>
              <w:lastRenderedPageBreak/>
              <w:t>6</w:t>
            </w:r>
          </w:p>
        </w:tc>
        <w:tc>
          <w:tcPr>
            <w:tcW w:w="1701" w:type="dxa"/>
          </w:tcPr>
          <w:p w:rsidR="00E32E84" w:rsidRPr="00D86B99" w:rsidRDefault="004834FD" w:rsidP="00BA4A0B">
            <w:pPr>
              <w:ind w:left="-57" w:right="-57"/>
              <w:jc w:val="center"/>
              <w:rPr>
                <w:rFonts w:ascii="Times New Roman" w:hAnsi="Times New Roman" w:cs="Times New Roman"/>
                <w:sz w:val="24"/>
                <w:szCs w:val="24"/>
              </w:rPr>
            </w:pPr>
            <w:r w:rsidRPr="00D86B99">
              <w:rPr>
                <w:rFonts w:ascii="Times New Roman" w:hAnsi="Times New Roman" w:cs="Times New Roman"/>
                <w:sz w:val="24"/>
                <w:szCs w:val="24"/>
              </w:rPr>
              <w:t>4</w:t>
            </w:r>
          </w:p>
        </w:tc>
        <w:tc>
          <w:tcPr>
            <w:tcW w:w="1843" w:type="dxa"/>
          </w:tcPr>
          <w:p w:rsidR="004834FD" w:rsidRPr="00D86B99" w:rsidRDefault="004834FD" w:rsidP="00551F1D">
            <w:pPr>
              <w:ind w:left="-57" w:right="-57"/>
              <w:jc w:val="center"/>
              <w:rPr>
                <w:rFonts w:ascii="Times New Roman" w:hAnsi="Times New Roman" w:cs="Times New Roman"/>
                <w:sz w:val="24"/>
                <w:szCs w:val="24"/>
              </w:rPr>
            </w:pPr>
            <w:r w:rsidRPr="00D86B99">
              <w:rPr>
                <w:rFonts w:ascii="Times New Roman" w:hAnsi="Times New Roman" w:cs="Times New Roman"/>
                <w:sz w:val="24"/>
                <w:szCs w:val="24"/>
              </w:rPr>
              <w:t xml:space="preserve">Снижение </w:t>
            </w:r>
          </w:p>
          <w:p w:rsidR="00E32E84" w:rsidRPr="00D86B99" w:rsidRDefault="004834FD" w:rsidP="00551F1D">
            <w:pPr>
              <w:ind w:left="-57" w:right="-57"/>
              <w:jc w:val="center"/>
              <w:rPr>
                <w:rFonts w:ascii="Times New Roman" w:hAnsi="Times New Roman" w:cs="Times New Roman"/>
                <w:sz w:val="24"/>
                <w:szCs w:val="24"/>
              </w:rPr>
            </w:pPr>
            <w:r w:rsidRPr="00D86B99">
              <w:rPr>
                <w:rFonts w:ascii="Times New Roman" w:hAnsi="Times New Roman" w:cs="Times New Roman"/>
                <w:sz w:val="24"/>
                <w:szCs w:val="24"/>
              </w:rPr>
              <w:t>на 2 п.п</w:t>
            </w:r>
            <w:r w:rsidR="00551F1D" w:rsidRPr="00D86B99">
              <w:rPr>
                <w:rFonts w:ascii="Times New Roman" w:hAnsi="Times New Roman" w:cs="Times New Roman"/>
                <w:sz w:val="24"/>
                <w:szCs w:val="24"/>
              </w:rPr>
              <w:t xml:space="preserve"> %</w:t>
            </w:r>
          </w:p>
        </w:tc>
        <w:tc>
          <w:tcPr>
            <w:tcW w:w="1705" w:type="dxa"/>
          </w:tcPr>
          <w:p w:rsidR="004834FD" w:rsidRPr="00D86B99" w:rsidRDefault="004834FD" w:rsidP="004834FD">
            <w:pPr>
              <w:ind w:left="-57" w:right="-57"/>
              <w:jc w:val="center"/>
              <w:rPr>
                <w:rFonts w:ascii="Times New Roman" w:hAnsi="Times New Roman" w:cs="Times New Roman"/>
                <w:sz w:val="24"/>
                <w:szCs w:val="24"/>
              </w:rPr>
            </w:pPr>
            <w:r w:rsidRPr="00D86B99">
              <w:rPr>
                <w:rFonts w:ascii="Times New Roman" w:hAnsi="Times New Roman" w:cs="Times New Roman"/>
                <w:sz w:val="24"/>
                <w:szCs w:val="24"/>
              </w:rPr>
              <w:t xml:space="preserve">Снижение </w:t>
            </w:r>
          </w:p>
          <w:p w:rsidR="00E32E84" w:rsidRPr="00D86B99" w:rsidRDefault="004834FD" w:rsidP="004834FD">
            <w:pPr>
              <w:ind w:left="-57" w:right="-57"/>
              <w:jc w:val="center"/>
              <w:rPr>
                <w:rFonts w:ascii="Times New Roman" w:hAnsi="Times New Roman" w:cs="Times New Roman"/>
                <w:sz w:val="24"/>
                <w:szCs w:val="24"/>
                <w:lang w:val="en-US"/>
              </w:rPr>
            </w:pPr>
            <w:r w:rsidRPr="00D86B99">
              <w:rPr>
                <w:rFonts w:ascii="Times New Roman" w:hAnsi="Times New Roman" w:cs="Times New Roman"/>
                <w:sz w:val="24"/>
                <w:szCs w:val="24"/>
              </w:rPr>
              <w:t>на 1 п.п %</w:t>
            </w:r>
          </w:p>
        </w:tc>
        <w:tc>
          <w:tcPr>
            <w:tcW w:w="1771" w:type="dxa"/>
          </w:tcPr>
          <w:p w:rsidR="00551F1D" w:rsidRPr="00D86B99" w:rsidRDefault="00551F1D" w:rsidP="00BA4A0B">
            <w:pPr>
              <w:ind w:left="-57" w:right="-57"/>
              <w:jc w:val="center"/>
              <w:rPr>
                <w:rFonts w:ascii="Times New Roman" w:hAnsi="Times New Roman"/>
                <w:sz w:val="20"/>
                <w:szCs w:val="28"/>
              </w:rPr>
            </w:pPr>
            <w:r w:rsidRPr="00D86B99">
              <w:rPr>
                <w:rFonts w:ascii="Times New Roman" w:hAnsi="Times New Roman"/>
                <w:sz w:val="20"/>
                <w:szCs w:val="28"/>
              </w:rPr>
              <w:t xml:space="preserve">МКУ СКЦ, </w:t>
            </w:r>
          </w:p>
          <w:p w:rsidR="00E32E84" w:rsidRPr="00D86B99" w:rsidRDefault="00551F1D" w:rsidP="00BA4A0B">
            <w:pPr>
              <w:ind w:left="-57" w:right="-57"/>
              <w:jc w:val="center"/>
              <w:rPr>
                <w:rFonts w:ascii="Times New Roman" w:eastAsia="Calibri" w:hAnsi="Times New Roman" w:cs="Times New Roman"/>
                <w:sz w:val="24"/>
                <w:szCs w:val="24"/>
              </w:rPr>
            </w:pPr>
            <w:r w:rsidRPr="00D86B99">
              <w:rPr>
                <w:rFonts w:ascii="Times New Roman" w:hAnsi="Times New Roman"/>
                <w:sz w:val="20"/>
                <w:szCs w:val="28"/>
              </w:rPr>
              <w:t xml:space="preserve"> МКУ «ОИХМ»</w:t>
            </w:r>
          </w:p>
        </w:tc>
        <w:tc>
          <w:tcPr>
            <w:tcW w:w="3328" w:type="dxa"/>
          </w:tcPr>
          <w:p w:rsidR="00E32E84" w:rsidRPr="00D86B99" w:rsidRDefault="00E32E84" w:rsidP="00BA4A0B">
            <w:pPr>
              <w:jc w:val="both"/>
            </w:pPr>
          </w:p>
        </w:tc>
      </w:tr>
      <w:tr w:rsidR="00E32E84" w:rsidRPr="00D86B99" w:rsidTr="00551F1D">
        <w:trPr>
          <w:trHeight w:val="20"/>
        </w:trPr>
        <w:tc>
          <w:tcPr>
            <w:tcW w:w="3157" w:type="dxa"/>
            <w:shd w:val="clear" w:color="auto" w:fill="auto"/>
          </w:tcPr>
          <w:p w:rsidR="00E32E84" w:rsidRPr="00D86B99" w:rsidRDefault="00551F1D" w:rsidP="00BA4A0B">
            <w:pPr>
              <w:autoSpaceDE w:val="0"/>
              <w:autoSpaceDN w:val="0"/>
              <w:ind w:left="-57" w:right="-57"/>
              <w:jc w:val="both"/>
              <w:rPr>
                <w:rFonts w:ascii="Times New Roman" w:hAnsi="Times New Roman" w:cs="Times New Roman"/>
                <w:sz w:val="24"/>
                <w:szCs w:val="24"/>
              </w:rPr>
            </w:pPr>
            <w:r w:rsidRPr="00D86B99">
              <w:rPr>
                <w:rFonts w:ascii="Times New Roman" w:hAnsi="Times New Roman" w:cs="Times New Roman"/>
                <w:sz w:val="24"/>
                <w:szCs w:val="20"/>
              </w:rPr>
              <w:lastRenderedPageBreak/>
              <w:t xml:space="preserve">П 1.6.3. </w:t>
            </w:r>
            <w:r w:rsidRPr="00D86B99">
              <w:rPr>
                <w:rFonts w:ascii="Times New Roman" w:hAnsi="Times New Roman"/>
                <w:sz w:val="40"/>
                <w:szCs w:val="28"/>
              </w:rPr>
              <w:t xml:space="preserve"> </w:t>
            </w:r>
            <w:r w:rsidRPr="00D86B99">
              <w:rPr>
                <w:rFonts w:ascii="Times New Roman" w:hAnsi="Times New Roman"/>
                <w:sz w:val="24"/>
                <w:szCs w:val="28"/>
              </w:rPr>
              <w:t>Увеличение доли детей, обучающихся в учреждениях дополнительного художественно-эстетического образования (%)</w:t>
            </w:r>
          </w:p>
        </w:tc>
        <w:tc>
          <w:tcPr>
            <w:tcW w:w="1413" w:type="dxa"/>
          </w:tcPr>
          <w:p w:rsidR="00E32E84" w:rsidRPr="00D86B99" w:rsidRDefault="00551F1D" w:rsidP="004834FD">
            <w:pPr>
              <w:ind w:left="-57" w:right="-57"/>
              <w:jc w:val="center"/>
              <w:rPr>
                <w:rFonts w:ascii="Times New Roman" w:hAnsi="Times New Roman" w:cs="Times New Roman"/>
                <w:sz w:val="24"/>
                <w:szCs w:val="24"/>
              </w:rPr>
            </w:pPr>
            <w:r w:rsidRPr="00D86B99">
              <w:rPr>
                <w:rFonts w:ascii="Times New Roman" w:hAnsi="Times New Roman" w:cs="Times New Roman"/>
                <w:sz w:val="24"/>
                <w:szCs w:val="24"/>
              </w:rPr>
              <w:t>8,</w:t>
            </w:r>
            <w:r w:rsidR="004834FD" w:rsidRPr="00D86B99">
              <w:rPr>
                <w:rFonts w:ascii="Times New Roman" w:hAnsi="Times New Roman" w:cs="Times New Roman"/>
                <w:sz w:val="24"/>
                <w:szCs w:val="24"/>
              </w:rPr>
              <w:t>1</w:t>
            </w:r>
          </w:p>
        </w:tc>
        <w:tc>
          <w:tcPr>
            <w:tcW w:w="1701" w:type="dxa"/>
          </w:tcPr>
          <w:p w:rsidR="00E32E84" w:rsidRPr="00D86B99" w:rsidRDefault="00551F1D" w:rsidP="004834FD">
            <w:pPr>
              <w:ind w:left="-57" w:right="-57"/>
              <w:jc w:val="center"/>
              <w:rPr>
                <w:rFonts w:ascii="Times New Roman" w:hAnsi="Times New Roman" w:cs="Times New Roman"/>
                <w:sz w:val="24"/>
                <w:szCs w:val="24"/>
              </w:rPr>
            </w:pPr>
            <w:r w:rsidRPr="00D86B99">
              <w:rPr>
                <w:rFonts w:ascii="Times New Roman" w:hAnsi="Times New Roman" w:cs="Times New Roman"/>
                <w:sz w:val="24"/>
                <w:szCs w:val="24"/>
              </w:rPr>
              <w:t>8,</w:t>
            </w:r>
            <w:r w:rsidR="004834FD" w:rsidRPr="00D86B99">
              <w:rPr>
                <w:rFonts w:ascii="Times New Roman" w:hAnsi="Times New Roman" w:cs="Times New Roman"/>
                <w:sz w:val="24"/>
                <w:szCs w:val="24"/>
              </w:rPr>
              <w:t>1</w:t>
            </w:r>
          </w:p>
        </w:tc>
        <w:tc>
          <w:tcPr>
            <w:tcW w:w="1843" w:type="dxa"/>
          </w:tcPr>
          <w:p w:rsidR="00E32E84" w:rsidRPr="00D86B99" w:rsidRDefault="00551F1D" w:rsidP="00BA4A0B">
            <w:pPr>
              <w:ind w:left="-57" w:right="-57"/>
              <w:jc w:val="center"/>
              <w:rPr>
                <w:rFonts w:ascii="Times New Roman" w:hAnsi="Times New Roman" w:cs="Times New Roman"/>
                <w:sz w:val="24"/>
                <w:szCs w:val="24"/>
              </w:rPr>
            </w:pPr>
            <w:r w:rsidRPr="00D86B99">
              <w:rPr>
                <w:rFonts w:ascii="Times New Roman" w:hAnsi="Times New Roman" w:cs="Times New Roman"/>
                <w:sz w:val="24"/>
                <w:szCs w:val="24"/>
              </w:rPr>
              <w:t xml:space="preserve">100 </w:t>
            </w:r>
            <w:r w:rsidR="00E32E84" w:rsidRPr="00D86B99">
              <w:rPr>
                <w:rFonts w:ascii="Times New Roman" w:hAnsi="Times New Roman" w:cs="Times New Roman"/>
                <w:sz w:val="24"/>
                <w:szCs w:val="24"/>
              </w:rPr>
              <w:t>%</w:t>
            </w:r>
          </w:p>
        </w:tc>
        <w:tc>
          <w:tcPr>
            <w:tcW w:w="1705" w:type="dxa"/>
          </w:tcPr>
          <w:p w:rsidR="004834FD" w:rsidRPr="00D86B99" w:rsidRDefault="004834FD" w:rsidP="004834FD">
            <w:pPr>
              <w:ind w:left="-57" w:right="-57"/>
              <w:jc w:val="center"/>
              <w:rPr>
                <w:rFonts w:ascii="Times New Roman" w:hAnsi="Times New Roman" w:cs="Times New Roman"/>
                <w:sz w:val="24"/>
                <w:szCs w:val="24"/>
              </w:rPr>
            </w:pPr>
            <w:r w:rsidRPr="00D86B99">
              <w:rPr>
                <w:rFonts w:ascii="Times New Roman" w:hAnsi="Times New Roman" w:cs="Times New Roman"/>
                <w:sz w:val="24"/>
                <w:szCs w:val="24"/>
              </w:rPr>
              <w:t xml:space="preserve">Снижение </w:t>
            </w:r>
          </w:p>
          <w:p w:rsidR="00E32E84" w:rsidRPr="00D86B99" w:rsidRDefault="004834FD" w:rsidP="004834FD">
            <w:pPr>
              <w:ind w:left="-57" w:right="-57"/>
              <w:jc w:val="center"/>
              <w:rPr>
                <w:rFonts w:ascii="Times New Roman" w:hAnsi="Times New Roman" w:cs="Times New Roman"/>
                <w:sz w:val="24"/>
                <w:szCs w:val="24"/>
              </w:rPr>
            </w:pPr>
            <w:r w:rsidRPr="00D86B99">
              <w:rPr>
                <w:rFonts w:ascii="Times New Roman" w:hAnsi="Times New Roman" w:cs="Times New Roman"/>
                <w:sz w:val="24"/>
                <w:szCs w:val="24"/>
              </w:rPr>
              <w:t>на 0,17 п.п %</w:t>
            </w:r>
          </w:p>
        </w:tc>
        <w:tc>
          <w:tcPr>
            <w:tcW w:w="1771" w:type="dxa"/>
          </w:tcPr>
          <w:p w:rsidR="00E32E84" w:rsidRPr="00D86B99" w:rsidRDefault="00C17E14" w:rsidP="00BA4A0B">
            <w:pPr>
              <w:ind w:left="-57" w:right="-57"/>
              <w:jc w:val="center"/>
              <w:rPr>
                <w:rFonts w:ascii="Times New Roman" w:eastAsia="Calibri" w:hAnsi="Times New Roman" w:cs="Times New Roman"/>
                <w:sz w:val="24"/>
                <w:szCs w:val="24"/>
              </w:rPr>
            </w:pPr>
            <w:r w:rsidRPr="00D86B99">
              <w:rPr>
                <w:rFonts w:ascii="Times New Roman" w:hAnsi="Times New Roman"/>
                <w:sz w:val="20"/>
                <w:szCs w:val="28"/>
              </w:rPr>
              <w:t>МКУ СКЦ,  МБОУДОД «ОДШИ»</w:t>
            </w:r>
          </w:p>
        </w:tc>
        <w:tc>
          <w:tcPr>
            <w:tcW w:w="3328" w:type="dxa"/>
          </w:tcPr>
          <w:p w:rsidR="00E32E84" w:rsidRPr="00D86B99" w:rsidRDefault="00E32E84" w:rsidP="00BA4A0B">
            <w:pPr>
              <w:jc w:val="both"/>
            </w:pPr>
          </w:p>
        </w:tc>
      </w:tr>
      <w:tr w:rsidR="00E32E84" w:rsidRPr="00D86B99" w:rsidTr="00551F1D">
        <w:trPr>
          <w:trHeight w:val="20"/>
        </w:trPr>
        <w:tc>
          <w:tcPr>
            <w:tcW w:w="3157" w:type="dxa"/>
            <w:shd w:val="clear" w:color="auto" w:fill="auto"/>
          </w:tcPr>
          <w:p w:rsidR="00E32E84" w:rsidRPr="00D86B99" w:rsidRDefault="00C17E14" w:rsidP="00BA4A0B">
            <w:pPr>
              <w:autoSpaceDE w:val="0"/>
              <w:autoSpaceDN w:val="0"/>
              <w:ind w:left="-57" w:right="-57"/>
              <w:jc w:val="both"/>
              <w:rPr>
                <w:rFonts w:ascii="Times New Roman" w:hAnsi="Times New Roman" w:cs="Times New Roman"/>
                <w:sz w:val="24"/>
                <w:szCs w:val="24"/>
              </w:rPr>
            </w:pPr>
            <w:r w:rsidRPr="00D86B99">
              <w:rPr>
                <w:rFonts w:ascii="Times New Roman" w:hAnsi="Times New Roman"/>
                <w:sz w:val="24"/>
                <w:szCs w:val="20"/>
              </w:rPr>
              <w:t>П 1.6.4. Пополнение, обновление книжного фонда              (кол-во единиц (книг))</w:t>
            </w:r>
          </w:p>
        </w:tc>
        <w:tc>
          <w:tcPr>
            <w:tcW w:w="1413" w:type="dxa"/>
          </w:tcPr>
          <w:p w:rsidR="00E32E84" w:rsidRPr="00D86B99" w:rsidRDefault="00C17E14" w:rsidP="00BA4A0B">
            <w:pPr>
              <w:ind w:left="-57" w:right="-57"/>
              <w:jc w:val="center"/>
              <w:rPr>
                <w:rFonts w:ascii="Times New Roman" w:hAnsi="Times New Roman" w:cs="Times New Roman"/>
                <w:sz w:val="24"/>
                <w:szCs w:val="24"/>
              </w:rPr>
            </w:pPr>
            <w:r w:rsidRPr="00D86B99">
              <w:rPr>
                <w:rFonts w:ascii="Times New Roman" w:hAnsi="Times New Roman" w:cs="Times New Roman"/>
                <w:sz w:val="24"/>
                <w:szCs w:val="24"/>
              </w:rPr>
              <w:t>1850</w:t>
            </w:r>
          </w:p>
        </w:tc>
        <w:tc>
          <w:tcPr>
            <w:tcW w:w="1701" w:type="dxa"/>
          </w:tcPr>
          <w:p w:rsidR="00E32E84" w:rsidRPr="00D86B99" w:rsidRDefault="004834FD" w:rsidP="00BA4A0B">
            <w:pPr>
              <w:ind w:left="-57" w:right="-57"/>
              <w:jc w:val="center"/>
              <w:rPr>
                <w:rFonts w:ascii="Times New Roman" w:hAnsi="Times New Roman" w:cs="Times New Roman"/>
                <w:sz w:val="24"/>
                <w:szCs w:val="24"/>
              </w:rPr>
            </w:pPr>
            <w:r w:rsidRPr="00D86B99">
              <w:rPr>
                <w:rFonts w:ascii="Times New Roman" w:hAnsi="Times New Roman" w:cs="Times New Roman"/>
                <w:sz w:val="24"/>
                <w:szCs w:val="24"/>
              </w:rPr>
              <w:t>1181</w:t>
            </w:r>
          </w:p>
        </w:tc>
        <w:tc>
          <w:tcPr>
            <w:tcW w:w="1843" w:type="dxa"/>
          </w:tcPr>
          <w:p w:rsidR="00E32E84" w:rsidRPr="00D86B99" w:rsidRDefault="004834FD" w:rsidP="00BA4A0B">
            <w:pPr>
              <w:ind w:left="-57" w:right="-57"/>
              <w:jc w:val="center"/>
              <w:rPr>
                <w:rFonts w:ascii="Times New Roman" w:hAnsi="Times New Roman" w:cs="Times New Roman"/>
                <w:sz w:val="24"/>
                <w:szCs w:val="24"/>
              </w:rPr>
            </w:pPr>
            <w:r w:rsidRPr="00D86B99">
              <w:rPr>
                <w:rFonts w:ascii="Times New Roman" w:hAnsi="Times New Roman" w:cs="Times New Roman"/>
                <w:sz w:val="24"/>
                <w:szCs w:val="24"/>
              </w:rPr>
              <w:t>64</w:t>
            </w:r>
            <w:r w:rsidR="00C17E14" w:rsidRPr="00D86B99">
              <w:rPr>
                <w:rFonts w:ascii="Times New Roman" w:hAnsi="Times New Roman" w:cs="Times New Roman"/>
                <w:sz w:val="24"/>
                <w:szCs w:val="24"/>
              </w:rPr>
              <w:t xml:space="preserve"> </w:t>
            </w:r>
            <w:r w:rsidR="00E32E84" w:rsidRPr="00D86B99">
              <w:rPr>
                <w:rFonts w:ascii="Times New Roman" w:hAnsi="Times New Roman" w:cs="Times New Roman"/>
                <w:sz w:val="24"/>
                <w:szCs w:val="24"/>
              </w:rPr>
              <w:t>%</w:t>
            </w:r>
          </w:p>
        </w:tc>
        <w:tc>
          <w:tcPr>
            <w:tcW w:w="1705" w:type="dxa"/>
          </w:tcPr>
          <w:p w:rsidR="00E32E84" w:rsidRPr="00D86B99" w:rsidRDefault="004834FD" w:rsidP="00BA4A0B">
            <w:pPr>
              <w:ind w:left="-57" w:right="-57"/>
              <w:jc w:val="center"/>
              <w:rPr>
                <w:rFonts w:ascii="Times New Roman" w:hAnsi="Times New Roman" w:cs="Times New Roman"/>
                <w:sz w:val="24"/>
                <w:szCs w:val="24"/>
              </w:rPr>
            </w:pPr>
            <w:r w:rsidRPr="00D86B99">
              <w:rPr>
                <w:rFonts w:ascii="Times New Roman" w:hAnsi="Times New Roman" w:cs="Times New Roman"/>
                <w:sz w:val="24"/>
                <w:szCs w:val="24"/>
              </w:rPr>
              <w:t>-</w:t>
            </w:r>
          </w:p>
        </w:tc>
        <w:tc>
          <w:tcPr>
            <w:tcW w:w="1771" w:type="dxa"/>
          </w:tcPr>
          <w:p w:rsidR="00E32E84" w:rsidRPr="00D86B99" w:rsidRDefault="00C17E14" w:rsidP="00BA4A0B">
            <w:pPr>
              <w:ind w:left="-57" w:right="-57"/>
              <w:jc w:val="center"/>
              <w:rPr>
                <w:rFonts w:ascii="Times New Roman" w:eastAsia="Calibri" w:hAnsi="Times New Roman" w:cs="Times New Roman"/>
                <w:sz w:val="24"/>
                <w:szCs w:val="24"/>
              </w:rPr>
            </w:pPr>
            <w:r w:rsidRPr="00D86B99">
              <w:rPr>
                <w:rFonts w:ascii="Times New Roman" w:hAnsi="Times New Roman"/>
                <w:sz w:val="20"/>
                <w:szCs w:val="28"/>
              </w:rPr>
              <w:t>МКУ СКЦ</w:t>
            </w:r>
          </w:p>
        </w:tc>
        <w:tc>
          <w:tcPr>
            <w:tcW w:w="3328" w:type="dxa"/>
          </w:tcPr>
          <w:p w:rsidR="00E32E84" w:rsidRPr="00D86B99" w:rsidRDefault="00E32E84" w:rsidP="00BA4A0B">
            <w:pPr>
              <w:jc w:val="both"/>
            </w:pPr>
          </w:p>
        </w:tc>
      </w:tr>
    </w:tbl>
    <w:p w:rsidR="00E25E3B" w:rsidRPr="00D86B99" w:rsidRDefault="00E25E3B" w:rsidP="00FB0730">
      <w:pPr>
        <w:spacing w:after="0" w:line="240" w:lineRule="auto"/>
        <w:rPr>
          <w:rFonts w:ascii="Times New Roman" w:hAnsi="Times New Roman"/>
          <w:sz w:val="24"/>
        </w:rPr>
      </w:pPr>
    </w:p>
    <w:p w:rsidR="009D6650" w:rsidRPr="00D86B99" w:rsidRDefault="009D6650" w:rsidP="004046C0">
      <w:pPr>
        <w:pStyle w:val="ad"/>
        <w:numPr>
          <w:ilvl w:val="1"/>
          <w:numId w:val="1"/>
        </w:numPr>
        <w:autoSpaceDE w:val="0"/>
        <w:autoSpaceDN w:val="0"/>
        <w:adjustRightInd w:val="0"/>
        <w:spacing w:after="0" w:line="240" w:lineRule="auto"/>
        <w:ind w:left="0" w:hanging="426"/>
        <w:jc w:val="center"/>
        <w:outlineLvl w:val="0"/>
        <w:rPr>
          <w:rFonts w:ascii="Times New Roman" w:hAnsi="Times New Roman" w:cs="Times New Roman"/>
          <w:sz w:val="24"/>
          <w:szCs w:val="28"/>
        </w:rPr>
      </w:pPr>
      <w:bookmarkStart w:id="21" w:name="_Toc68258284"/>
      <w:r w:rsidRPr="00D86B99">
        <w:rPr>
          <w:rFonts w:ascii="Times New Roman" w:hAnsi="Times New Roman" w:cs="Times New Roman"/>
          <w:sz w:val="24"/>
          <w:szCs w:val="28"/>
        </w:rPr>
        <w:t xml:space="preserve">Информация о выполнении мероприятий Плана мероприятий по реализации Стратегии, направленных на </w:t>
      </w:r>
      <w:bookmarkEnd w:id="21"/>
      <w:r w:rsidR="00A31C0A" w:rsidRPr="00D86B99">
        <w:rPr>
          <w:rFonts w:ascii="Times New Roman" w:hAnsi="Times New Roman" w:cs="Times New Roman"/>
          <w:sz w:val="24"/>
          <w:szCs w:val="28"/>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p>
    <w:p w:rsidR="009D6650" w:rsidRPr="00D86B99" w:rsidRDefault="009D6650" w:rsidP="00FB0730">
      <w:pPr>
        <w:spacing w:after="0" w:line="240" w:lineRule="auto"/>
        <w:jc w:val="center"/>
        <w:rPr>
          <w:rFonts w:ascii="Times New Roman" w:hAnsi="Times New Roman" w:cs="Times New Roman"/>
          <w:sz w:val="24"/>
          <w:szCs w:val="28"/>
        </w:rPr>
      </w:pPr>
    </w:p>
    <w:tbl>
      <w:tblPr>
        <w:tblpPr w:leftFromText="180" w:rightFromText="180" w:vertAnchor="text" w:tblpY="1"/>
        <w:tblOverlap w:val="never"/>
        <w:tblW w:w="15021" w:type="dxa"/>
        <w:tblLayout w:type="fixed"/>
        <w:tblCellMar>
          <w:top w:w="102" w:type="dxa"/>
          <w:left w:w="62" w:type="dxa"/>
          <w:bottom w:w="102" w:type="dxa"/>
          <w:right w:w="62" w:type="dxa"/>
        </w:tblCellMar>
        <w:tblLook w:val="0000" w:firstRow="0" w:lastRow="0" w:firstColumn="0" w:lastColumn="0" w:noHBand="0" w:noVBand="0"/>
      </w:tblPr>
      <w:tblGrid>
        <w:gridCol w:w="10485"/>
        <w:gridCol w:w="2835"/>
        <w:gridCol w:w="1701"/>
      </w:tblGrid>
      <w:tr w:rsidR="00570954" w:rsidRPr="00D86B99" w:rsidTr="001C477C">
        <w:tc>
          <w:tcPr>
            <w:tcW w:w="10485"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af1"/>
              <w:jc w:val="center"/>
              <w:rPr>
                <w:rFonts w:ascii="Times New Roman" w:hAnsi="Times New Roman" w:cs="Times New Roman"/>
                <w:sz w:val="24"/>
                <w:szCs w:val="24"/>
                <w:lang w:eastAsia="ru-RU"/>
              </w:rPr>
            </w:pPr>
            <w:r w:rsidRPr="00D86B99">
              <w:rPr>
                <w:rFonts w:ascii="Times New Roman" w:hAnsi="Times New Roman" w:cs="Times New Roman"/>
                <w:sz w:val="24"/>
                <w:szCs w:val="24"/>
                <w:lang w:eastAsia="ru-RU"/>
              </w:rPr>
              <w:t>Наименование мероприятий плана мероприятий по реализации Стратегии</w:t>
            </w:r>
          </w:p>
        </w:tc>
        <w:tc>
          <w:tcPr>
            <w:tcW w:w="2835"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af1"/>
              <w:jc w:val="center"/>
              <w:rPr>
                <w:rFonts w:ascii="Times New Roman" w:hAnsi="Times New Roman" w:cs="Times New Roman"/>
                <w:sz w:val="24"/>
                <w:szCs w:val="24"/>
                <w:lang w:eastAsia="ru-RU"/>
              </w:rPr>
            </w:pPr>
            <w:r w:rsidRPr="00D86B99">
              <w:rPr>
                <w:rFonts w:ascii="Times New Roman" w:hAnsi="Times New Roman" w:cs="Times New Roman"/>
                <w:sz w:val="24"/>
                <w:szCs w:val="24"/>
                <w:lang w:eastAsia="ru-RU"/>
              </w:rPr>
              <w:t>Ответственные исполнители</w:t>
            </w:r>
          </w:p>
        </w:tc>
        <w:tc>
          <w:tcPr>
            <w:tcW w:w="1701"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af1"/>
              <w:jc w:val="center"/>
              <w:rPr>
                <w:rFonts w:ascii="Times New Roman" w:hAnsi="Times New Roman" w:cs="Times New Roman"/>
                <w:sz w:val="24"/>
                <w:szCs w:val="24"/>
                <w:lang w:eastAsia="ru-RU"/>
              </w:rPr>
            </w:pPr>
            <w:r w:rsidRPr="00D86B99">
              <w:rPr>
                <w:rFonts w:ascii="Times New Roman" w:hAnsi="Times New Roman" w:cs="Times New Roman"/>
                <w:sz w:val="24"/>
                <w:szCs w:val="24"/>
                <w:lang w:eastAsia="ru-RU"/>
              </w:rPr>
              <w:t>Примечание</w:t>
            </w:r>
          </w:p>
        </w:tc>
      </w:tr>
      <w:tr w:rsidR="00A31C0A" w:rsidRPr="00D86B99" w:rsidTr="001C477C">
        <w:tc>
          <w:tcPr>
            <w:tcW w:w="15021" w:type="dxa"/>
            <w:gridSpan w:val="3"/>
            <w:tcBorders>
              <w:top w:val="single" w:sz="4" w:space="0" w:color="auto"/>
              <w:left w:val="single" w:sz="4" w:space="0" w:color="auto"/>
              <w:bottom w:val="single" w:sz="4" w:space="0" w:color="auto"/>
              <w:right w:val="single" w:sz="4" w:space="0" w:color="auto"/>
            </w:tcBorders>
          </w:tcPr>
          <w:p w:rsidR="00A31C0A" w:rsidRPr="00D86B99" w:rsidRDefault="00A31C0A" w:rsidP="00A31C0A">
            <w:pPr>
              <w:pStyle w:val="af1"/>
              <w:jc w:val="both"/>
              <w:rPr>
                <w:rFonts w:ascii="Times New Roman" w:hAnsi="Times New Roman" w:cs="Times New Roman"/>
                <w:sz w:val="24"/>
                <w:szCs w:val="24"/>
                <w:lang w:eastAsia="ru-RU"/>
              </w:rPr>
            </w:pPr>
            <w:r w:rsidRPr="00D86B99">
              <w:rPr>
                <w:rFonts w:ascii="Times New Roman" w:eastAsia="Calibri" w:hAnsi="Times New Roman" w:cs="Times New Roman"/>
                <w:sz w:val="24"/>
                <w:szCs w:val="24"/>
              </w:rPr>
              <w:t>Стратегический приоритет 1. Создание условий для улучшения демографической ситуации и развития социальной сферы</w:t>
            </w:r>
          </w:p>
        </w:tc>
      </w:tr>
      <w:tr w:rsidR="00A31C0A" w:rsidRPr="00D86B99" w:rsidTr="001C477C">
        <w:tc>
          <w:tcPr>
            <w:tcW w:w="15021" w:type="dxa"/>
            <w:gridSpan w:val="3"/>
            <w:tcBorders>
              <w:top w:val="single" w:sz="4" w:space="0" w:color="auto"/>
              <w:left w:val="single" w:sz="4" w:space="0" w:color="auto"/>
              <w:bottom w:val="single" w:sz="4" w:space="0" w:color="auto"/>
              <w:right w:val="single" w:sz="4" w:space="0" w:color="auto"/>
            </w:tcBorders>
          </w:tcPr>
          <w:p w:rsidR="00A31C0A" w:rsidRPr="00D86B99" w:rsidRDefault="00A31C0A" w:rsidP="00A31C0A">
            <w:pPr>
              <w:pStyle w:val="af1"/>
              <w:jc w:val="both"/>
              <w:rPr>
                <w:rFonts w:ascii="Times New Roman"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СЦ 1. </w:t>
            </w:r>
            <w:r w:rsidRPr="00D86B99">
              <w:rPr>
                <w:rFonts w:ascii="Times New Roman" w:eastAsia="Calibri" w:hAnsi="Times New Roman" w:cs="Times New Roman"/>
                <w:sz w:val="24"/>
                <w:szCs w:val="18"/>
              </w:rPr>
              <w:t>Развитие человеческого потенциала в районе и системы его воспроизводства, включающей в себя развитие отраслей социальной сферы, в том числе образование, здравоохранение, культуры, физической культуры и спорта, проведение демографической политики, создание комфортной среды жизнедеятельности, продолжение работы по обеспечению доступности жилья</w:t>
            </w:r>
          </w:p>
        </w:tc>
      </w:tr>
      <w:tr w:rsidR="00570954" w:rsidRPr="00D86B99" w:rsidTr="001C477C">
        <w:tc>
          <w:tcPr>
            <w:tcW w:w="15021" w:type="dxa"/>
            <w:gridSpan w:val="3"/>
            <w:tcBorders>
              <w:top w:val="single" w:sz="4" w:space="0" w:color="auto"/>
              <w:left w:val="single" w:sz="4" w:space="0" w:color="auto"/>
              <w:bottom w:val="single" w:sz="4" w:space="0" w:color="auto"/>
              <w:right w:val="single" w:sz="4" w:space="0" w:color="auto"/>
            </w:tcBorders>
          </w:tcPr>
          <w:p w:rsidR="00570954" w:rsidRPr="00D86B99" w:rsidRDefault="00570954" w:rsidP="00BD115C">
            <w:pPr>
              <w:pStyle w:val="ad"/>
              <w:numPr>
                <w:ilvl w:val="1"/>
                <w:numId w:val="1"/>
              </w:numPr>
              <w:autoSpaceDE w:val="0"/>
              <w:autoSpaceDN w:val="0"/>
              <w:adjustRightInd w:val="0"/>
              <w:spacing w:after="0" w:line="240" w:lineRule="auto"/>
              <w:ind w:left="0" w:hanging="426"/>
              <w:outlineLvl w:val="0"/>
              <w:rPr>
                <w:rFonts w:ascii="Times New Roman" w:hAnsi="Times New Roman" w:cs="Times New Roman"/>
                <w:sz w:val="24"/>
                <w:szCs w:val="28"/>
              </w:rPr>
            </w:pPr>
            <w:r w:rsidRPr="00D86B99">
              <w:rPr>
                <w:rFonts w:ascii="Times New Roman" w:hAnsi="Times New Roman" w:cs="Times New Roman"/>
                <w:sz w:val="24"/>
                <w:szCs w:val="24"/>
              </w:rPr>
              <w:t>Ц 1.7. </w:t>
            </w:r>
            <w:r w:rsidR="00BD115C" w:rsidRPr="00D86B99">
              <w:rPr>
                <w:rFonts w:ascii="Times New Roman" w:hAnsi="Times New Roman" w:cs="Times New Roman"/>
                <w:sz w:val="24"/>
                <w:szCs w:val="28"/>
              </w:rPr>
              <w:t xml:space="preserve"> 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p>
        </w:tc>
      </w:tr>
      <w:tr w:rsidR="00570954" w:rsidRPr="00D86B99" w:rsidTr="001C477C">
        <w:tc>
          <w:tcPr>
            <w:tcW w:w="15021" w:type="dxa"/>
            <w:gridSpan w:val="3"/>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Мероприятия по достижению цели 1.7:</w:t>
            </w:r>
          </w:p>
        </w:tc>
      </w:tr>
      <w:tr w:rsidR="00570954" w:rsidRPr="00D86B99" w:rsidTr="001C477C">
        <w:tc>
          <w:tcPr>
            <w:tcW w:w="10485" w:type="dxa"/>
            <w:tcBorders>
              <w:top w:val="single" w:sz="4" w:space="0" w:color="auto"/>
              <w:left w:val="single" w:sz="4" w:space="0" w:color="auto"/>
              <w:bottom w:val="single" w:sz="4" w:space="0" w:color="auto"/>
              <w:right w:val="single" w:sz="4" w:space="0" w:color="auto"/>
            </w:tcBorders>
          </w:tcPr>
          <w:p w:rsidR="00570954" w:rsidRPr="00D86B99" w:rsidRDefault="00570954" w:rsidP="00B87299">
            <w:pPr>
              <w:pStyle w:val="af1"/>
              <w:jc w:val="both"/>
              <w:rPr>
                <w:rFonts w:ascii="Times New Roman" w:hAnsi="Times New Roman" w:cs="Times New Roman"/>
                <w:sz w:val="24"/>
                <w:szCs w:val="24"/>
                <w:lang w:eastAsia="ru-RU"/>
              </w:rPr>
            </w:pPr>
            <w:r w:rsidRPr="00D86B99">
              <w:rPr>
                <w:rFonts w:ascii="Times New Roman" w:hAnsi="Times New Roman" w:cs="Times New Roman"/>
                <w:sz w:val="24"/>
                <w:szCs w:val="24"/>
                <w:lang w:eastAsia="ru-RU"/>
              </w:rPr>
              <w:t>М </w:t>
            </w:r>
            <w:r w:rsidRPr="00D86B99">
              <w:rPr>
                <w:rFonts w:ascii="Times New Roman" w:eastAsia="Calibri" w:hAnsi="Times New Roman" w:cs="Times New Roman"/>
                <w:sz w:val="24"/>
                <w:szCs w:val="24"/>
              </w:rPr>
              <w:t>1.7.1. </w:t>
            </w:r>
            <w:r w:rsidR="00BD115C" w:rsidRPr="00D86B99">
              <w:rPr>
                <w:rFonts w:ascii="Times New Roman" w:eastAsia="Calibri" w:hAnsi="Times New Roman" w:cs="Times New Roman"/>
                <w:sz w:val="24"/>
                <w:szCs w:val="24"/>
              </w:rPr>
              <w:t>Совершенствование системы профилактики безнадзорности и правонарушений несовершеннолетних на территории Новосибирской области</w:t>
            </w:r>
          </w:p>
        </w:tc>
        <w:tc>
          <w:tcPr>
            <w:tcW w:w="2835" w:type="dxa"/>
            <w:tcBorders>
              <w:top w:val="single" w:sz="4" w:space="0" w:color="auto"/>
              <w:left w:val="single" w:sz="4" w:space="0" w:color="auto"/>
              <w:bottom w:val="single" w:sz="4" w:space="0" w:color="auto"/>
              <w:right w:val="single" w:sz="4" w:space="0" w:color="auto"/>
            </w:tcBorders>
          </w:tcPr>
          <w:p w:rsidR="00570954" w:rsidRPr="00D86B99" w:rsidRDefault="00BD115C" w:rsidP="001C477C">
            <w:pPr>
              <w:pStyle w:val="af1"/>
              <w:jc w:val="center"/>
              <w:rPr>
                <w:rFonts w:ascii="Times New Roman" w:hAnsi="Times New Roman" w:cs="Times New Roman"/>
                <w:sz w:val="24"/>
                <w:szCs w:val="24"/>
                <w:lang w:eastAsia="ru-RU"/>
              </w:rPr>
            </w:pPr>
            <w:r w:rsidRPr="00D86B99">
              <w:rPr>
                <w:rFonts w:ascii="Times New Roman" w:hAnsi="Times New Roman" w:cs="Times New Roman"/>
                <w:sz w:val="24"/>
                <w:szCs w:val="20"/>
              </w:rPr>
              <w:t>КДН</w:t>
            </w:r>
          </w:p>
        </w:tc>
        <w:tc>
          <w:tcPr>
            <w:tcW w:w="1701"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af1"/>
              <w:jc w:val="both"/>
              <w:rPr>
                <w:rFonts w:ascii="Times New Roman" w:hAnsi="Times New Roman" w:cs="Times New Roman"/>
                <w:sz w:val="24"/>
                <w:szCs w:val="24"/>
                <w:lang w:eastAsia="ru-RU"/>
              </w:rPr>
            </w:pPr>
          </w:p>
        </w:tc>
      </w:tr>
      <w:tr w:rsidR="00570954" w:rsidRPr="00D86B99" w:rsidTr="001C477C">
        <w:tc>
          <w:tcPr>
            <w:tcW w:w="15021" w:type="dxa"/>
            <w:gridSpan w:val="3"/>
            <w:tcBorders>
              <w:top w:val="single" w:sz="4" w:space="0" w:color="auto"/>
              <w:left w:val="single" w:sz="4" w:space="0" w:color="auto"/>
              <w:bottom w:val="single" w:sz="4" w:space="0" w:color="auto"/>
              <w:right w:val="single" w:sz="4" w:space="0" w:color="auto"/>
            </w:tcBorders>
          </w:tcPr>
          <w:p w:rsidR="00526CD6" w:rsidRPr="00D86B99" w:rsidRDefault="00B87299" w:rsidP="00526CD6">
            <w:pPr>
              <w:spacing w:after="0" w:line="240" w:lineRule="auto"/>
              <w:ind w:firstLine="539"/>
              <w:jc w:val="both"/>
              <w:rPr>
                <w:rFonts w:ascii="Times New Roman" w:hAnsi="Times New Roman" w:cs="Times New Roman"/>
                <w:sz w:val="24"/>
                <w:szCs w:val="28"/>
              </w:rPr>
            </w:pPr>
            <w:r w:rsidRPr="00D86B99">
              <w:rPr>
                <w:rFonts w:ascii="Times New Roman" w:hAnsi="Times New Roman" w:cs="Times New Roman"/>
                <w:szCs w:val="24"/>
              </w:rPr>
              <w:t xml:space="preserve"> </w:t>
            </w:r>
            <w:r w:rsidR="00526CD6" w:rsidRPr="00D86B99">
              <w:rPr>
                <w:rFonts w:ascii="Times New Roman" w:hAnsi="Times New Roman" w:cs="Times New Roman"/>
                <w:sz w:val="24"/>
                <w:szCs w:val="28"/>
              </w:rPr>
              <w:t xml:space="preserve"> В 2022 году в комиссию по делам несовершеннолетних и защите их прав поступило 134 материала об административных правонарушениях в отношении взрослых лиц (2021 – 147</w:t>
            </w:r>
            <w:r w:rsidR="00526CD6" w:rsidRPr="00D86B99">
              <w:rPr>
                <w:rFonts w:ascii="Times New Roman" w:hAnsi="Times New Roman" w:cs="Times New Roman"/>
                <w:sz w:val="24"/>
                <w:szCs w:val="24"/>
              </w:rPr>
              <w:t xml:space="preserve">).  Принятые меры воздействия в отношении 134 лиц. </w:t>
            </w:r>
          </w:p>
          <w:p w:rsidR="00B944AB" w:rsidRPr="00D86B99" w:rsidRDefault="00B944AB" w:rsidP="00B87299">
            <w:pPr>
              <w:spacing w:after="0" w:line="240" w:lineRule="auto"/>
              <w:jc w:val="both"/>
              <w:rPr>
                <w:rFonts w:ascii="Times New Roman" w:hAnsi="Times New Roman" w:cs="Times New Roman"/>
                <w:sz w:val="24"/>
                <w:szCs w:val="28"/>
              </w:rPr>
            </w:pPr>
            <w:r w:rsidRPr="00D86B99">
              <w:rPr>
                <w:rFonts w:ascii="Times New Roman" w:hAnsi="Times New Roman" w:cs="Times New Roman"/>
                <w:sz w:val="24"/>
                <w:szCs w:val="28"/>
              </w:rPr>
              <w:t xml:space="preserve">           В 2022 году в комиссию по делам несовершеннолетних и защите их прав в отношении несовершеннолетних поступило 9 материалов об </w:t>
            </w:r>
            <w:r w:rsidRPr="00D86B99">
              <w:rPr>
                <w:rFonts w:ascii="Times New Roman" w:hAnsi="Times New Roman" w:cs="Times New Roman"/>
                <w:sz w:val="24"/>
                <w:szCs w:val="28"/>
              </w:rPr>
              <w:lastRenderedPageBreak/>
              <w:t>административных правонарушениях (2021-13). Приняты меры к 8 несовершеннолетним за совершение административных правонарушений.</w:t>
            </w:r>
          </w:p>
          <w:p w:rsidR="00B944AB" w:rsidRPr="00D86B99" w:rsidRDefault="00B944AB" w:rsidP="00B944AB">
            <w:pPr>
              <w:spacing w:after="0" w:line="240" w:lineRule="auto"/>
              <w:ind w:firstLine="567"/>
              <w:jc w:val="both"/>
              <w:rPr>
                <w:rFonts w:ascii="Times New Roman" w:hAnsi="Times New Roman" w:cs="Times New Roman"/>
                <w:sz w:val="24"/>
                <w:szCs w:val="28"/>
              </w:rPr>
            </w:pPr>
            <w:r w:rsidRPr="00D86B99">
              <w:rPr>
                <w:rFonts w:ascii="Times New Roman" w:hAnsi="Times New Roman" w:cs="Times New Roman"/>
                <w:sz w:val="24"/>
                <w:szCs w:val="28"/>
              </w:rPr>
              <w:t>По итогам рассмотрения материалов об административных правонарушениях, информаций в отношении несовершеннолетних и их законных представителей, профилактических вопросов комиссией принимались конкретные постановления о вынесении наказаний, по организации индивидуальной профилактической работы, устранению выявленных недостатков и принятию мер по активизации деятельности. В 2022 году комиссией было принято 267 постановлений, направлено 569 поручений, предусмотренных постановлениями в органы и учреждения системы профилактики.</w:t>
            </w:r>
          </w:p>
          <w:p w:rsidR="00B944AB" w:rsidRPr="00D86B99" w:rsidRDefault="00B944AB" w:rsidP="00B944AB">
            <w:pPr>
              <w:spacing w:after="0" w:line="240" w:lineRule="auto"/>
              <w:ind w:firstLine="567"/>
              <w:jc w:val="both"/>
              <w:rPr>
                <w:rFonts w:ascii="Times New Roman" w:hAnsi="Times New Roman" w:cs="Times New Roman"/>
                <w:sz w:val="24"/>
                <w:szCs w:val="28"/>
              </w:rPr>
            </w:pPr>
            <w:r w:rsidRPr="00D86B99">
              <w:rPr>
                <w:rFonts w:ascii="Times New Roman" w:hAnsi="Times New Roman" w:cs="Times New Roman"/>
                <w:sz w:val="24"/>
                <w:szCs w:val="28"/>
              </w:rPr>
              <w:t xml:space="preserve">Комиссией по делам несовершеннолетних и защите их прав Ордынского района было вынесено 123 постановления о наложении административных штрафов на сумму 83 665 рублей. 42 штрафа на сумму 34 715 рублей было оплачено добровольно. Так же в 2022 году за 2021 год было оплачено добровольно 4 штрафа на общую сумму 5 000 рублей. В службу судебных приставов на взыскание было направлено 42 постановления. В 2022 году ССП исполнено 24 постановления по штрафам на общую сумму 12 250 рублей, 13 постановлений за 2021 год на общую сумму 6 700 рублей и за 2020 год 2 штрафа на сумму 400 рублей. </w:t>
            </w:r>
          </w:p>
          <w:p w:rsidR="00B944AB" w:rsidRPr="00D86B99" w:rsidRDefault="00B944AB" w:rsidP="00B944AB">
            <w:pPr>
              <w:spacing w:after="0" w:line="240" w:lineRule="auto"/>
              <w:jc w:val="both"/>
              <w:rPr>
                <w:rFonts w:ascii="Times New Roman" w:hAnsi="Times New Roman" w:cs="Times New Roman"/>
                <w:sz w:val="24"/>
                <w:szCs w:val="28"/>
              </w:rPr>
            </w:pPr>
            <w:r w:rsidRPr="00D86B99">
              <w:rPr>
                <w:rFonts w:ascii="Times New Roman" w:hAnsi="Times New Roman" w:cs="Times New Roman"/>
                <w:sz w:val="24"/>
              </w:rPr>
              <w:t xml:space="preserve">         Согласно данным ИЦ за 12 месяцев 2022 года на территории обслуживания МО «Ордынский» 14 несовершеннолетними совершено 18 преступлений, 7 из которых были совершены в 2021 году (2021 год 11 преступлений 12 несовершеннолетними), </w:t>
            </w:r>
            <w:r w:rsidRPr="00D86B99">
              <w:rPr>
                <w:rFonts w:ascii="Times New Roman" w:hAnsi="Times New Roman" w:cs="Times New Roman"/>
                <w:sz w:val="24"/>
                <w:szCs w:val="28"/>
              </w:rPr>
              <w:t>рост по преступлениям составил – 63,6 %, по лицам рост 16,7 %. Удельный вес по преступлениям по итогам 12 месяцев составил 4,1, при среднеобластном 4,3; по лицам 4, при среднеобластном 5,3.</w:t>
            </w:r>
          </w:p>
          <w:p w:rsidR="00B944AB" w:rsidRPr="00D86B99" w:rsidRDefault="00B944AB" w:rsidP="00B944AB">
            <w:pPr>
              <w:spacing w:after="0" w:line="240" w:lineRule="auto"/>
              <w:jc w:val="both"/>
              <w:rPr>
                <w:rFonts w:ascii="Times New Roman" w:hAnsi="Times New Roman" w:cs="Times New Roman"/>
                <w:color w:val="000000"/>
                <w:sz w:val="24"/>
                <w:szCs w:val="28"/>
              </w:rPr>
            </w:pPr>
            <w:r w:rsidRPr="00D86B99">
              <w:rPr>
                <w:rFonts w:ascii="Times New Roman" w:hAnsi="Times New Roman" w:cs="Times New Roman"/>
                <w:sz w:val="24"/>
                <w:szCs w:val="28"/>
              </w:rPr>
              <w:t xml:space="preserve">         В целях предупреждения групповых преступлений несовершеннолетними, а также выявления лиц, вовлекающих несовершеннолетних в преступную и антиобщественную деятельность на территории Ордынского района, проводятся оперативно-профилактические мероприятия. Постановка на профилактический учет противоправных групп также является одной из мер профилактики групповой преступности.  </w:t>
            </w:r>
            <w:r w:rsidRPr="00D86B99">
              <w:rPr>
                <w:rFonts w:ascii="Times New Roman" w:hAnsi="Times New Roman" w:cs="Times New Roman"/>
                <w:color w:val="000000"/>
                <w:sz w:val="24"/>
                <w:szCs w:val="28"/>
              </w:rPr>
              <w:t xml:space="preserve">  </w:t>
            </w:r>
          </w:p>
          <w:p w:rsidR="00B944AB" w:rsidRPr="00D86B99" w:rsidRDefault="00B944AB" w:rsidP="0084269E">
            <w:pPr>
              <w:spacing w:after="0" w:line="240" w:lineRule="auto"/>
              <w:jc w:val="both"/>
              <w:rPr>
                <w:rFonts w:ascii="Times New Roman" w:hAnsi="Times New Roman" w:cs="Times New Roman"/>
                <w:color w:val="000000"/>
                <w:sz w:val="24"/>
                <w:szCs w:val="28"/>
              </w:rPr>
            </w:pPr>
            <w:r w:rsidRPr="00D86B99">
              <w:rPr>
                <w:rFonts w:ascii="Times New Roman" w:hAnsi="Times New Roman" w:cs="Times New Roman"/>
                <w:color w:val="000000"/>
                <w:sz w:val="24"/>
                <w:szCs w:val="28"/>
              </w:rPr>
              <w:t xml:space="preserve">         Всего в 2022 году на учет было поставлено 6 групп антиобщественной направленности (из них 3 группы смешанных). По инициативе уголовного розыска на профилактический учет поставлено 3 группы, по инициативе УУП - 2. Всего на 01.01.2023 на учете состоит 3 группы, имеющих в своем составе 7 подростков. С положительной стороны следует отметить, что по всем уголовным делам совершенным несовершеннолетними в составе смешанных групп доказаны факты вовлечения несовершеннолетних в преступления со стороны взрослых лиц. Возбуждено 4 уголовных дела предусмотренных ст. 150 УК РФ. </w:t>
            </w:r>
          </w:p>
          <w:p w:rsidR="00570954" w:rsidRPr="00D86B99" w:rsidRDefault="001E07D8" w:rsidP="0084269E">
            <w:pPr>
              <w:spacing w:after="0" w:line="240" w:lineRule="auto"/>
              <w:jc w:val="both"/>
              <w:rPr>
                <w:rFonts w:ascii="Times New Roman" w:hAnsi="Times New Roman" w:cs="Times New Roman"/>
                <w:sz w:val="24"/>
                <w:szCs w:val="28"/>
              </w:rPr>
            </w:pPr>
            <w:r w:rsidRPr="00D86B99">
              <w:rPr>
                <w:rFonts w:ascii="Times New Roman" w:hAnsi="Times New Roman" w:cs="Times New Roman"/>
                <w:color w:val="FF0000"/>
                <w:sz w:val="24"/>
                <w:szCs w:val="28"/>
              </w:rPr>
              <w:t xml:space="preserve">        </w:t>
            </w:r>
            <w:r w:rsidRPr="00D86B99">
              <w:rPr>
                <w:rFonts w:ascii="Times New Roman" w:hAnsi="Times New Roman" w:cs="Times New Roman"/>
                <w:sz w:val="24"/>
                <w:szCs w:val="28"/>
              </w:rPr>
              <w:t>В состоянии алкогольного опьянения было совершено 1 преступление 1 несовершеннолетним (2021 год – 2 преступления 2 несовершеннолетними).</w:t>
            </w:r>
          </w:p>
        </w:tc>
      </w:tr>
      <w:tr w:rsidR="00570954" w:rsidRPr="00D86B99" w:rsidTr="001C477C">
        <w:tc>
          <w:tcPr>
            <w:tcW w:w="10485" w:type="dxa"/>
            <w:tcBorders>
              <w:top w:val="single" w:sz="4" w:space="0" w:color="auto"/>
              <w:left w:val="single" w:sz="4" w:space="0" w:color="auto"/>
              <w:bottom w:val="single" w:sz="4" w:space="0" w:color="auto"/>
              <w:right w:val="single" w:sz="4" w:space="0" w:color="auto"/>
            </w:tcBorders>
            <w:shd w:val="clear" w:color="auto" w:fill="auto"/>
          </w:tcPr>
          <w:p w:rsidR="00570954" w:rsidRPr="00D86B99" w:rsidRDefault="00BD115C" w:rsidP="001C477C">
            <w:pPr>
              <w:pStyle w:val="af1"/>
              <w:jc w:val="both"/>
              <w:rPr>
                <w:rFonts w:ascii="Times New Roman" w:hAnsi="Times New Roman" w:cs="Times New Roman"/>
                <w:sz w:val="24"/>
                <w:szCs w:val="24"/>
                <w:lang w:eastAsia="ru-RU"/>
              </w:rPr>
            </w:pPr>
            <w:r w:rsidRPr="00D86B99">
              <w:rPr>
                <w:rFonts w:ascii="Times New Roman" w:hAnsi="Times New Roman" w:cs="Times New Roman"/>
                <w:sz w:val="24"/>
                <w:szCs w:val="24"/>
                <w:lang w:eastAsia="ru-RU"/>
              </w:rPr>
              <w:lastRenderedPageBreak/>
              <w:t xml:space="preserve">М 1.7.2. </w:t>
            </w:r>
            <w:r w:rsidRPr="00D86B99">
              <w:rPr>
                <w:rFonts w:ascii="Times New Roman" w:eastAsia="Calibri" w:hAnsi="Times New Roman" w:cs="Times New Roman"/>
                <w:sz w:val="24"/>
                <w:szCs w:val="24"/>
              </w:rPr>
              <w:t>Совершенствование деятельности государственных и муниципальных организаций социального обслуживания на территории Ордынского района Новосибирской области в части повышения качества и доступности услуг, в том числе оказываемых детям и семьям с детьми, устройства детей-сирот и детей, оставшихся без попечения родителей, в семьи граждан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D115C" w:rsidRPr="00D86B99" w:rsidRDefault="00BD115C" w:rsidP="00BD115C">
            <w:pPr>
              <w:autoSpaceDE w:val="0"/>
              <w:autoSpaceDN w:val="0"/>
              <w:adjustRightInd w:val="0"/>
              <w:spacing w:after="0" w:line="240" w:lineRule="auto"/>
              <w:ind w:left="-57" w:right="-57"/>
              <w:jc w:val="center"/>
              <w:outlineLvl w:val="0"/>
              <w:rPr>
                <w:rFonts w:ascii="Times New Roman" w:hAnsi="Times New Roman" w:cs="Times New Roman"/>
                <w:sz w:val="24"/>
                <w:szCs w:val="20"/>
              </w:rPr>
            </w:pPr>
            <w:r w:rsidRPr="00D86B99">
              <w:rPr>
                <w:rFonts w:ascii="Times New Roman" w:hAnsi="Times New Roman" w:cs="Times New Roman"/>
                <w:sz w:val="24"/>
                <w:szCs w:val="20"/>
              </w:rPr>
              <w:t xml:space="preserve">ООСОН, </w:t>
            </w:r>
          </w:p>
          <w:p w:rsidR="00BD115C" w:rsidRPr="00D86B99" w:rsidRDefault="00BD115C" w:rsidP="00BD115C">
            <w:pPr>
              <w:autoSpaceDE w:val="0"/>
              <w:autoSpaceDN w:val="0"/>
              <w:adjustRightInd w:val="0"/>
              <w:spacing w:after="0" w:line="240" w:lineRule="auto"/>
              <w:ind w:left="-57" w:right="-57"/>
              <w:jc w:val="center"/>
              <w:outlineLvl w:val="0"/>
              <w:rPr>
                <w:rFonts w:ascii="Times New Roman" w:hAnsi="Times New Roman" w:cs="Times New Roman"/>
                <w:sz w:val="24"/>
                <w:szCs w:val="20"/>
              </w:rPr>
            </w:pPr>
            <w:r w:rsidRPr="00D86B99">
              <w:rPr>
                <w:rFonts w:ascii="Times New Roman" w:hAnsi="Times New Roman" w:cs="Times New Roman"/>
                <w:sz w:val="24"/>
                <w:szCs w:val="20"/>
              </w:rPr>
              <w:t>ГКУ ЦСПН</w:t>
            </w:r>
          </w:p>
          <w:p w:rsidR="00570954" w:rsidRPr="00D86B99" w:rsidRDefault="00BD115C" w:rsidP="00BD115C">
            <w:pPr>
              <w:pStyle w:val="af1"/>
              <w:jc w:val="center"/>
              <w:rPr>
                <w:rFonts w:ascii="Times New Roman" w:hAnsi="Times New Roman" w:cs="Times New Roman"/>
                <w:sz w:val="24"/>
                <w:szCs w:val="24"/>
                <w:lang w:eastAsia="ru-RU"/>
              </w:rPr>
            </w:pPr>
            <w:r w:rsidRPr="00D86B99">
              <w:rPr>
                <w:rFonts w:ascii="Times New Roman" w:hAnsi="Times New Roman" w:cs="Times New Roman"/>
                <w:sz w:val="24"/>
                <w:szCs w:val="20"/>
              </w:rPr>
              <w:t xml:space="preserve"> (во взаимодействии)</w:t>
            </w:r>
          </w:p>
        </w:tc>
        <w:tc>
          <w:tcPr>
            <w:tcW w:w="1701"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af1"/>
              <w:jc w:val="both"/>
              <w:rPr>
                <w:rFonts w:ascii="Times New Roman" w:hAnsi="Times New Roman" w:cs="Times New Roman"/>
                <w:sz w:val="24"/>
                <w:szCs w:val="24"/>
                <w:lang w:eastAsia="ru-RU"/>
              </w:rPr>
            </w:pPr>
          </w:p>
        </w:tc>
      </w:tr>
      <w:tr w:rsidR="00570954" w:rsidRPr="00D86B99" w:rsidTr="001C477C">
        <w:tc>
          <w:tcPr>
            <w:tcW w:w="15021" w:type="dxa"/>
            <w:gridSpan w:val="3"/>
            <w:tcBorders>
              <w:top w:val="single" w:sz="4" w:space="0" w:color="auto"/>
              <w:left w:val="single" w:sz="4" w:space="0" w:color="auto"/>
              <w:bottom w:val="single" w:sz="4" w:space="0" w:color="auto"/>
            </w:tcBorders>
          </w:tcPr>
          <w:p w:rsidR="00570954" w:rsidRPr="00D86B99" w:rsidRDefault="00570954" w:rsidP="001C477C">
            <w:pPr>
              <w:pStyle w:val="af1"/>
              <w:jc w:val="both"/>
              <w:rPr>
                <w:rFonts w:ascii="Times New Roman" w:hAnsi="Times New Roman" w:cs="Times New Roman"/>
                <w:sz w:val="24"/>
                <w:szCs w:val="24"/>
                <w:lang w:eastAsia="ru-RU"/>
              </w:rPr>
            </w:pPr>
            <w:r w:rsidRPr="00D86B99">
              <w:rPr>
                <w:rFonts w:ascii="Times New Roman" w:hAnsi="Times New Roman" w:cs="Times New Roman"/>
                <w:sz w:val="24"/>
                <w:szCs w:val="24"/>
                <w:lang w:eastAsia="ru-RU"/>
              </w:rPr>
              <w:t>Ключевое событие:</w:t>
            </w:r>
          </w:p>
          <w:p w:rsidR="0084269E" w:rsidRPr="00D86B99" w:rsidRDefault="0084269E" w:rsidP="0084269E">
            <w:pPr>
              <w:spacing w:after="0" w:line="240" w:lineRule="auto"/>
              <w:ind w:firstLine="708"/>
              <w:jc w:val="both"/>
              <w:rPr>
                <w:rFonts w:ascii="Times New Roman" w:hAnsi="Times New Roman" w:cs="Times New Roman"/>
                <w:sz w:val="24"/>
                <w:szCs w:val="24"/>
              </w:rPr>
            </w:pPr>
            <w:r w:rsidRPr="00D86B99">
              <w:rPr>
                <w:rFonts w:ascii="Times New Roman" w:hAnsi="Times New Roman" w:cs="Times New Roman"/>
                <w:sz w:val="24"/>
                <w:szCs w:val="24"/>
              </w:rPr>
              <w:t>В 2022 году во всех учреждениях культуры прошли мероприятия по патриотическому воспитанию детей и подростков.</w:t>
            </w:r>
          </w:p>
          <w:p w:rsidR="0084269E" w:rsidRPr="00D86B99" w:rsidRDefault="0084269E" w:rsidP="0084269E">
            <w:pPr>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4"/>
              </w:rPr>
              <w:t>Работа с несовершеннолетними, нуждающимися в социальной поддержке</w:t>
            </w:r>
          </w:p>
          <w:p w:rsidR="0084269E" w:rsidRPr="00D86B99" w:rsidRDefault="0084269E" w:rsidP="0084269E">
            <w:pPr>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4"/>
              </w:rPr>
              <w:t xml:space="preserve">ведется совместно с работниками социальной защиты и общеобразовательными учреждениями. </w:t>
            </w:r>
          </w:p>
          <w:p w:rsidR="0084269E" w:rsidRPr="00D86B99" w:rsidRDefault="0084269E" w:rsidP="0084269E">
            <w:pPr>
              <w:spacing w:after="0" w:line="240" w:lineRule="auto"/>
              <w:ind w:firstLine="708"/>
              <w:jc w:val="both"/>
              <w:rPr>
                <w:rFonts w:ascii="Times New Roman" w:hAnsi="Times New Roman" w:cs="Times New Roman"/>
                <w:sz w:val="24"/>
                <w:szCs w:val="24"/>
              </w:rPr>
            </w:pPr>
            <w:r w:rsidRPr="00D86B99">
              <w:rPr>
                <w:rFonts w:ascii="Times New Roman" w:hAnsi="Times New Roman" w:cs="Times New Roman"/>
                <w:sz w:val="24"/>
                <w:szCs w:val="24"/>
              </w:rPr>
              <w:lastRenderedPageBreak/>
              <w:t xml:space="preserve">Особое внимание работники культуры уделяют этой категории детей именно в летний период. Огромную роль в этом процессе имеет грамотная организация досуга и оздоровления детей. 30 учреждений культуры и 29 библиотек занимаются организацией творческого отдыха детей. </w:t>
            </w:r>
          </w:p>
          <w:p w:rsidR="0084269E" w:rsidRPr="00D86B99" w:rsidRDefault="0084269E" w:rsidP="0084269E">
            <w:pPr>
              <w:pStyle w:val="13"/>
              <w:spacing w:line="240" w:lineRule="auto"/>
              <w:ind w:firstLine="562"/>
              <w:jc w:val="both"/>
              <w:rPr>
                <w:rFonts w:ascii="Times New Roman" w:hAnsi="Times New Roman" w:cs="Times New Roman"/>
                <w:sz w:val="24"/>
                <w:szCs w:val="24"/>
                <w:lang w:val="ru-RU"/>
              </w:rPr>
            </w:pPr>
            <w:r w:rsidRPr="00D86B99">
              <w:rPr>
                <w:rFonts w:ascii="Times New Roman" w:hAnsi="Times New Roman" w:cs="Times New Roman"/>
                <w:sz w:val="24"/>
                <w:szCs w:val="24"/>
                <w:lang w:val="ru-RU"/>
              </w:rPr>
              <w:t xml:space="preserve"> Согласно плану мероприятий, направленных на снижение преступности в учреждениях культуры Ордынского района в 2022 году с периодичностью 1 раз в квартал прошло более 200 программ, при участии более 2550 несовершеннолетних.</w:t>
            </w:r>
          </w:p>
          <w:p w:rsidR="0084269E" w:rsidRPr="00D86B99" w:rsidRDefault="0084269E" w:rsidP="0084269E">
            <w:pPr>
              <w:pStyle w:val="13"/>
              <w:spacing w:line="240" w:lineRule="auto"/>
              <w:jc w:val="both"/>
              <w:rPr>
                <w:rFonts w:ascii="Times New Roman" w:hAnsi="Times New Roman" w:cs="Times New Roman"/>
                <w:sz w:val="24"/>
                <w:szCs w:val="24"/>
                <w:lang w:val="ru-RU"/>
              </w:rPr>
            </w:pPr>
            <w:r w:rsidRPr="00D86B99">
              <w:rPr>
                <w:rFonts w:ascii="Times New Roman" w:hAnsi="Times New Roman" w:cs="Times New Roman"/>
                <w:sz w:val="24"/>
                <w:szCs w:val="24"/>
                <w:lang w:val="ru-RU"/>
              </w:rPr>
              <w:t xml:space="preserve">          В учреждениях клубного типа состоялись мероприятия, направленные на здоровый образ жизни в рамках районного конкурса «Жить Здорово!»:</w:t>
            </w:r>
          </w:p>
          <w:p w:rsidR="0084269E" w:rsidRPr="00D86B99" w:rsidRDefault="0084269E" w:rsidP="0084269E">
            <w:pPr>
              <w:pStyle w:val="13"/>
              <w:spacing w:line="240" w:lineRule="auto"/>
              <w:jc w:val="both"/>
              <w:rPr>
                <w:rFonts w:ascii="Times New Roman" w:hAnsi="Times New Roman" w:cs="Times New Roman"/>
                <w:sz w:val="24"/>
                <w:szCs w:val="24"/>
                <w:lang w:val="ru-RU" w:eastAsia="ru-RU"/>
              </w:rPr>
            </w:pPr>
            <w:r w:rsidRPr="00D86B99">
              <w:rPr>
                <w:rFonts w:ascii="Times New Roman" w:hAnsi="Times New Roman" w:cs="Times New Roman"/>
                <w:sz w:val="24"/>
                <w:szCs w:val="24"/>
                <w:lang w:val="ru-RU"/>
              </w:rPr>
              <w:t xml:space="preserve">- </w:t>
            </w:r>
            <w:r w:rsidRPr="00D86B99">
              <w:rPr>
                <w:rFonts w:ascii="Times New Roman" w:hAnsi="Times New Roman" w:cs="Times New Roman"/>
                <w:sz w:val="24"/>
                <w:szCs w:val="24"/>
                <w:lang w:val="ru-RU" w:eastAsia="ru-RU"/>
              </w:rPr>
              <w:t>Агитбригада</w:t>
            </w:r>
            <w:r w:rsidRPr="00D86B99">
              <w:rPr>
                <w:rFonts w:ascii="Times New Roman" w:hAnsi="Times New Roman" w:cs="Times New Roman"/>
                <w:sz w:val="24"/>
                <w:szCs w:val="24"/>
                <w:lang w:eastAsia="ru-RU"/>
              </w:rPr>
              <w:t> </w:t>
            </w:r>
            <w:r w:rsidRPr="00D86B99">
              <w:rPr>
                <w:rFonts w:ascii="Times New Roman" w:hAnsi="Times New Roman" w:cs="Times New Roman"/>
                <w:sz w:val="24"/>
                <w:szCs w:val="24"/>
                <w:lang w:val="ru-RU" w:eastAsia="ru-RU"/>
              </w:rPr>
              <w:t>ЗОЖ «Табачный дым – не дружим с ним» (Пролетарский СДК);</w:t>
            </w:r>
          </w:p>
          <w:p w:rsidR="0084269E" w:rsidRPr="00D86B99" w:rsidRDefault="0084269E" w:rsidP="0084269E">
            <w:pPr>
              <w:pStyle w:val="13"/>
              <w:spacing w:line="240" w:lineRule="auto"/>
              <w:jc w:val="both"/>
              <w:rPr>
                <w:rFonts w:ascii="Times New Roman" w:hAnsi="Times New Roman" w:cs="Times New Roman"/>
                <w:sz w:val="24"/>
                <w:szCs w:val="24"/>
                <w:lang w:val="ru-RU" w:eastAsia="ru-RU"/>
              </w:rPr>
            </w:pPr>
            <w:r w:rsidRPr="00D86B99">
              <w:rPr>
                <w:rFonts w:ascii="Times New Roman" w:hAnsi="Times New Roman" w:cs="Times New Roman"/>
                <w:sz w:val="24"/>
                <w:szCs w:val="24"/>
                <w:lang w:val="ru-RU"/>
              </w:rPr>
              <w:t>-</w:t>
            </w:r>
            <w:r w:rsidRPr="00D86B99">
              <w:rPr>
                <w:rFonts w:ascii="Times New Roman" w:hAnsi="Times New Roman" w:cs="Times New Roman"/>
                <w:sz w:val="24"/>
                <w:szCs w:val="24"/>
                <w:lang w:val="ru-RU" w:eastAsia="ru-RU"/>
              </w:rPr>
              <w:t xml:space="preserve"> Спортивная программа «Спортивному движению – наше уважение!» (Устюжанинский СДК);</w:t>
            </w:r>
          </w:p>
          <w:p w:rsidR="0084269E" w:rsidRPr="00D86B99" w:rsidRDefault="0084269E" w:rsidP="0084269E">
            <w:pPr>
              <w:pStyle w:val="13"/>
              <w:spacing w:line="240" w:lineRule="auto"/>
              <w:jc w:val="both"/>
              <w:rPr>
                <w:rFonts w:ascii="Times New Roman" w:hAnsi="Times New Roman" w:cs="Times New Roman"/>
                <w:sz w:val="24"/>
                <w:szCs w:val="24"/>
                <w:lang w:val="ru-RU" w:eastAsia="ru-RU"/>
              </w:rPr>
            </w:pPr>
            <w:r w:rsidRPr="00D86B99">
              <w:rPr>
                <w:rFonts w:ascii="Times New Roman" w:hAnsi="Times New Roman" w:cs="Times New Roman"/>
                <w:sz w:val="24"/>
                <w:szCs w:val="24"/>
                <w:lang w:val="ru-RU" w:eastAsia="ru-RU"/>
              </w:rPr>
              <w:t>-Турнир по мини-футболу» (Нижнекаменский СДК);</w:t>
            </w:r>
          </w:p>
          <w:p w:rsidR="0084269E" w:rsidRPr="00D86B99" w:rsidRDefault="0084269E" w:rsidP="0084269E">
            <w:pPr>
              <w:pStyle w:val="13"/>
              <w:spacing w:line="240" w:lineRule="auto"/>
              <w:jc w:val="both"/>
              <w:rPr>
                <w:rFonts w:ascii="Times New Roman" w:hAnsi="Times New Roman" w:cs="Times New Roman"/>
                <w:sz w:val="24"/>
                <w:szCs w:val="24"/>
                <w:lang w:val="ru-RU" w:eastAsia="ru-RU"/>
              </w:rPr>
            </w:pPr>
            <w:r w:rsidRPr="00D86B99">
              <w:rPr>
                <w:rFonts w:ascii="Times New Roman" w:hAnsi="Times New Roman" w:cs="Times New Roman"/>
                <w:sz w:val="24"/>
                <w:szCs w:val="24"/>
                <w:lang w:val="ru-RU" w:eastAsia="ru-RU"/>
              </w:rPr>
              <w:t>-Акция «За здоровье нации» (Березовский СДК);</w:t>
            </w:r>
          </w:p>
          <w:p w:rsidR="0084269E" w:rsidRPr="00D86B99" w:rsidRDefault="0084269E" w:rsidP="0084269E">
            <w:pPr>
              <w:pStyle w:val="13"/>
              <w:spacing w:line="240" w:lineRule="auto"/>
              <w:jc w:val="both"/>
              <w:rPr>
                <w:rFonts w:ascii="Times New Roman" w:hAnsi="Times New Roman" w:cs="Times New Roman"/>
                <w:sz w:val="24"/>
                <w:szCs w:val="24"/>
                <w:lang w:val="ru-RU" w:eastAsia="ru-RU"/>
              </w:rPr>
            </w:pPr>
            <w:r w:rsidRPr="00D86B99">
              <w:rPr>
                <w:rFonts w:ascii="Times New Roman" w:hAnsi="Times New Roman" w:cs="Times New Roman"/>
                <w:sz w:val="24"/>
                <w:szCs w:val="24"/>
                <w:lang w:val="ru-RU" w:eastAsia="ru-RU"/>
              </w:rPr>
              <w:t>-Шахматно-шашечный турнир «Белая ладья» (Чингисский СДК);</w:t>
            </w:r>
          </w:p>
          <w:p w:rsidR="0084269E" w:rsidRPr="00D86B99" w:rsidRDefault="0084269E" w:rsidP="0084269E">
            <w:pPr>
              <w:pStyle w:val="13"/>
              <w:spacing w:line="240" w:lineRule="auto"/>
              <w:jc w:val="both"/>
              <w:rPr>
                <w:rFonts w:ascii="Times New Roman" w:hAnsi="Times New Roman" w:cs="Times New Roman"/>
                <w:sz w:val="24"/>
                <w:szCs w:val="24"/>
                <w:lang w:val="ru-RU" w:eastAsia="ru-RU"/>
              </w:rPr>
            </w:pPr>
            <w:r w:rsidRPr="00D86B99">
              <w:rPr>
                <w:rFonts w:ascii="Times New Roman" w:hAnsi="Times New Roman" w:cs="Times New Roman"/>
                <w:sz w:val="24"/>
                <w:szCs w:val="24"/>
                <w:lang w:val="ru-RU" w:eastAsia="ru-RU"/>
              </w:rPr>
              <w:t>-Спортивная программа «Спорт-это здоровье!» (Вагайцевский СДК);</w:t>
            </w:r>
          </w:p>
          <w:p w:rsidR="0084269E" w:rsidRPr="00D86B99" w:rsidRDefault="0084269E" w:rsidP="0084269E">
            <w:pPr>
              <w:pStyle w:val="13"/>
              <w:spacing w:line="240" w:lineRule="auto"/>
              <w:jc w:val="both"/>
              <w:rPr>
                <w:rFonts w:ascii="Times New Roman" w:hAnsi="Times New Roman" w:cs="Times New Roman"/>
                <w:sz w:val="24"/>
                <w:szCs w:val="24"/>
                <w:lang w:val="ru-RU" w:eastAsia="ru-RU"/>
              </w:rPr>
            </w:pPr>
            <w:r w:rsidRPr="00D86B99">
              <w:rPr>
                <w:rFonts w:ascii="Times New Roman" w:hAnsi="Times New Roman" w:cs="Times New Roman"/>
                <w:sz w:val="24"/>
                <w:szCs w:val="24"/>
                <w:lang w:val="ru-RU" w:eastAsia="ru-RU"/>
              </w:rPr>
              <w:t>-Спортивные соревнования «Сильные, смелые, ловкие» (Кирзинский СДК);</w:t>
            </w:r>
          </w:p>
          <w:p w:rsidR="0084269E" w:rsidRPr="00D86B99" w:rsidRDefault="0084269E" w:rsidP="0084269E">
            <w:pPr>
              <w:pStyle w:val="13"/>
              <w:spacing w:line="240" w:lineRule="auto"/>
              <w:jc w:val="both"/>
              <w:rPr>
                <w:rFonts w:ascii="Times New Roman" w:hAnsi="Times New Roman" w:cs="Times New Roman"/>
                <w:sz w:val="24"/>
                <w:szCs w:val="24"/>
                <w:lang w:val="ru-RU" w:eastAsia="ru-RU"/>
              </w:rPr>
            </w:pPr>
            <w:r w:rsidRPr="00D86B99">
              <w:rPr>
                <w:rFonts w:ascii="Times New Roman" w:hAnsi="Times New Roman" w:cs="Times New Roman"/>
                <w:sz w:val="24"/>
                <w:szCs w:val="24"/>
                <w:lang w:val="ru-RU" w:eastAsia="ru-RU"/>
              </w:rPr>
              <w:t>- Спортивная программа «Силачу всё по плечу» (Спиринский СДК);</w:t>
            </w:r>
          </w:p>
          <w:p w:rsidR="0084269E" w:rsidRPr="00D86B99" w:rsidRDefault="0084269E" w:rsidP="0084269E">
            <w:pPr>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4"/>
              </w:rPr>
              <w:t>-Видео-час «Брось сигарету» (Новопичукговский СДК) и др.</w:t>
            </w:r>
          </w:p>
          <w:p w:rsidR="0084269E" w:rsidRPr="00D86B99" w:rsidRDefault="0084269E" w:rsidP="0084269E">
            <w:pPr>
              <w:pStyle w:val="13"/>
              <w:spacing w:line="240" w:lineRule="auto"/>
              <w:ind w:firstLine="708"/>
              <w:jc w:val="both"/>
              <w:rPr>
                <w:rFonts w:ascii="Times New Roman" w:hAnsi="Times New Roman" w:cs="Times New Roman"/>
                <w:sz w:val="24"/>
                <w:szCs w:val="24"/>
                <w:lang w:val="ru-RU" w:eastAsia="ru-RU"/>
              </w:rPr>
            </w:pPr>
            <w:r w:rsidRPr="00D86B99">
              <w:rPr>
                <w:rFonts w:ascii="Times New Roman" w:hAnsi="Times New Roman" w:cs="Times New Roman"/>
                <w:sz w:val="24"/>
                <w:szCs w:val="24"/>
                <w:lang w:val="ru-RU" w:eastAsia="ru-RU"/>
              </w:rPr>
              <w:t>Центральной библиотечной системой 1 раз в квартал проведены  информационно-просветительские мероприятия:</w:t>
            </w:r>
          </w:p>
          <w:p w:rsidR="0084269E" w:rsidRPr="00D86B99" w:rsidRDefault="0084269E" w:rsidP="0084269E">
            <w:pPr>
              <w:pStyle w:val="13"/>
              <w:spacing w:line="240" w:lineRule="auto"/>
              <w:jc w:val="both"/>
              <w:rPr>
                <w:rFonts w:ascii="Times New Roman" w:hAnsi="Times New Roman" w:cs="Times New Roman"/>
                <w:sz w:val="24"/>
                <w:szCs w:val="24"/>
                <w:lang w:val="ru-RU" w:eastAsia="ru-RU"/>
              </w:rPr>
            </w:pPr>
            <w:r w:rsidRPr="00D86B99">
              <w:rPr>
                <w:rFonts w:ascii="Times New Roman" w:hAnsi="Times New Roman" w:cs="Times New Roman"/>
                <w:sz w:val="24"/>
                <w:szCs w:val="24"/>
                <w:lang w:val="ru-RU" w:eastAsia="ru-RU"/>
              </w:rPr>
              <w:t>-День здоровья «Мы против наркотиков», посвященное международному дню борьбы с наркоманией,  (антинаркотической направленности);</w:t>
            </w:r>
          </w:p>
          <w:p w:rsidR="0084269E" w:rsidRPr="00D86B99" w:rsidRDefault="0084269E" w:rsidP="0084269E">
            <w:pPr>
              <w:pStyle w:val="13"/>
              <w:spacing w:line="240" w:lineRule="auto"/>
              <w:jc w:val="both"/>
              <w:rPr>
                <w:rFonts w:ascii="Times New Roman" w:hAnsi="Times New Roman" w:cs="Times New Roman"/>
                <w:sz w:val="24"/>
                <w:szCs w:val="24"/>
                <w:lang w:val="ru-RU" w:eastAsia="ru-RU"/>
              </w:rPr>
            </w:pPr>
            <w:r w:rsidRPr="00D86B99">
              <w:rPr>
                <w:rFonts w:ascii="Times New Roman" w:hAnsi="Times New Roman" w:cs="Times New Roman"/>
                <w:sz w:val="24"/>
                <w:szCs w:val="24"/>
                <w:lang w:val="ru-RU" w:eastAsia="ru-RU"/>
              </w:rPr>
              <w:t>-В рамках Всероссийского Дня здоровья «Фестиваль здоровья»;</w:t>
            </w:r>
          </w:p>
          <w:p w:rsidR="0084269E" w:rsidRPr="00D86B99" w:rsidRDefault="0084269E" w:rsidP="0084269E">
            <w:pPr>
              <w:pStyle w:val="13"/>
              <w:spacing w:line="240" w:lineRule="auto"/>
              <w:jc w:val="both"/>
              <w:rPr>
                <w:rFonts w:ascii="Times New Roman" w:hAnsi="Times New Roman" w:cs="Times New Roman"/>
                <w:sz w:val="24"/>
                <w:szCs w:val="24"/>
                <w:lang w:val="ru-RU" w:eastAsia="ru-RU"/>
              </w:rPr>
            </w:pPr>
            <w:r w:rsidRPr="00D86B99">
              <w:rPr>
                <w:rFonts w:ascii="Times New Roman" w:hAnsi="Times New Roman" w:cs="Times New Roman"/>
                <w:sz w:val="24"/>
                <w:szCs w:val="24"/>
                <w:lang w:val="ru-RU" w:eastAsia="ru-RU"/>
              </w:rPr>
              <w:t>- Квест – игра «Преступление, правонарушение, проступок» (гражданско – правовая направленность);</w:t>
            </w:r>
          </w:p>
          <w:p w:rsidR="0084269E" w:rsidRPr="00D86B99" w:rsidRDefault="0084269E" w:rsidP="0084269E">
            <w:pPr>
              <w:pStyle w:val="13"/>
              <w:spacing w:line="240" w:lineRule="auto"/>
              <w:jc w:val="both"/>
              <w:rPr>
                <w:rFonts w:ascii="Times New Roman" w:hAnsi="Times New Roman" w:cs="Times New Roman"/>
                <w:sz w:val="24"/>
                <w:szCs w:val="24"/>
                <w:lang w:val="ru-RU" w:eastAsia="ru-RU"/>
              </w:rPr>
            </w:pPr>
            <w:r w:rsidRPr="00D86B99">
              <w:rPr>
                <w:rFonts w:ascii="Times New Roman" w:hAnsi="Times New Roman" w:cs="Times New Roman"/>
                <w:sz w:val="24"/>
                <w:szCs w:val="24"/>
                <w:lang w:val="ru-RU" w:eastAsia="ru-RU"/>
              </w:rPr>
              <w:t>- Конкурс рисунков и плакатов «Скажем наркотикам НЕТ!»;</w:t>
            </w:r>
          </w:p>
          <w:p w:rsidR="0084269E" w:rsidRPr="00D86B99" w:rsidRDefault="0084269E" w:rsidP="0084269E">
            <w:pPr>
              <w:pStyle w:val="13"/>
              <w:spacing w:line="240" w:lineRule="auto"/>
              <w:jc w:val="both"/>
              <w:rPr>
                <w:rFonts w:ascii="Times New Roman" w:hAnsi="Times New Roman" w:cs="Times New Roman"/>
                <w:sz w:val="24"/>
                <w:szCs w:val="24"/>
                <w:lang w:val="ru-RU" w:eastAsia="ru-RU"/>
              </w:rPr>
            </w:pPr>
            <w:r w:rsidRPr="00D86B99">
              <w:rPr>
                <w:rFonts w:ascii="Times New Roman" w:hAnsi="Times New Roman" w:cs="Times New Roman"/>
                <w:sz w:val="24"/>
                <w:szCs w:val="24"/>
                <w:lang w:val="ru-RU" w:eastAsia="ru-RU"/>
              </w:rPr>
              <w:t>- Беседа «Всегда есть выбор!» (против спиртных напитков);</w:t>
            </w:r>
          </w:p>
          <w:p w:rsidR="0084269E" w:rsidRPr="00D86B99" w:rsidRDefault="0084269E" w:rsidP="0084269E">
            <w:pPr>
              <w:pStyle w:val="13"/>
              <w:spacing w:line="240" w:lineRule="auto"/>
              <w:jc w:val="both"/>
              <w:rPr>
                <w:rFonts w:ascii="Times New Roman" w:hAnsi="Times New Roman" w:cs="Times New Roman"/>
                <w:sz w:val="24"/>
                <w:szCs w:val="24"/>
                <w:lang w:val="ru-RU" w:eastAsia="ru-RU"/>
              </w:rPr>
            </w:pPr>
            <w:r w:rsidRPr="00D86B99">
              <w:rPr>
                <w:rFonts w:ascii="Times New Roman" w:hAnsi="Times New Roman" w:cs="Times New Roman"/>
                <w:sz w:val="24"/>
                <w:szCs w:val="24"/>
                <w:lang w:val="ru-RU" w:eastAsia="ru-RU"/>
              </w:rPr>
              <w:t>- Мини Акция «Обратная связь» (против вредных привычек);</w:t>
            </w:r>
          </w:p>
          <w:p w:rsidR="0084269E" w:rsidRPr="00D86B99" w:rsidRDefault="0084269E" w:rsidP="0084269E">
            <w:pPr>
              <w:pStyle w:val="13"/>
              <w:spacing w:line="240" w:lineRule="auto"/>
              <w:jc w:val="both"/>
              <w:rPr>
                <w:rFonts w:ascii="Times New Roman" w:hAnsi="Times New Roman" w:cs="Times New Roman"/>
                <w:sz w:val="24"/>
                <w:szCs w:val="24"/>
                <w:lang w:val="ru-RU" w:eastAsia="ru-RU"/>
              </w:rPr>
            </w:pPr>
            <w:r w:rsidRPr="00D86B99">
              <w:rPr>
                <w:rFonts w:ascii="Times New Roman" w:hAnsi="Times New Roman" w:cs="Times New Roman"/>
                <w:sz w:val="24"/>
                <w:szCs w:val="24"/>
                <w:lang w:val="ru-RU" w:eastAsia="ru-RU"/>
              </w:rPr>
              <w:t>-Беседа «Мой выбор – жизнь без наркотиков»;</w:t>
            </w:r>
          </w:p>
          <w:p w:rsidR="0084269E" w:rsidRPr="00D86B99" w:rsidRDefault="0084269E" w:rsidP="0084269E">
            <w:pPr>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4"/>
              </w:rPr>
              <w:t>-Среда здоровья «Что нужно знать о витаминах» и др.</w:t>
            </w:r>
          </w:p>
          <w:p w:rsidR="0084269E" w:rsidRPr="00D86B99" w:rsidRDefault="0084269E" w:rsidP="0084269E">
            <w:pPr>
              <w:pStyle w:val="13"/>
              <w:spacing w:line="240" w:lineRule="auto"/>
              <w:ind w:firstLine="708"/>
              <w:jc w:val="both"/>
              <w:rPr>
                <w:rFonts w:ascii="Times New Roman" w:hAnsi="Times New Roman" w:cs="Times New Roman"/>
                <w:sz w:val="24"/>
                <w:szCs w:val="24"/>
                <w:lang w:val="ru-RU" w:eastAsia="ru-RU"/>
              </w:rPr>
            </w:pPr>
            <w:r w:rsidRPr="00D86B99">
              <w:rPr>
                <w:rFonts w:ascii="Times New Roman" w:hAnsi="Times New Roman" w:cs="Times New Roman"/>
                <w:sz w:val="24"/>
                <w:szCs w:val="24"/>
                <w:lang w:val="ru-RU" w:eastAsia="ru-RU"/>
              </w:rPr>
              <w:t>Также в библиотеках района прошли информационно-правовые познавательные программы;</w:t>
            </w:r>
          </w:p>
          <w:p w:rsidR="0084269E" w:rsidRPr="00D86B99" w:rsidRDefault="0084269E" w:rsidP="0084269E">
            <w:pPr>
              <w:pStyle w:val="13"/>
              <w:spacing w:line="240" w:lineRule="auto"/>
              <w:jc w:val="both"/>
              <w:rPr>
                <w:rFonts w:ascii="Times New Roman" w:hAnsi="Times New Roman" w:cs="Times New Roman"/>
                <w:sz w:val="24"/>
                <w:szCs w:val="24"/>
                <w:lang w:val="ru-RU" w:eastAsia="ru-RU"/>
              </w:rPr>
            </w:pPr>
            <w:r w:rsidRPr="00D86B99">
              <w:rPr>
                <w:rFonts w:ascii="Times New Roman" w:hAnsi="Times New Roman" w:cs="Times New Roman"/>
                <w:sz w:val="24"/>
                <w:szCs w:val="24"/>
                <w:lang w:val="ru-RU" w:eastAsia="ru-RU"/>
              </w:rPr>
              <w:t>-Онлайн- проект «Беседы о важном»;</w:t>
            </w:r>
          </w:p>
          <w:p w:rsidR="0084269E" w:rsidRPr="00D86B99" w:rsidRDefault="0084269E" w:rsidP="0084269E">
            <w:pPr>
              <w:pStyle w:val="13"/>
              <w:spacing w:line="240" w:lineRule="auto"/>
              <w:jc w:val="both"/>
              <w:rPr>
                <w:rFonts w:ascii="Times New Roman" w:hAnsi="Times New Roman" w:cs="Times New Roman"/>
                <w:sz w:val="24"/>
                <w:szCs w:val="24"/>
                <w:lang w:val="ru-RU" w:eastAsia="ru-RU"/>
              </w:rPr>
            </w:pPr>
            <w:r w:rsidRPr="00D86B99">
              <w:rPr>
                <w:rFonts w:ascii="Times New Roman" w:hAnsi="Times New Roman" w:cs="Times New Roman"/>
                <w:sz w:val="24"/>
                <w:szCs w:val="24"/>
                <w:lang w:val="ru-RU" w:eastAsia="ru-RU"/>
              </w:rPr>
              <w:t>-Беседа «Подросток и правонарушения: не переступи черту»;</w:t>
            </w:r>
          </w:p>
          <w:p w:rsidR="0084269E" w:rsidRPr="00D86B99" w:rsidRDefault="0084269E" w:rsidP="0084269E">
            <w:pPr>
              <w:pStyle w:val="13"/>
              <w:spacing w:line="240" w:lineRule="auto"/>
              <w:jc w:val="both"/>
              <w:rPr>
                <w:rFonts w:ascii="Times New Roman" w:hAnsi="Times New Roman" w:cs="Times New Roman"/>
                <w:sz w:val="24"/>
                <w:szCs w:val="24"/>
                <w:lang w:val="ru-RU" w:eastAsia="ru-RU"/>
              </w:rPr>
            </w:pPr>
            <w:r w:rsidRPr="00D86B99">
              <w:rPr>
                <w:rFonts w:ascii="Times New Roman" w:hAnsi="Times New Roman" w:cs="Times New Roman"/>
                <w:sz w:val="24"/>
                <w:szCs w:val="24"/>
                <w:lang w:val="ru-RU" w:eastAsia="ru-RU"/>
              </w:rPr>
              <w:t>Проект «Среда здоровья»:</w:t>
            </w:r>
          </w:p>
          <w:p w:rsidR="0084269E" w:rsidRPr="00D86B99" w:rsidRDefault="0084269E" w:rsidP="0084269E">
            <w:pPr>
              <w:pStyle w:val="13"/>
              <w:spacing w:line="240" w:lineRule="auto"/>
              <w:jc w:val="both"/>
              <w:rPr>
                <w:rFonts w:ascii="Times New Roman" w:hAnsi="Times New Roman" w:cs="Times New Roman"/>
                <w:sz w:val="24"/>
                <w:szCs w:val="24"/>
                <w:lang w:val="ru-RU" w:eastAsia="ru-RU"/>
              </w:rPr>
            </w:pPr>
            <w:r w:rsidRPr="00D86B99">
              <w:rPr>
                <w:rFonts w:ascii="Times New Roman" w:hAnsi="Times New Roman" w:cs="Times New Roman"/>
                <w:sz w:val="24"/>
                <w:szCs w:val="24"/>
                <w:lang w:val="ru-RU" w:eastAsia="ru-RU"/>
              </w:rPr>
              <w:t>-Беседа «Пристрастия, уносящие жизнь»;</w:t>
            </w:r>
          </w:p>
          <w:p w:rsidR="0084269E" w:rsidRPr="00D86B99" w:rsidRDefault="0084269E" w:rsidP="0084269E">
            <w:pPr>
              <w:pStyle w:val="13"/>
              <w:spacing w:line="240" w:lineRule="auto"/>
              <w:jc w:val="both"/>
              <w:rPr>
                <w:rFonts w:ascii="Times New Roman" w:hAnsi="Times New Roman" w:cs="Times New Roman"/>
                <w:sz w:val="24"/>
                <w:szCs w:val="24"/>
                <w:lang w:val="ru-RU" w:eastAsia="ru-RU"/>
              </w:rPr>
            </w:pPr>
            <w:r w:rsidRPr="00D86B99">
              <w:rPr>
                <w:rFonts w:ascii="Times New Roman" w:hAnsi="Times New Roman" w:cs="Times New Roman"/>
                <w:sz w:val="24"/>
                <w:szCs w:val="24"/>
                <w:lang w:val="ru-RU" w:eastAsia="ru-RU"/>
              </w:rPr>
              <w:t>-Аукцион знаний «О здоровье знаю всё», в рамках  Всемирного Дня здоровья;</w:t>
            </w:r>
          </w:p>
          <w:p w:rsidR="0084269E" w:rsidRPr="00D86B99" w:rsidRDefault="0084269E" w:rsidP="0084269E">
            <w:pPr>
              <w:pStyle w:val="13"/>
              <w:spacing w:line="240" w:lineRule="auto"/>
              <w:jc w:val="both"/>
              <w:rPr>
                <w:rFonts w:ascii="Times New Roman" w:hAnsi="Times New Roman" w:cs="Times New Roman"/>
                <w:sz w:val="24"/>
                <w:szCs w:val="24"/>
                <w:lang w:val="ru-RU" w:eastAsia="ru-RU"/>
              </w:rPr>
            </w:pPr>
            <w:r w:rsidRPr="00D86B99">
              <w:rPr>
                <w:rFonts w:ascii="Times New Roman" w:hAnsi="Times New Roman" w:cs="Times New Roman"/>
                <w:sz w:val="24"/>
                <w:szCs w:val="24"/>
                <w:lang w:val="ru-RU" w:eastAsia="ru-RU"/>
              </w:rPr>
              <w:t>-Книжная выставка «Загляни в страну здоровья»;</w:t>
            </w:r>
          </w:p>
          <w:p w:rsidR="0084269E" w:rsidRPr="00D86B99" w:rsidRDefault="0084269E" w:rsidP="0084269E">
            <w:pPr>
              <w:pStyle w:val="13"/>
              <w:spacing w:line="240" w:lineRule="auto"/>
              <w:jc w:val="both"/>
              <w:rPr>
                <w:rFonts w:ascii="Times New Roman" w:hAnsi="Times New Roman" w:cs="Times New Roman"/>
                <w:sz w:val="24"/>
                <w:szCs w:val="24"/>
                <w:lang w:val="ru-RU" w:eastAsia="ru-RU"/>
              </w:rPr>
            </w:pPr>
            <w:r w:rsidRPr="00D86B99">
              <w:rPr>
                <w:rFonts w:ascii="Times New Roman" w:hAnsi="Times New Roman" w:cs="Times New Roman"/>
                <w:sz w:val="24"/>
                <w:szCs w:val="24"/>
                <w:lang w:val="ru-RU" w:eastAsia="ru-RU"/>
              </w:rPr>
              <w:t>-Спортивно-интеллектуальная игра «Отечество  надежных руках»; и др.</w:t>
            </w:r>
          </w:p>
          <w:p w:rsidR="0084269E" w:rsidRPr="00D86B99" w:rsidRDefault="0084269E" w:rsidP="0084269E">
            <w:pPr>
              <w:pStyle w:val="13"/>
              <w:spacing w:line="240" w:lineRule="auto"/>
              <w:jc w:val="both"/>
              <w:rPr>
                <w:rFonts w:ascii="Times New Roman" w:hAnsi="Times New Roman" w:cs="Times New Roman"/>
                <w:sz w:val="24"/>
                <w:szCs w:val="24"/>
                <w:lang w:val="ru-RU" w:eastAsia="ru-RU"/>
              </w:rPr>
            </w:pPr>
            <w:r w:rsidRPr="00D86B99">
              <w:rPr>
                <w:rFonts w:ascii="Times New Roman" w:hAnsi="Times New Roman" w:cs="Times New Roman"/>
                <w:sz w:val="24"/>
                <w:szCs w:val="24"/>
                <w:lang w:val="ru-RU" w:eastAsia="ru-RU"/>
              </w:rPr>
              <w:t xml:space="preserve">         На официальных сайтах СКЦ и Детской библиотеки опубликован  видео – ролик в рамках Онлайн - проекта «Беседы о важном», на тему «Алкоголь в жизни подростка». О том, как алкоголь влияет на образ жизни подростков, рассказал врач-нарколог Ордынской ЦРБ А.Н. </w:t>
            </w:r>
            <w:r w:rsidRPr="00D86B99">
              <w:rPr>
                <w:rFonts w:ascii="Times New Roman" w:hAnsi="Times New Roman" w:cs="Times New Roman"/>
                <w:sz w:val="24"/>
                <w:szCs w:val="24"/>
                <w:lang w:val="ru-RU" w:eastAsia="ru-RU"/>
              </w:rPr>
              <w:lastRenderedPageBreak/>
              <w:t>Трубников.</w:t>
            </w:r>
          </w:p>
          <w:p w:rsidR="0084269E" w:rsidRPr="00D86B99" w:rsidRDefault="0084269E" w:rsidP="0084269E">
            <w:pPr>
              <w:spacing w:after="0" w:line="240" w:lineRule="auto"/>
              <w:ind w:firstLine="562"/>
              <w:jc w:val="both"/>
              <w:rPr>
                <w:rFonts w:ascii="Times New Roman" w:hAnsi="Times New Roman" w:cs="Times New Roman"/>
                <w:sz w:val="24"/>
                <w:szCs w:val="24"/>
              </w:rPr>
            </w:pPr>
            <w:r w:rsidRPr="00D86B99">
              <w:rPr>
                <w:rFonts w:ascii="Times New Roman" w:hAnsi="Times New Roman" w:cs="Times New Roman"/>
                <w:sz w:val="24"/>
                <w:szCs w:val="24"/>
              </w:rPr>
              <w:t xml:space="preserve">  В районе разработана система проведения детских районных смотров, конкурсов, фестивалей и других форм воспитания интереса детей к творчеству и рациональному использованию досугового времени.</w:t>
            </w:r>
          </w:p>
          <w:p w:rsidR="0084269E" w:rsidRPr="00D86B99" w:rsidRDefault="0084269E" w:rsidP="0084269E">
            <w:pPr>
              <w:spacing w:after="0" w:line="240" w:lineRule="auto"/>
              <w:ind w:firstLine="562"/>
              <w:jc w:val="both"/>
              <w:rPr>
                <w:rFonts w:ascii="Times New Roman" w:hAnsi="Times New Roman" w:cs="Times New Roman"/>
                <w:sz w:val="24"/>
                <w:szCs w:val="24"/>
              </w:rPr>
            </w:pPr>
            <w:r w:rsidRPr="00D86B99">
              <w:rPr>
                <w:rFonts w:ascii="Times New Roman" w:hAnsi="Times New Roman" w:cs="Times New Roman"/>
                <w:sz w:val="24"/>
                <w:szCs w:val="24"/>
              </w:rPr>
              <w:t xml:space="preserve">С начала 2022 года было проведено более 10 крупных мероприятий районного уровня, среди них: </w:t>
            </w:r>
          </w:p>
          <w:p w:rsidR="0084269E" w:rsidRPr="00D86B99" w:rsidRDefault="0084269E" w:rsidP="0084269E">
            <w:pPr>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4"/>
              </w:rPr>
              <w:t>-конкурс патриотической песни «Я люблю тебя, Россия»;</w:t>
            </w:r>
          </w:p>
          <w:p w:rsidR="0084269E" w:rsidRPr="00D86B99" w:rsidRDefault="0084269E" w:rsidP="0084269E">
            <w:pPr>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4"/>
              </w:rPr>
              <w:t>-фестиваль творческой молодежи «Мы вместе!»;</w:t>
            </w:r>
          </w:p>
          <w:p w:rsidR="0084269E" w:rsidRPr="00D86B99" w:rsidRDefault="0084269E" w:rsidP="0084269E">
            <w:pPr>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4"/>
              </w:rPr>
              <w:t>-межрайонный фольклорный фестиваль «Рождественская звезда»;</w:t>
            </w:r>
          </w:p>
          <w:p w:rsidR="0084269E" w:rsidRPr="00D86B99" w:rsidRDefault="0084269E" w:rsidP="0084269E">
            <w:pPr>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4"/>
              </w:rPr>
              <w:t>-конкурс хореографического искусства «Танцевальный серпантин»;</w:t>
            </w:r>
          </w:p>
          <w:p w:rsidR="0084269E" w:rsidRPr="00D86B99" w:rsidRDefault="0084269E" w:rsidP="0084269E">
            <w:pPr>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4"/>
              </w:rPr>
              <w:t>-конкурс юных дарований «Созвездие-2022», народное отделение «Роднички»;</w:t>
            </w:r>
          </w:p>
          <w:p w:rsidR="0084269E" w:rsidRPr="00D86B99" w:rsidRDefault="0084269E" w:rsidP="0084269E">
            <w:pPr>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4"/>
              </w:rPr>
              <w:t xml:space="preserve">-конкурс исполнителей эстрадной песни «Звездная карусель»; </w:t>
            </w:r>
          </w:p>
          <w:p w:rsidR="0084269E" w:rsidRPr="00D86B99" w:rsidRDefault="0084269E" w:rsidP="0084269E">
            <w:pPr>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4"/>
              </w:rPr>
              <w:t xml:space="preserve">- </w:t>
            </w:r>
            <w:r w:rsidRPr="00D86B99">
              <w:rPr>
                <w:rFonts w:ascii="Times New Roman" w:hAnsi="Times New Roman" w:cs="Times New Roman"/>
                <w:sz w:val="24"/>
                <w:szCs w:val="24"/>
                <w:lang w:val="en-US"/>
              </w:rPr>
              <w:t>VI</w:t>
            </w:r>
            <w:r w:rsidRPr="00D86B99">
              <w:rPr>
                <w:rFonts w:ascii="Times New Roman" w:hAnsi="Times New Roman" w:cs="Times New Roman"/>
                <w:sz w:val="24"/>
                <w:szCs w:val="24"/>
              </w:rPr>
              <w:t xml:space="preserve"> конкурс юных исполнителей на фортепиано «Звуки музыки!»;</w:t>
            </w:r>
          </w:p>
          <w:p w:rsidR="0084269E" w:rsidRPr="00D86B99" w:rsidRDefault="0084269E" w:rsidP="0084269E">
            <w:pPr>
              <w:pStyle w:val="af1"/>
              <w:jc w:val="both"/>
              <w:rPr>
                <w:rFonts w:ascii="Times New Roman" w:hAnsi="Times New Roman" w:cs="Times New Roman"/>
                <w:sz w:val="24"/>
                <w:szCs w:val="24"/>
              </w:rPr>
            </w:pPr>
            <w:r w:rsidRPr="00D86B99">
              <w:rPr>
                <w:rFonts w:ascii="Times New Roman" w:hAnsi="Times New Roman" w:cs="Times New Roman"/>
                <w:sz w:val="24"/>
                <w:szCs w:val="24"/>
              </w:rPr>
              <w:t>- патриотический концерт «Русская Vесна»:</w:t>
            </w:r>
          </w:p>
          <w:p w:rsidR="0084269E" w:rsidRPr="00D86B99" w:rsidRDefault="0084269E" w:rsidP="0084269E">
            <w:pPr>
              <w:pStyle w:val="af9"/>
              <w:ind w:left="75" w:right="75" w:firstLine="633"/>
              <w:jc w:val="both"/>
            </w:pPr>
            <w:r w:rsidRPr="00D86B99">
              <w:t>Во всех учреждениях культуры Ордынского района, в рамках Всероссийской Акции «Безопасность детства», профилактической акции «Безопасный транспорт» и мероприятий, направленных на профилактику травматизма несовершеннолетних в результате транспортных происшествий,</w:t>
            </w:r>
            <w:r w:rsidRPr="00D86B99">
              <w:rPr>
                <w:b/>
              </w:rPr>
              <w:t xml:space="preserve"> </w:t>
            </w:r>
            <w:r w:rsidRPr="00D86B99">
              <w:t>было проведено более 200 информационных программ. Их посетило более 2800 детей.</w:t>
            </w:r>
          </w:p>
          <w:p w:rsidR="0084269E" w:rsidRPr="00D86B99" w:rsidRDefault="0084269E" w:rsidP="0084269E">
            <w:pPr>
              <w:pStyle w:val="af1"/>
              <w:ind w:firstLine="708"/>
              <w:jc w:val="both"/>
              <w:rPr>
                <w:rFonts w:ascii="Times New Roman" w:hAnsi="Times New Roman" w:cs="Times New Roman"/>
                <w:sz w:val="24"/>
                <w:szCs w:val="24"/>
              </w:rPr>
            </w:pPr>
            <w:r w:rsidRPr="00D86B99">
              <w:rPr>
                <w:rFonts w:ascii="Times New Roman" w:hAnsi="Times New Roman" w:cs="Times New Roman"/>
                <w:sz w:val="24"/>
                <w:szCs w:val="24"/>
              </w:rPr>
              <w:t>С 1 марта стартовал районный смотр художественной самодеятельности учреждений культуры Ордынского района «Таланты земли Сибирской». Смотры прошли во всех учреждениях культуры района, в них приняли участие все детские и подростковые клубные формирования. Отмечено разнообразие жанров: сольное и ансамблевое исполнение песен, эстрадное и народное направление, театрализованные программы, хореографическое искусство, выставки декоративно-прикладного творчества. Всего в отчетных программах приняли участие 255 детей. В связи со снятием ограничений по эпидемиологической обстановке, увеличилась численность наполняемости зрительных залов. Благодаря участникам детской самодеятельности, на мероприятиях присутствовали родители и бабушки, что очень положительно сказалось на качестве выступления детей.</w:t>
            </w:r>
          </w:p>
          <w:p w:rsidR="0084269E" w:rsidRPr="00D86B99" w:rsidRDefault="0084269E" w:rsidP="0084269E">
            <w:pPr>
              <w:spacing w:after="0" w:line="240" w:lineRule="auto"/>
              <w:jc w:val="both"/>
              <w:rPr>
                <w:rFonts w:ascii="Times New Roman" w:hAnsi="Times New Roman" w:cs="Times New Roman"/>
                <w:sz w:val="24"/>
                <w:szCs w:val="24"/>
              </w:rPr>
            </w:pPr>
            <w:r w:rsidRPr="00D86B99">
              <w:rPr>
                <w:rFonts w:ascii="Times New Roman" w:hAnsi="Times New Roman" w:cs="Times New Roman"/>
                <w:color w:val="000000"/>
                <w:sz w:val="24"/>
                <w:szCs w:val="24"/>
                <w:bdr w:val="none" w:sz="0" w:space="0" w:color="auto" w:frame="1"/>
                <w:shd w:val="clear" w:color="auto" w:fill="FFFFFF"/>
              </w:rPr>
              <w:t>В библиотеках были систематически оформлены книжные выставки, проведены беседы, лекции, викторины с целью заинтересовать юных читателей литературой о здоровом образе жизни. На выставках представлены книги о том, как укреплять и сохранять здоровье, книги по физическому самовоспитанию.</w:t>
            </w:r>
            <w:r w:rsidRPr="00D86B99">
              <w:rPr>
                <w:rFonts w:ascii="Times New Roman" w:hAnsi="Times New Roman" w:cs="Times New Roman"/>
                <w:sz w:val="24"/>
                <w:szCs w:val="24"/>
                <w:shd w:val="clear" w:color="auto" w:fill="FFFFFF"/>
              </w:rPr>
              <w:t xml:space="preserve"> </w:t>
            </w:r>
            <w:r w:rsidRPr="00D86B99">
              <w:rPr>
                <w:rFonts w:ascii="Times New Roman" w:hAnsi="Times New Roman" w:cs="Times New Roman"/>
                <w:sz w:val="24"/>
                <w:szCs w:val="24"/>
              </w:rPr>
              <w:t>Программы посетило более 2450 детей.</w:t>
            </w:r>
          </w:p>
          <w:p w:rsidR="0084269E" w:rsidRPr="00D86B99" w:rsidRDefault="0084269E" w:rsidP="0084269E">
            <w:pPr>
              <w:spacing w:after="0" w:line="240" w:lineRule="auto"/>
              <w:ind w:firstLine="708"/>
              <w:jc w:val="both"/>
              <w:rPr>
                <w:rFonts w:ascii="Times New Roman" w:hAnsi="Times New Roman" w:cs="Times New Roman"/>
                <w:sz w:val="24"/>
                <w:szCs w:val="24"/>
              </w:rPr>
            </w:pPr>
            <w:r w:rsidRPr="00D86B99">
              <w:rPr>
                <w:rFonts w:ascii="Times New Roman" w:hAnsi="Times New Roman" w:cs="Times New Roman"/>
                <w:sz w:val="24"/>
                <w:szCs w:val="24"/>
              </w:rPr>
              <w:t>В клубных учреждениях района накоплен определенный опыт работы по героико - патриотическому воспитанию. К Дням Воинской Славы и памятным датам России проводятся различные по содержанию и форме культурно – досуговые мероприятия:</w:t>
            </w:r>
          </w:p>
          <w:p w:rsidR="0084269E" w:rsidRPr="00D86B99" w:rsidRDefault="0084269E" w:rsidP="0084269E">
            <w:pPr>
              <w:spacing w:after="0" w:line="240" w:lineRule="auto"/>
              <w:jc w:val="both"/>
              <w:rPr>
                <w:rStyle w:val="c0"/>
                <w:rFonts w:ascii="Times New Roman" w:hAnsi="Times New Roman" w:cs="Times New Roman"/>
                <w:color w:val="000000"/>
                <w:sz w:val="24"/>
                <w:szCs w:val="24"/>
              </w:rPr>
            </w:pPr>
            <w:r w:rsidRPr="00D86B99">
              <w:rPr>
                <w:rStyle w:val="c0"/>
                <w:rFonts w:ascii="Times New Roman" w:hAnsi="Times New Roman" w:cs="Times New Roman"/>
                <w:color w:val="000000"/>
                <w:sz w:val="24"/>
                <w:szCs w:val="24"/>
              </w:rPr>
              <w:t>-организация бесед, лекций, уроков мужества, викторин на патриотические темы, литературно-художественные гостиные;</w:t>
            </w:r>
          </w:p>
          <w:p w:rsidR="0084269E" w:rsidRPr="00D86B99" w:rsidRDefault="0084269E" w:rsidP="0084269E">
            <w:pPr>
              <w:spacing w:after="0" w:line="240" w:lineRule="auto"/>
              <w:jc w:val="both"/>
              <w:rPr>
                <w:rFonts w:ascii="Times New Roman" w:hAnsi="Times New Roman" w:cs="Times New Roman"/>
                <w:color w:val="000000"/>
                <w:sz w:val="24"/>
                <w:szCs w:val="24"/>
              </w:rPr>
            </w:pPr>
            <w:r w:rsidRPr="00D86B99">
              <w:rPr>
                <w:rStyle w:val="c0"/>
                <w:rFonts w:ascii="Times New Roman" w:hAnsi="Times New Roman" w:cs="Times New Roman"/>
                <w:color w:val="000000"/>
                <w:sz w:val="24"/>
                <w:szCs w:val="24"/>
              </w:rPr>
              <w:t xml:space="preserve">-проведение акций «Георгиевская ленточка», «Окна Победы», «Согреем сердца ветеранам» и др.; </w:t>
            </w:r>
          </w:p>
          <w:p w:rsidR="0084269E" w:rsidRPr="00D86B99" w:rsidRDefault="0084269E" w:rsidP="0084269E">
            <w:pPr>
              <w:spacing w:after="0" w:line="240" w:lineRule="auto"/>
              <w:jc w:val="both"/>
              <w:rPr>
                <w:rFonts w:ascii="Times New Roman" w:hAnsi="Times New Roman" w:cs="Times New Roman"/>
                <w:sz w:val="24"/>
                <w:szCs w:val="24"/>
              </w:rPr>
            </w:pPr>
            <w:r w:rsidRPr="00D86B99">
              <w:rPr>
                <w:rStyle w:val="c0"/>
                <w:rFonts w:ascii="Times New Roman" w:hAnsi="Times New Roman" w:cs="Times New Roman"/>
                <w:color w:val="000000"/>
                <w:sz w:val="24"/>
                <w:szCs w:val="24"/>
              </w:rPr>
              <w:t>-празднование памятных дат, проведение выставок, просмотров тематических видеофильмов</w:t>
            </w:r>
            <w:r w:rsidRPr="00D86B99">
              <w:rPr>
                <w:rFonts w:ascii="Times New Roman" w:hAnsi="Times New Roman" w:cs="Times New Roman"/>
                <w:sz w:val="24"/>
                <w:szCs w:val="24"/>
              </w:rPr>
              <w:t>. Традиционно отмечаются даты, посвященные Сталинградской и Курской битвам, День празднования Государственного флага РФ, День России, День памяти и скорби, День конституции, проводятся Дни призывника;</w:t>
            </w:r>
          </w:p>
          <w:p w:rsidR="0084269E" w:rsidRPr="00D86B99" w:rsidRDefault="0084269E" w:rsidP="0084269E">
            <w:pPr>
              <w:pStyle w:val="af9"/>
              <w:ind w:right="75"/>
              <w:jc w:val="both"/>
            </w:pPr>
            <w:r w:rsidRPr="00D86B99">
              <w:rPr>
                <w:rStyle w:val="c0"/>
                <w:color w:val="000000"/>
              </w:rPr>
              <w:t xml:space="preserve">-ежегодное проведение районного конкурса военно-патриотической песни «Я люблю тебя, Россия!». </w:t>
            </w:r>
            <w:r w:rsidRPr="00D86B99">
              <w:t xml:space="preserve">Популяризация военно-патриотической песни, сохранение традиций и преемственности поколений – такова цель устроителей конкурса, который проводится в Дни празднования Дня защитника Отечества. В нем принимают участие самодеятельные коллективы и солисты культурно - досуговых учреждений района, </w:t>
            </w:r>
            <w:r w:rsidRPr="00D86B99">
              <w:lastRenderedPageBreak/>
              <w:t>приглашаются военно-патриотические клубы.</w:t>
            </w:r>
          </w:p>
          <w:p w:rsidR="00570954" w:rsidRPr="00D86B99" w:rsidRDefault="0084269E" w:rsidP="0084269E">
            <w:pPr>
              <w:pStyle w:val="af9"/>
              <w:ind w:right="75" w:firstLine="708"/>
              <w:jc w:val="both"/>
            </w:pPr>
            <w:r w:rsidRPr="00D86B99">
              <w:t>В 2022 году наблюдается рост посещаемости молодежью творческих коллективов. Для примера в Вагайцевском Дворце культуры с 2016 года создан и работает Православный казачий военно-патриотический клуб «Казачий строй». В сравнении с предыдущими годами численный состав участников клуба увеличился на 12 человек, в настоящее время в клубе занимаются 23 человека в возрасте от 7 до 26 лет. Занятия проходят на базе Ордынского Аграрного колледжа им. Ю.Ф. Бугакова. Участники клуба «Казачий строй» занимаются охраной правопорядка, принимают участие в областных казачьих сборах, соревнованиях среди казачьих клубов. Также в Вагайцевском СДК создана казачья хоровая студия «Наследие». Она объединяет в себе 4 детских казачьих коллектива: Образцовый подростковый ансамбль «Куженок», (16 участников, 10-16 лет), средняя группа «Лазорик», (22 участника, 8-13 лет), младшая группа ансамбля «Вишенка», (24 человека, 4-9 лет) и детский казачий ансамбль мальчиков «Казачата» (12 человек в возрасте 6-14 лет).</w:t>
            </w:r>
          </w:p>
        </w:tc>
      </w:tr>
      <w:tr w:rsidR="00570954" w:rsidRPr="00D86B99" w:rsidTr="001C477C">
        <w:tc>
          <w:tcPr>
            <w:tcW w:w="10485" w:type="dxa"/>
            <w:tcBorders>
              <w:top w:val="single" w:sz="4" w:space="0" w:color="auto"/>
              <w:left w:val="single" w:sz="4" w:space="0" w:color="auto"/>
              <w:bottom w:val="single" w:sz="4" w:space="0" w:color="auto"/>
              <w:right w:val="single" w:sz="4" w:space="0" w:color="auto"/>
            </w:tcBorders>
            <w:shd w:val="clear" w:color="auto" w:fill="auto"/>
          </w:tcPr>
          <w:p w:rsidR="00570954" w:rsidRPr="00D86B99" w:rsidRDefault="00BD115C" w:rsidP="001C477C">
            <w:pPr>
              <w:pStyle w:val="af1"/>
              <w:jc w:val="both"/>
              <w:rPr>
                <w:rFonts w:ascii="Times New Roman" w:hAnsi="Times New Roman" w:cs="Times New Roman"/>
                <w:sz w:val="24"/>
                <w:szCs w:val="24"/>
                <w:lang w:eastAsia="ru-RU"/>
              </w:rPr>
            </w:pPr>
            <w:r w:rsidRPr="00D86B99">
              <w:rPr>
                <w:rFonts w:ascii="Times New Roman" w:eastAsia="Calibri" w:hAnsi="Times New Roman" w:cs="Times New Roman"/>
                <w:sz w:val="24"/>
                <w:szCs w:val="24"/>
              </w:rPr>
              <w:lastRenderedPageBreak/>
              <w:t>М 1.7.3. Обеспечение детей-сирот и детей, оставшихся без попечения родителей, лиц из их числа благоустроенными жилыми помещениями специализированного жилищного фонда</w:t>
            </w:r>
          </w:p>
        </w:tc>
        <w:tc>
          <w:tcPr>
            <w:tcW w:w="2835" w:type="dxa"/>
            <w:tcBorders>
              <w:top w:val="single" w:sz="4" w:space="0" w:color="auto"/>
              <w:left w:val="single" w:sz="4" w:space="0" w:color="auto"/>
              <w:bottom w:val="single" w:sz="4" w:space="0" w:color="auto"/>
              <w:right w:val="single" w:sz="4" w:space="0" w:color="auto"/>
            </w:tcBorders>
          </w:tcPr>
          <w:p w:rsidR="00570954" w:rsidRPr="00D86B99" w:rsidRDefault="00BD115C" w:rsidP="001C477C">
            <w:pPr>
              <w:pStyle w:val="af1"/>
              <w:jc w:val="center"/>
              <w:rPr>
                <w:rFonts w:ascii="Times New Roman" w:hAnsi="Times New Roman" w:cs="Times New Roman"/>
                <w:sz w:val="24"/>
                <w:szCs w:val="24"/>
                <w:lang w:eastAsia="ru-RU"/>
              </w:rPr>
            </w:pPr>
            <w:r w:rsidRPr="00D86B99">
              <w:rPr>
                <w:rFonts w:ascii="Times New Roman" w:hAnsi="Times New Roman" w:cs="Times New Roman"/>
                <w:sz w:val="24"/>
                <w:szCs w:val="24"/>
              </w:rPr>
              <w:t>ООиП, ОИиЗО</w:t>
            </w:r>
          </w:p>
        </w:tc>
        <w:tc>
          <w:tcPr>
            <w:tcW w:w="1701"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af1"/>
              <w:jc w:val="both"/>
              <w:rPr>
                <w:rFonts w:ascii="Times New Roman" w:hAnsi="Times New Roman" w:cs="Times New Roman"/>
                <w:sz w:val="24"/>
                <w:szCs w:val="24"/>
                <w:lang w:eastAsia="ru-RU"/>
              </w:rPr>
            </w:pPr>
          </w:p>
        </w:tc>
      </w:tr>
      <w:tr w:rsidR="00570954" w:rsidRPr="00D86B99" w:rsidTr="001C477C">
        <w:tc>
          <w:tcPr>
            <w:tcW w:w="15021" w:type="dxa"/>
            <w:gridSpan w:val="3"/>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af1"/>
              <w:jc w:val="both"/>
              <w:rPr>
                <w:rFonts w:ascii="Times New Roman" w:hAnsi="Times New Roman" w:cs="Times New Roman"/>
                <w:sz w:val="24"/>
                <w:szCs w:val="24"/>
              </w:rPr>
            </w:pPr>
            <w:r w:rsidRPr="00D86B99">
              <w:rPr>
                <w:rFonts w:ascii="Times New Roman" w:hAnsi="Times New Roman" w:cs="Times New Roman"/>
                <w:sz w:val="24"/>
                <w:szCs w:val="24"/>
              </w:rPr>
              <w:t>Ключевые события:</w:t>
            </w:r>
          </w:p>
          <w:p w:rsidR="00570954" w:rsidRPr="00D86B99" w:rsidRDefault="00570954" w:rsidP="001C477C">
            <w:pPr>
              <w:pStyle w:val="af1"/>
              <w:jc w:val="both"/>
              <w:rPr>
                <w:rFonts w:ascii="Times New Roman" w:hAnsi="Times New Roman" w:cs="Times New Roman"/>
                <w:sz w:val="24"/>
                <w:szCs w:val="24"/>
              </w:rPr>
            </w:pPr>
          </w:p>
        </w:tc>
      </w:tr>
      <w:tr w:rsidR="00570954" w:rsidRPr="00D86B99" w:rsidTr="001C477C">
        <w:tc>
          <w:tcPr>
            <w:tcW w:w="10485"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af1"/>
              <w:jc w:val="both"/>
              <w:rPr>
                <w:rFonts w:ascii="Times New Roman" w:hAnsi="Times New Roman" w:cs="Times New Roman"/>
                <w:sz w:val="24"/>
                <w:szCs w:val="24"/>
                <w:lang w:eastAsia="ru-RU"/>
              </w:rPr>
            </w:pPr>
            <w:r w:rsidRPr="00D86B99">
              <w:rPr>
                <w:rFonts w:ascii="Times New Roman" w:hAnsi="Times New Roman" w:cs="Times New Roman"/>
                <w:sz w:val="24"/>
                <w:szCs w:val="24"/>
                <w:lang w:eastAsia="ru-RU"/>
              </w:rPr>
              <w:t>М </w:t>
            </w:r>
            <w:r w:rsidRPr="00D86B99">
              <w:rPr>
                <w:rFonts w:ascii="Times New Roman" w:eastAsia="Calibri" w:hAnsi="Times New Roman" w:cs="Times New Roman"/>
                <w:sz w:val="24"/>
                <w:szCs w:val="24"/>
              </w:rPr>
              <w:t>1.7.4. </w:t>
            </w:r>
            <w:r w:rsidR="00BD115C" w:rsidRPr="00D86B99">
              <w:rPr>
                <w:rFonts w:ascii="Times New Roman" w:eastAsia="Calibri" w:hAnsi="Times New Roman" w:cs="Times New Roman"/>
                <w:sz w:val="20"/>
                <w:szCs w:val="20"/>
              </w:rPr>
              <w:t xml:space="preserve"> </w:t>
            </w:r>
            <w:r w:rsidR="00BD115C" w:rsidRPr="00D86B99">
              <w:rPr>
                <w:rFonts w:ascii="Times New Roman" w:eastAsia="Calibri" w:hAnsi="Times New Roman" w:cs="Times New Roman"/>
                <w:sz w:val="24"/>
                <w:szCs w:val="24"/>
              </w:rPr>
              <w:t>Оказание социальной помощи на основании социального контракта</w:t>
            </w:r>
          </w:p>
        </w:tc>
        <w:tc>
          <w:tcPr>
            <w:tcW w:w="2835" w:type="dxa"/>
            <w:tcBorders>
              <w:top w:val="single" w:sz="4" w:space="0" w:color="auto"/>
              <w:left w:val="single" w:sz="4" w:space="0" w:color="auto"/>
              <w:bottom w:val="single" w:sz="4" w:space="0" w:color="auto"/>
              <w:right w:val="single" w:sz="4" w:space="0" w:color="auto"/>
            </w:tcBorders>
          </w:tcPr>
          <w:p w:rsidR="00BD115C" w:rsidRPr="00D86B99" w:rsidRDefault="00BD115C" w:rsidP="00BD115C">
            <w:pPr>
              <w:autoSpaceDE w:val="0"/>
              <w:autoSpaceDN w:val="0"/>
              <w:adjustRightInd w:val="0"/>
              <w:spacing w:after="0" w:line="240" w:lineRule="auto"/>
              <w:ind w:left="-57" w:right="-57"/>
              <w:jc w:val="center"/>
              <w:outlineLvl w:val="0"/>
              <w:rPr>
                <w:rFonts w:ascii="Times New Roman" w:hAnsi="Times New Roman" w:cs="Times New Roman"/>
                <w:sz w:val="24"/>
                <w:szCs w:val="20"/>
              </w:rPr>
            </w:pPr>
            <w:r w:rsidRPr="00D86B99">
              <w:rPr>
                <w:rFonts w:ascii="Times New Roman" w:hAnsi="Times New Roman" w:cs="Times New Roman"/>
                <w:sz w:val="24"/>
                <w:szCs w:val="20"/>
              </w:rPr>
              <w:t xml:space="preserve">ООСОН, </w:t>
            </w:r>
          </w:p>
          <w:p w:rsidR="00BD115C" w:rsidRPr="00D86B99" w:rsidRDefault="00BD115C" w:rsidP="00BD115C">
            <w:pPr>
              <w:autoSpaceDE w:val="0"/>
              <w:autoSpaceDN w:val="0"/>
              <w:adjustRightInd w:val="0"/>
              <w:spacing w:after="0" w:line="240" w:lineRule="auto"/>
              <w:ind w:left="-57" w:right="-57"/>
              <w:jc w:val="center"/>
              <w:outlineLvl w:val="0"/>
              <w:rPr>
                <w:rFonts w:ascii="Times New Roman" w:hAnsi="Times New Roman" w:cs="Times New Roman"/>
                <w:sz w:val="24"/>
                <w:szCs w:val="20"/>
              </w:rPr>
            </w:pPr>
            <w:r w:rsidRPr="00D86B99">
              <w:rPr>
                <w:rFonts w:ascii="Times New Roman" w:hAnsi="Times New Roman" w:cs="Times New Roman"/>
                <w:sz w:val="24"/>
                <w:szCs w:val="20"/>
              </w:rPr>
              <w:t>ГКУ ЦСПН</w:t>
            </w:r>
          </w:p>
          <w:p w:rsidR="00570954" w:rsidRPr="00D86B99" w:rsidRDefault="00BD115C" w:rsidP="00BD115C">
            <w:pPr>
              <w:pStyle w:val="af1"/>
              <w:jc w:val="center"/>
              <w:rPr>
                <w:rFonts w:ascii="Times New Roman" w:hAnsi="Times New Roman" w:cs="Times New Roman"/>
                <w:sz w:val="24"/>
                <w:szCs w:val="24"/>
                <w:lang w:eastAsia="ru-RU"/>
              </w:rPr>
            </w:pPr>
            <w:r w:rsidRPr="00D86B99">
              <w:rPr>
                <w:rFonts w:ascii="Times New Roman" w:hAnsi="Times New Roman" w:cs="Times New Roman"/>
                <w:sz w:val="24"/>
                <w:szCs w:val="20"/>
              </w:rPr>
              <w:t xml:space="preserve">  (во взаимодействии)</w:t>
            </w:r>
          </w:p>
        </w:tc>
        <w:tc>
          <w:tcPr>
            <w:tcW w:w="1701"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af1"/>
              <w:jc w:val="both"/>
              <w:rPr>
                <w:rFonts w:ascii="Times New Roman" w:hAnsi="Times New Roman" w:cs="Times New Roman"/>
                <w:sz w:val="24"/>
                <w:szCs w:val="24"/>
                <w:lang w:eastAsia="ru-RU"/>
              </w:rPr>
            </w:pPr>
          </w:p>
        </w:tc>
      </w:tr>
      <w:tr w:rsidR="00570954" w:rsidRPr="00D86B99" w:rsidTr="001C477C">
        <w:tc>
          <w:tcPr>
            <w:tcW w:w="15021" w:type="dxa"/>
            <w:gridSpan w:val="3"/>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af1"/>
              <w:jc w:val="both"/>
              <w:rPr>
                <w:rFonts w:ascii="Times New Roman" w:hAnsi="Times New Roman" w:cs="Times New Roman"/>
                <w:sz w:val="24"/>
                <w:szCs w:val="24"/>
              </w:rPr>
            </w:pPr>
            <w:r w:rsidRPr="00D86B99">
              <w:rPr>
                <w:rFonts w:ascii="Times New Roman" w:hAnsi="Times New Roman" w:cs="Times New Roman"/>
                <w:sz w:val="24"/>
                <w:szCs w:val="24"/>
              </w:rPr>
              <w:t>Ключевые события:</w:t>
            </w:r>
          </w:p>
          <w:p w:rsidR="00F36881" w:rsidRPr="00D86B99" w:rsidRDefault="00F36881" w:rsidP="00F36881">
            <w:pPr>
              <w:pStyle w:val="af1"/>
              <w:jc w:val="both"/>
              <w:rPr>
                <w:rFonts w:ascii="Times New Roman" w:hAnsi="Times New Roman" w:cs="Times New Roman"/>
                <w:sz w:val="24"/>
                <w:szCs w:val="24"/>
                <w:lang w:eastAsia="ru-RU"/>
              </w:rPr>
            </w:pPr>
            <w:r w:rsidRPr="00D86B99">
              <w:rPr>
                <w:rFonts w:ascii="Times New Roman" w:hAnsi="Times New Roman" w:cs="Times New Roman"/>
                <w:sz w:val="24"/>
                <w:szCs w:val="24"/>
                <w:lang w:eastAsia="ru-RU"/>
              </w:rPr>
              <w:t>В 202</w:t>
            </w:r>
            <w:r w:rsidR="004834FD" w:rsidRPr="00D86B99">
              <w:rPr>
                <w:rFonts w:ascii="Times New Roman" w:hAnsi="Times New Roman" w:cs="Times New Roman"/>
                <w:sz w:val="24"/>
                <w:szCs w:val="24"/>
                <w:lang w:eastAsia="ru-RU"/>
              </w:rPr>
              <w:t>2</w:t>
            </w:r>
            <w:r w:rsidRPr="00D86B99">
              <w:rPr>
                <w:rFonts w:ascii="Times New Roman" w:hAnsi="Times New Roman" w:cs="Times New Roman"/>
                <w:sz w:val="24"/>
                <w:szCs w:val="24"/>
                <w:lang w:eastAsia="ru-RU"/>
              </w:rPr>
              <w:t xml:space="preserve"> </w:t>
            </w:r>
            <w:r w:rsidR="00B45E1D" w:rsidRPr="00D86B99">
              <w:rPr>
                <w:rFonts w:ascii="Times New Roman" w:hAnsi="Times New Roman" w:cs="Times New Roman"/>
                <w:sz w:val="24"/>
                <w:szCs w:val="24"/>
                <w:lang w:eastAsia="ru-RU"/>
              </w:rPr>
              <w:t>году заключено 161</w:t>
            </w:r>
            <w:r w:rsidRPr="00D86B99">
              <w:rPr>
                <w:rFonts w:ascii="Times New Roman" w:hAnsi="Times New Roman" w:cs="Times New Roman"/>
                <w:sz w:val="24"/>
                <w:szCs w:val="24"/>
                <w:lang w:eastAsia="ru-RU"/>
              </w:rPr>
              <w:t xml:space="preserve"> кон</w:t>
            </w:r>
            <w:r w:rsidR="00B45E1D" w:rsidRPr="00D86B99">
              <w:rPr>
                <w:rFonts w:ascii="Times New Roman" w:hAnsi="Times New Roman" w:cs="Times New Roman"/>
                <w:sz w:val="24"/>
                <w:szCs w:val="24"/>
                <w:lang w:eastAsia="ru-RU"/>
              </w:rPr>
              <w:t>тракт</w:t>
            </w:r>
            <w:r w:rsidRPr="00D86B99">
              <w:rPr>
                <w:rFonts w:ascii="Times New Roman" w:hAnsi="Times New Roman" w:cs="Times New Roman"/>
                <w:sz w:val="24"/>
                <w:szCs w:val="24"/>
                <w:lang w:eastAsia="ru-RU"/>
              </w:rPr>
              <w:t xml:space="preserve"> на общую сумму </w:t>
            </w:r>
            <w:r w:rsidR="00B45E1D" w:rsidRPr="00D86B99">
              <w:rPr>
                <w:rFonts w:ascii="Times New Roman" w:hAnsi="Times New Roman" w:cs="Times New Roman"/>
                <w:sz w:val="24"/>
                <w:szCs w:val="24"/>
                <w:lang w:eastAsia="ru-RU"/>
              </w:rPr>
              <w:t>15,4</w:t>
            </w:r>
            <w:r w:rsidRPr="00D86B99">
              <w:rPr>
                <w:rFonts w:ascii="Times New Roman" w:hAnsi="Times New Roman" w:cs="Times New Roman"/>
                <w:sz w:val="24"/>
                <w:szCs w:val="24"/>
                <w:lang w:eastAsia="ru-RU"/>
              </w:rPr>
              <w:t xml:space="preserve"> млн. рублей. </w:t>
            </w:r>
          </w:p>
          <w:p w:rsidR="00F36881" w:rsidRPr="00D86B99" w:rsidRDefault="00F36881" w:rsidP="00F36881">
            <w:pPr>
              <w:pStyle w:val="af1"/>
              <w:jc w:val="both"/>
              <w:rPr>
                <w:rFonts w:ascii="Times New Roman" w:hAnsi="Times New Roman" w:cs="Times New Roman"/>
                <w:sz w:val="24"/>
                <w:szCs w:val="24"/>
                <w:lang w:eastAsia="ru-RU"/>
              </w:rPr>
            </w:pPr>
            <w:r w:rsidRPr="00D86B99">
              <w:rPr>
                <w:rFonts w:ascii="Times New Roman" w:hAnsi="Times New Roman" w:cs="Times New Roman"/>
                <w:sz w:val="24"/>
                <w:szCs w:val="24"/>
                <w:lang w:eastAsia="ru-RU"/>
              </w:rPr>
              <w:t>Основными направлениями заключения социальных контрактов являются:</w:t>
            </w:r>
          </w:p>
          <w:p w:rsidR="00F36881" w:rsidRPr="00D86B99" w:rsidRDefault="00F36881" w:rsidP="00F36881">
            <w:pPr>
              <w:pStyle w:val="af1"/>
              <w:jc w:val="both"/>
              <w:rPr>
                <w:rFonts w:ascii="Times New Roman" w:hAnsi="Times New Roman" w:cs="Times New Roman"/>
                <w:sz w:val="24"/>
                <w:szCs w:val="24"/>
                <w:lang w:eastAsia="ru-RU"/>
              </w:rPr>
            </w:pPr>
            <w:r w:rsidRPr="00D86B99">
              <w:rPr>
                <w:rFonts w:ascii="Times New Roman" w:hAnsi="Times New Roman" w:cs="Times New Roman"/>
                <w:sz w:val="24"/>
                <w:szCs w:val="24"/>
                <w:lang w:eastAsia="ru-RU"/>
              </w:rPr>
              <w:t xml:space="preserve">- «поиск работы» </w:t>
            </w:r>
            <w:r w:rsidR="00B45E1D" w:rsidRPr="00D86B99">
              <w:rPr>
                <w:rFonts w:ascii="Times New Roman" w:hAnsi="Times New Roman" w:cs="Times New Roman"/>
                <w:sz w:val="24"/>
                <w:szCs w:val="24"/>
                <w:lang w:eastAsia="ru-RU"/>
              </w:rPr>
              <w:t>114</w:t>
            </w:r>
            <w:r w:rsidRPr="00D86B99">
              <w:rPr>
                <w:rFonts w:ascii="Times New Roman" w:hAnsi="Times New Roman" w:cs="Times New Roman"/>
                <w:sz w:val="24"/>
                <w:szCs w:val="24"/>
                <w:lang w:eastAsia="ru-RU"/>
              </w:rPr>
              <w:t xml:space="preserve"> контракт</w:t>
            </w:r>
            <w:r w:rsidR="00B45E1D" w:rsidRPr="00D86B99">
              <w:rPr>
                <w:rFonts w:ascii="Times New Roman" w:hAnsi="Times New Roman" w:cs="Times New Roman"/>
                <w:sz w:val="24"/>
                <w:szCs w:val="24"/>
                <w:lang w:eastAsia="ru-RU"/>
              </w:rPr>
              <w:t>ов на сумму 6,2</w:t>
            </w:r>
            <w:r w:rsidRPr="00D86B99">
              <w:rPr>
                <w:rFonts w:ascii="Times New Roman" w:hAnsi="Times New Roman" w:cs="Times New Roman"/>
                <w:sz w:val="24"/>
                <w:szCs w:val="24"/>
                <w:lang w:eastAsia="ru-RU"/>
              </w:rPr>
              <w:t xml:space="preserve"> млн.рублей</w:t>
            </w:r>
          </w:p>
          <w:p w:rsidR="00F36881" w:rsidRPr="00D86B99" w:rsidRDefault="00F36881" w:rsidP="00F36881">
            <w:pPr>
              <w:pStyle w:val="af1"/>
              <w:jc w:val="both"/>
              <w:rPr>
                <w:rFonts w:ascii="Times New Roman" w:hAnsi="Times New Roman" w:cs="Times New Roman"/>
                <w:sz w:val="24"/>
                <w:szCs w:val="24"/>
                <w:lang w:eastAsia="ru-RU"/>
              </w:rPr>
            </w:pPr>
            <w:r w:rsidRPr="00D86B99">
              <w:rPr>
                <w:rFonts w:ascii="Times New Roman" w:hAnsi="Times New Roman" w:cs="Times New Roman"/>
                <w:sz w:val="24"/>
                <w:szCs w:val="24"/>
                <w:lang w:eastAsia="ru-RU"/>
              </w:rPr>
              <w:t>- «осуществление индивидуальной предпринимательской деятельности</w:t>
            </w:r>
            <w:r w:rsidR="00B45E1D" w:rsidRPr="00D86B99">
              <w:rPr>
                <w:rFonts w:ascii="Times New Roman" w:hAnsi="Times New Roman" w:cs="Times New Roman"/>
                <w:sz w:val="24"/>
                <w:szCs w:val="24"/>
                <w:lang w:eastAsia="ru-RU"/>
              </w:rPr>
              <w:t>» 25</w:t>
            </w:r>
            <w:r w:rsidRPr="00D86B99">
              <w:rPr>
                <w:rFonts w:ascii="Times New Roman" w:hAnsi="Times New Roman" w:cs="Times New Roman"/>
                <w:sz w:val="24"/>
                <w:szCs w:val="24"/>
                <w:lang w:eastAsia="ru-RU"/>
              </w:rPr>
              <w:t xml:space="preserve"> контракта на сумму 6,3 млн.рублей</w:t>
            </w:r>
          </w:p>
          <w:p w:rsidR="00570954" w:rsidRPr="00D86B99" w:rsidRDefault="00F36881" w:rsidP="00B45E1D">
            <w:pPr>
              <w:pStyle w:val="af1"/>
              <w:jc w:val="both"/>
              <w:rPr>
                <w:rFonts w:ascii="Times New Roman" w:hAnsi="Times New Roman" w:cs="Times New Roman"/>
                <w:sz w:val="24"/>
                <w:szCs w:val="24"/>
                <w:lang w:eastAsia="ru-RU"/>
              </w:rPr>
            </w:pPr>
            <w:r w:rsidRPr="00D86B99">
              <w:rPr>
                <w:rFonts w:ascii="Times New Roman" w:hAnsi="Times New Roman" w:cs="Times New Roman"/>
                <w:sz w:val="24"/>
                <w:szCs w:val="24"/>
                <w:lang w:eastAsia="ru-RU"/>
              </w:rPr>
              <w:t xml:space="preserve">- «развитие личного подсобного хозяйства» - </w:t>
            </w:r>
            <w:r w:rsidR="004834FD" w:rsidRPr="00D86B99">
              <w:rPr>
                <w:rFonts w:ascii="Times New Roman" w:hAnsi="Times New Roman" w:cs="Times New Roman"/>
                <w:sz w:val="24"/>
                <w:szCs w:val="24"/>
                <w:lang w:eastAsia="ru-RU"/>
              </w:rPr>
              <w:t>22</w:t>
            </w:r>
            <w:r w:rsidRPr="00D86B99">
              <w:rPr>
                <w:rFonts w:ascii="Times New Roman" w:hAnsi="Times New Roman" w:cs="Times New Roman"/>
                <w:sz w:val="24"/>
                <w:szCs w:val="24"/>
                <w:lang w:eastAsia="ru-RU"/>
              </w:rPr>
              <w:t xml:space="preserve"> контракта на сумму </w:t>
            </w:r>
            <w:r w:rsidR="00B45E1D" w:rsidRPr="00D86B99">
              <w:rPr>
                <w:rFonts w:ascii="Times New Roman" w:hAnsi="Times New Roman" w:cs="Times New Roman"/>
                <w:sz w:val="24"/>
                <w:szCs w:val="24"/>
                <w:lang w:eastAsia="ru-RU"/>
              </w:rPr>
              <w:t>2,9</w:t>
            </w:r>
            <w:r w:rsidRPr="00D86B99">
              <w:rPr>
                <w:rFonts w:ascii="Times New Roman" w:hAnsi="Times New Roman" w:cs="Times New Roman"/>
                <w:sz w:val="24"/>
                <w:szCs w:val="24"/>
                <w:lang w:eastAsia="ru-RU"/>
              </w:rPr>
              <w:t xml:space="preserve"> млн.рублей</w:t>
            </w:r>
          </w:p>
        </w:tc>
      </w:tr>
      <w:tr w:rsidR="00570954" w:rsidRPr="00D86B99" w:rsidTr="001C477C">
        <w:tc>
          <w:tcPr>
            <w:tcW w:w="10485"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af1"/>
              <w:jc w:val="both"/>
              <w:rPr>
                <w:rFonts w:ascii="Times New Roman" w:hAnsi="Times New Roman" w:cs="Times New Roman"/>
                <w:sz w:val="24"/>
                <w:szCs w:val="24"/>
                <w:lang w:eastAsia="ru-RU"/>
              </w:rPr>
            </w:pPr>
            <w:r w:rsidRPr="00D86B99">
              <w:rPr>
                <w:rFonts w:ascii="Times New Roman" w:hAnsi="Times New Roman" w:cs="Times New Roman"/>
                <w:sz w:val="24"/>
                <w:szCs w:val="24"/>
                <w:lang w:eastAsia="ru-RU"/>
              </w:rPr>
              <w:t>М </w:t>
            </w:r>
            <w:r w:rsidRPr="00D86B99">
              <w:rPr>
                <w:rFonts w:ascii="Times New Roman" w:eastAsia="Calibri" w:hAnsi="Times New Roman" w:cs="Times New Roman"/>
                <w:sz w:val="24"/>
                <w:szCs w:val="24"/>
              </w:rPr>
              <w:t>1.7.5. </w:t>
            </w:r>
            <w:r w:rsidR="00F36881" w:rsidRPr="00D86B99">
              <w:rPr>
                <w:rFonts w:ascii="Times New Roman" w:eastAsia="Times New Roman" w:hAnsi="Times New Roman" w:cs="Times New Roman"/>
                <w:sz w:val="24"/>
                <w:szCs w:val="20"/>
                <w:lang w:eastAsia="ru-RU"/>
              </w:rPr>
              <w:t>Обучение специалистов учреждений социального обслуживания новым технологиям долговременного ухода, проведение оценки качества условий оказания услуг организациями социального обслуживания в целях предоставления пожилым гражданам качественных и востребованных социальных услуг</w:t>
            </w:r>
          </w:p>
        </w:tc>
        <w:tc>
          <w:tcPr>
            <w:tcW w:w="2835" w:type="dxa"/>
            <w:tcBorders>
              <w:top w:val="single" w:sz="4" w:space="0" w:color="auto"/>
              <w:left w:val="single" w:sz="4" w:space="0" w:color="auto"/>
              <w:bottom w:val="single" w:sz="4" w:space="0" w:color="auto"/>
              <w:right w:val="single" w:sz="4" w:space="0" w:color="auto"/>
            </w:tcBorders>
          </w:tcPr>
          <w:p w:rsidR="00F36881" w:rsidRPr="00D86B99" w:rsidRDefault="00F36881" w:rsidP="00F36881">
            <w:pPr>
              <w:autoSpaceDE w:val="0"/>
              <w:autoSpaceDN w:val="0"/>
              <w:adjustRightInd w:val="0"/>
              <w:spacing w:after="0" w:line="240" w:lineRule="auto"/>
              <w:ind w:left="-57" w:right="-57"/>
              <w:jc w:val="center"/>
              <w:outlineLvl w:val="0"/>
              <w:rPr>
                <w:rFonts w:ascii="Times New Roman" w:hAnsi="Times New Roman" w:cs="Times New Roman"/>
                <w:sz w:val="24"/>
                <w:szCs w:val="20"/>
              </w:rPr>
            </w:pPr>
            <w:r w:rsidRPr="00D86B99">
              <w:rPr>
                <w:rFonts w:ascii="Times New Roman" w:hAnsi="Times New Roman" w:cs="Times New Roman"/>
                <w:sz w:val="24"/>
                <w:szCs w:val="20"/>
              </w:rPr>
              <w:t xml:space="preserve">ООСОН, </w:t>
            </w:r>
          </w:p>
          <w:p w:rsidR="00570954" w:rsidRPr="00D86B99" w:rsidRDefault="00F36881" w:rsidP="00F36881">
            <w:pPr>
              <w:pStyle w:val="af1"/>
              <w:jc w:val="center"/>
              <w:rPr>
                <w:rFonts w:ascii="Times New Roman" w:hAnsi="Times New Roman" w:cs="Times New Roman"/>
                <w:sz w:val="24"/>
                <w:szCs w:val="24"/>
                <w:lang w:eastAsia="ru-RU"/>
              </w:rPr>
            </w:pPr>
            <w:r w:rsidRPr="00D86B99">
              <w:rPr>
                <w:rFonts w:ascii="Times New Roman" w:hAnsi="Times New Roman" w:cs="Times New Roman"/>
                <w:sz w:val="24"/>
                <w:szCs w:val="20"/>
              </w:rPr>
              <w:t>МКУ КЦСОН</w:t>
            </w:r>
          </w:p>
        </w:tc>
        <w:tc>
          <w:tcPr>
            <w:tcW w:w="1701"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af1"/>
              <w:jc w:val="both"/>
              <w:rPr>
                <w:rFonts w:ascii="Times New Roman" w:hAnsi="Times New Roman" w:cs="Times New Roman"/>
                <w:sz w:val="24"/>
                <w:szCs w:val="24"/>
                <w:lang w:eastAsia="ru-RU"/>
              </w:rPr>
            </w:pPr>
          </w:p>
        </w:tc>
      </w:tr>
      <w:tr w:rsidR="00570954" w:rsidRPr="00D86B99" w:rsidTr="001C477C">
        <w:tc>
          <w:tcPr>
            <w:tcW w:w="15021" w:type="dxa"/>
            <w:gridSpan w:val="3"/>
            <w:tcBorders>
              <w:top w:val="single" w:sz="4" w:space="0" w:color="auto"/>
              <w:left w:val="single" w:sz="4" w:space="0" w:color="auto"/>
              <w:bottom w:val="single" w:sz="4" w:space="0" w:color="auto"/>
              <w:right w:val="single" w:sz="4" w:space="0" w:color="auto"/>
            </w:tcBorders>
          </w:tcPr>
          <w:p w:rsidR="002E2B13" w:rsidRPr="00D86B99" w:rsidRDefault="00570954" w:rsidP="002E2B13">
            <w:pPr>
              <w:keepNext/>
              <w:keepLines/>
              <w:spacing w:after="0" w:line="240" w:lineRule="auto"/>
              <w:ind w:right="-11"/>
              <w:jc w:val="both"/>
              <w:rPr>
                <w:rFonts w:ascii="Times New Roman" w:hAnsi="Times New Roman" w:cs="Times New Roman"/>
                <w:sz w:val="24"/>
                <w:szCs w:val="28"/>
              </w:rPr>
            </w:pPr>
            <w:r w:rsidRPr="00D86B99">
              <w:rPr>
                <w:rFonts w:ascii="Times New Roman" w:hAnsi="Times New Roman" w:cs="Times New Roman"/>
                <w:sz w:val="24"/>
                <w:szCs w:val="24"/>
              </w:rPr>
              <w:t xml:space="preserve">Ключевые </w:t>
            </w:r>
            <w:r w:rsidR="00190326" w:rsidRPr="00D86B99">
              <w:rPr>
                <w:rFonts w:ascii="Times New Roman" w:hAnsi="Times New Roman" w:cs="Times New Roman"/>
                <w:sz w:val="24"/>
                <w:szCs w:val="24"/>
              </w:rPr>
              <w:t xml:space="preserve">события: </w:t>
            </w:r>
            <w:r w:rsidR="002E2B13" w:rsidRPr="00D86B99">
              <w:rPr>
                <w:rFonts w:ascii="Times New Roman" w:hAnsi="Times New Roman" w:cs="Times New Roman"/>
                <w:color w:val="0D0D0D" w:themeColor="text1" w:themeTint="F2"/>
                <w:sz w:val="28"/>
                <w:szCs w:val="28"/>
              </w:rPr>
              <w:t xml:space="preserve"> </w:t>
            </w:r>
            <w:r w:rsidR="002E2B13" w:rsidRPr="00D86B99">
              <w:rPr>
                <w:rFonts w:ascii="Times New Roman" w:hAnsi="Times New Roman" w:cs="Times New Roman"/>
                <w:sz w:val="24"/>
                <w:szCs w:val="28"/>
              </w:rPr>
              <w:t>В 2022 г. социальные услуги в МКУ Ордынского района «КЦСОН» получили 6124 гражданина, в установленном порядке признанные нуждающимися в социальном обслуживании.</w:t>
            </w:r>
          </w:p>
          <w:p w:rsidR="002E2B13" w:rsidRPr="00D86B99" w:rsidRDefault="002E2B13" w:rsidP="002E2B13">
            <w:pPr>
              <w:keepNext/>
              <w:keepLines/>
              <w:spacing w:after="0" w:line="240" w:lineRule="auto"/>
              <w:ind w:right="-11"/>
              <w:jc w:val="both"/>
              <w:rPr>
                <w:rFonts w:ascii="Times New Roman" w:hAnsi="Times New Roman" w:cs="Times New Roman"/>
                <w:sz w:val="24"/>
                <w:szCs w:val="28"/>
              </w:rPr>
            </w:pPr>
            <w:r w:rsidRPr="00D86B99">
              <w:rPr>
                <w:rFonts w:ascii="Times New Roman" w:hAnsi="Times New Roman" w:cs="Times New Roman"/>
                <w:sz w:val="24"/>
                <w:szCs w:val="28"/>
              </w:rPr>
              <w:t xml:space="preserve">     В форме социального обслуживания на дому услуги получили 327 чел., в полустационарной форме – 4793 чел., в стационарной форме отделения милосердия для престарелых и инвалидов – 39 чел. В специальном доме для одиноких престарелых в течение года проживало 36 </w:t>
            </w:r>
            <w:r w:rsidRPr="00D86B99">
              <w:rPr>
                <w:rFonts w:ascii="Times New Roman" w:hAnsi="Times New Roman" w:cs="Times New Roman"/>
                <w:sz w:val="24"/>
                <w:szCs w:val="28"/>
              </w:rPr>
              <w:lastRenderedPageBreak/>
              <w:t>человек. Стационарозамещающими технологиями охвачено 610 граждан пожилого возраста и инвалидов. Учреждением оказано более 500,0 тыс. различных социальных услуг.</w:t>
            </w:r>
          </w:p>
          <w:p w:rsidR="002E2B13" w:rsidRPr="00D86B99" w:rsidRDefault="002E2B13" w:rsidP="002E2B13">
            <w:pPr>
              <w:spacing w:after="0" w:line="240" w:lineRule="auto"/>
              <w:jc w:val="both"/>
              <w:rPr>
                <w:rFonts w:ascii="Times New Roman" w:hAnsi="Times New Roman" w:cs="Times New Roman"/>
                <w:sz w:val="24"/>
                <w:szCs w:val="28"/>
              </w:rPr>
            </w:pPr>
            <w:r w:rsidRPr="00D86B99">
              <w:rPr>
                <w:rFonts w:ascii="Times New Roman" w:hAnsi="Times New Roman" w:cs="Times New Roman"/>
                <w:sz w:val="24"/>
                <w:szCs w:val="28"/>
              </w:rPr>
              <w:t xml:space="preserve">      В 2022 году в рамках создания системы долговременного ухода за гражданами пожилого возраста и инвалидами на территории Ордынского района продолжилась реализация федерального проекта «Старшее поколение» национального проекта «Демография».  Функционировали следующие службы:</w:t>
            </w:r>
          </w:p>
          <w:p w:rsidR="002E2B13" w:rsidRPr="00D86B99" w:rsidRDefault="002E2B13" w:rsidP="002E2B13">
            <w:pPr>
              <w:spacing w:after="0" w:line="240" w:lineRule="auto"/>
              <w:jc w:val="both"/>
              <w:rPr>
                <w:rFonts w:ascii="Times New Roman" w:hAnsi="Times New Roman" w:cs="Times New Roman"/>
                <w:sz w:val="24"/>
                <w:szCs w:val="28"/>
              </w:rPr>
            </w:pPr>
            <w:r w:rsidRPr="00D86B99">
              <w:rPr>
                <w:rFonts w:ascii="Times New Roman" w:hAnsi="Times New Roman" w:cs="Times New Roman"/>
                <w:sz w:val="24"/>
                <w:szCs w:val="28"/>
              </w:rPr>
              <w:t xml:space="preserve">      1.Служба сиделок (помощников по уходу) на дому для граждан пожилого возраста, утративших способность к самообслуживанию и нуждающихся в постоянном уходе, на базе отделений социального обслуживания на дому граждан пожилого возраста и инвалидов (на обслуживании в течение года состояли 24 маломобильных и немобильных гражданина);</w:t>
            </w:r>
          </w:p>
          <w:p w:rsidR="002E2B13" w:rsidRPr="00D86B99" w:rsidRDefault="002E2B13" w:rsidP="002E2B13">
            <w:pPr>
              <w:spacing w:after="0" w:line="240" w:lineRule="auto"/>
              <w:jc w:val="both"/>
              <w:rPr>
                <w:rFonts w:ascii="Times New Roman" w:hAnsi="Times New Roman" w:cs="Times New Roman"/>
                <w:sz w:val="24"/>
                <w:szCs w:val="28"/>
              </w:rPr>
            </w:pPr>
            <w:r w:rsidRPr="00D86B99">
              <w:rPr>
                <w:rFonts w:ascii="Times New Roman" w:hAnsi="Times New Roman" w:cs="Times New Roman"/>
                <w:sz w:val="24"/>
                <w:szCs w:val="28"/>
              </w:rPr>
              <w:t xml:space="preserve">       2. Отделение дневного пребывания с функционалом оказания социальных услуг пожилым и маломобильным гражданам, в том числе страдающим когнитивными расстройствами (за год услуги в полустационарной форме получили 67 чел., в том числе 33 маломобильных граждан и инвалидов-колясочников).</w:t>
            </w:r>
          </w:p>
          <w:p w:rsidR="002E2B13" w:rsidRPr="00D86B99" w:rsidRDefault="002E2B13" w:rsidP="002E2B13">
            <w:pPr>
              <w:spacing w:after="0" w:line="240" w:lineRule="auto"/>
              <w:jc w:val="both"/>
              <w:rPr>
                <w:rFonts w:ascii="Times New Roman" w:hAnsi="Times New Roman" w:cs="Times New Roman"/>
                <w:sz w:val="24"/>
                <w:szCs w:val="28"/>
              </w:rPr>
            </w:pPr>
            <w:r w:rsidRPr="00D86B99">
              <w:rPr>
                <w:rFonts w:ascii="Times New Roman" w:hAnsi="Times New Roman" w:cs="Times New Roman"/>
                <w:sz w:val="24"/>
                <w:szCs w:val="28"/>
              </w:rPr>
              <w:t xml:space="preserve">      4. Пункт проката специального оборудования и технических средств реабилитации для выдачи во временное пользование гражданам пожилого возраста и инвалидам, а также родственникам (лицам), осуществляющим долговременный уход за гражданами пожилого возраста и инвалидами, на базе отделения реабилитации инвалидов (за 2022г. заключены договоры с 62 гражданами на предоставление 76 единиц технических средств реабилитации); </w:t>
            </w:r>
          </w:p>
          <w:p w:rsidR="002E2B13" w:rsidRPr="00D86B99" w:rsidRDefault="002E2B13" w:rsidP="002E2B13">
            <w:pPr>
              <w:spacing w:after="0" w:line="240" w:lineRule="auto"/>
              <w:jc w:val="both"/>
              <w:rPr>
                <w:rFonts w:ascii="Times New Roman" w:hAnsi="Times New Roman" w:cs="Times New Roman"/>
                <w:sz w:val="24"/>
                <w:szCs w:val="28"/>
              </w:rPr>
            </w:pPr>
            <w:r w:rsidRPr="00D86B99">
              <w:rPr>
                <w:rFonts w:ascii="Times New Roman" w:hAnsi="Times New Roman" w:cs="Times New Roman"/>
                <w:sz w:val="24"/>
                <w:szCs w:val="28"/>
              </w:rPr>
              <w:t xml:space="preserve">     5.Организация обучения родственников (лиц), осуществляющих уход за гражданами пожилого возраста и инвалидами, на базе «школы ухода» отделения дневного пребывания навыкам общего ухода (различными мероприятиями в рамках «школы ухода охвачено 150 чел.). </w:t>
            </w:r>
          </w:p>
          <w:p w:rsidR="002E2B13" w:rsidRPr="00D86B99" w:rsidRDefault="002E2B13" w:rsidP="002E2B13">
            <w:pPr>
              <w:spacing w:after="0" w:line="240" w:lineRule="auto"/>
              <w:jc w:val="both"/>
              <w:rPr>
                <w:rFonts w:ascii="Times New Roman" w:hAnsi="Times New Roman" w:cs="Times New Roman"/>
                <w:sz w:val="24"/>
                <w:szCs w:val="28"/>
              </w:rPr>
            </w:pPr>
            <w:r w:rsidRPr="00D86B99">
              <w:rPr>
                <w:rFonts w:ascii="Times New Roman" w:hAnsi="Times New Roman" w:cs="Times New Roman"/>
                <w:sz w:val="24"/>
                <w:szCs w:val="28"/>
              </w:rPr>
              <w:t xml:space="preserve">         Услугами «мобильной бригады» за год было охвачено 234 пожилых граждан и инвалидов. Помощь волонтеров получали 237 чел. Обучение правилам здорового образа жизни на базе «школ здоровья, активного долголетия» получили 70 чел. В 2 приемных семьях проживают 2 пожилых человека.</w:t>
            </w:r>
          </w:p>
          <w:p w:rsidR="002E2B13" w:rsidRPr="00D86B99" w:rsidRDefault="002E2B13" w:rsidP="002E2B13">
            <w:pPr>
              <w:spacing w:after="0" w:line="240" w:lineRule="auto"/>
              <w:jc w:val="both"/>
              <w:rPr>
                <w:rFonts w:ascii="Times New Roman" w:hAnsi="Times New Roman" w:cs="Times New Roman"/>
                <w:color w:val="0D0D0D" w:themeColor="text1" w:themeTint="F2"/>
                <w:sz w:val="24"/>
                <w:szCs w:val="28"/>
              </w:rPr>
            </w:pPr>
            <w:r w:rsidRPr="00D86B99">
              <w:rPr>
                <w:rFonts w:ascii="Times New Roman" w:hAnsi="Times New Roman" w:cs="Times New Roman"/>
                <w:color w:val="0D0D0D" w:themeColor="text1" w:themeTint="F2"/>
                <w:sz w:val="24"/>
                <w:szCs w:val="28"/>
              </w:rPr>
              <w:t xml:space="preserve">        В 2022г. с участием специалистов КЦСОН были организованы и проведены более 20 различных благотворительных акций, охвачено более 400 семей продуктами питания, предметами личной гигиены, одеждой и обувью, школьными принадлежностями, новогодними подарками.</w:t>
            </w:r>
          </w:p>
          <w:p w:rsidR="002E2B13" w:rsidRPr="00D86B99" w:rsidRDefault="002E2B13" w:rsidP="002E2B13">
            <w:pPr>
              <w:spacing w:after="0" w:line="240" w:lineRule="auto"/>
              <w:jc w:val="both"/>
              <w:rPr>
                <w:rFonts w:ascii="Times New Roman" w:hAnsi="Times New Roman" w:cs="Times New Roman"/>
                <w:color w:val="0D0D0D" w:themeColor="text1" w:themeTint="F2"/>
                <w:sz w:val="24"/>
                <w:szCs w:val="28"/>
              </w:rPr>
            </w:pPr>
            <w:r w:rsidRPr="00D86B99">
              <w:rPr>
                <w:rFonts w:ascii="Times New Roman" w:hAnsi="Times New Roman" w:cs="Times New Roman"/>
                <w:color w:val="0D0D0D" w:themeColor="text1" w:themeTint="F2"/>
                <w:sz w:val="24"/>
                <w:szCs w:val="28"/>
              </w:rPr>
              <w:t xml:space="preserve">        Велась рабата по организации социального сопровождения семей мобилизованных граждан, а это:</w:t>
            </w:r>
          </w:p>
          <w:p w:rsidR="002E2B13" w:rsidRPr="00D86B99" w:rsidRDefault="002E2B13" w:rsidP="002E2B13">
            <w:pPr>
              <w:spacing w:after="0" w:line="240" w:lineRule="auto"/>
              <w:jc w:val="both"/>
              <w:rPr>
                <w:rFonts w:ascii="Times New Roman" w:hAnsi="Times New Roman" w:cs="Times New Roman"/>
                <w:color w:val="0D0D0D" w:themeColor="text1" w:themeTint="F2"/>
                <w:sz w:val="24"/>
                <w:szCs w:val="28"/>
              </w:rPr>
            </w:pPr>
            <w:r w:rsidRPr="00D86B99">
              <w:rPr>
                <w:rFonts w:ascii="Times New Roman" w:hAnsi="Times New Roman" w:cs="Times New Roman"/>
                <w:color w:val="0D0D0D" w:themeColor="text1" w:themeTint="F2"/>
                <w:sz w:val="24"/>
                <w:szCs w:val="28"/>
              </w:rPr>
              <w:t>-организация выездов в семьи мобилизованных;</w:t>
            </w:r>
          </w:p>
          <w:p w:rsidR="002E2B13" w:rsidRPr="00D86B99" w:rsidRDefault="002E2B13" w:rsidP="002E2B13">
            <w:pPr>
              <w:spacing w:after="0" w:line="240" w:lineRule="auto"/>
              <w:jc w:val="both"/>
              <w:rPr>
                <w:rFonts w:ascii="Times New Roman" w:hAnsi="Times New Roman" w:cs="Times New Roman"/>
                <w:color w:val="0D0D0D" w:themeColor="text1" w:themeTint="F2"/>
                <w:sz w:val="24"/>
                <w:szCs w:val="28"/>
              </w:rPr>
            </w:pPr>
            <w:r w:rsidRPr="00D86B99">
              <w:rPr>
                <w:rFonts w:ascii="Times New Roman" w:hAnsi="Times New Roman" w:cs="Times New Roman"/>
                <w:color w:val="0D0D0D" w:themeColor="text1" w:themeTint="F2"/>
                <w:sz w:val="24"/>
                <w:szCs w:val="28"/>
              </w:rPr>
              <w:t>-составление социальных паспортов на семью мобилизованного гражданина при личном посещении, с помощью телефонного разговора;</w:t>
            </w:r>
          </w:p>
          <w:p w:rsidR="002E2B13" w:rsidRPr="00D86B99" w:rsidRDefault="002E2B13" w:rsidP="002E2B13">
            <w:pPr>
              <w:spacing w:after="0" w:line="240" w:lineRule="auto"/>
              <w:jc w:val="both"/>
              <w:rPr>
                <w:rFonts w:ascii="Times New Roman" w:hAnsi="Times New Roman" w:cs="Times New Roman"/>
                <w:color w:val="0D0D0D" w:themeColor="text1" w:themeTint="F2"/>
                <w:sz w:val="24"/>
                <w:szCs w:val="28"/>
              </w:rPr>
            </w:pPr>
            <w:r w:rsidRPr="00D86B99">
              <w:rPr>
                <w:rFonts w:ascii="Times New Roman" w:hAnsi="Times New Roman" w:cs="Times New Roman"/>
                <w:color w:val="0D0D0D" w:themeColor="text1" w:themeTint="F2"/>
                <w:sz w:val="24"/>
                <w:szCs w:val="28"/>
              </w:rPr>
              <w:t>-поиск семьи мобилизованного гражданина. Составление запросов по поиску семьи в социальные службы г. Новосибирска и   Новосибирской области;</w:t>
            </w:r>
          </w:p>
          <w:p w:rsidR="002E2B13" w:rsidRPr="00D86B99" w:rsidRDefault="002E2B13" w:rsidP="002E2B13">
            <w:pPr>
              <w:spacing w:after="0" w:line="240" w:lineRule="auto"/>
              <w:jc w:val="both"/>
              <w:rPr>
                <w:rFonts w:ascii="Times New Roman" w:hAnsi="Times New Roman" w:cs="Times New Roman"/>
                <w:color w:val="0D0D0D" w:themeColor="text1" w:themeTint="F2"/>
                <w:sz w:val="24"/>
                <w:szCs w:val="28"/>
              </w:rPr>
            </w:pPr>
            <w:r w:rsidRPr="00D86B99">
              <w:rPr>
                <w:rFonts w:ascii="Times New Roman" w:hAnsi="Times New Roman" w:cs="Times New Roman"/>
                <w:color w:val="0D0D0D" w:themeColor="text1" w:themeTint="F2"/>
                <w:sz w:val="24"/>
                <w:szCs w:val="28"/>
              </w:rPr>
              <w:t>- консультирование семей мобилизованных о положенных им социальных услугах, выдача памяток о мерах социальной поддержки;</w:t>
            </w:r>
          </w:p>
          <w:p w:rsidR="002E2B13" w:rsidRPr="00D86B99" w:rsidRDefault="002E2B13" w:rsidP="002E2B13">
            <w:pPr>
              <w:spacing w:after="0" w:line="240" w:lineRule="auto"/>
              <w:jc w:val="both"/>
              <w:rPr>
                <w:rFonts w:ascii="Times New Roman" w:hAnsi="Times New Roman" w:cs="Times New Roman"/>
                <w:color w:val="0D0D0D" w:themeColor="text1" w:themeTint="F2"/>
                <w:sz w:val="24"/>
                <w:szCs w:val="28"/>
              </w:rPr>
            </w:pPr>
            <w:r w:rsidRPr="00D86B99">
              <w:rPr>
                <w:rFonts w:ascii="Times New Roman" w:hAnsi="Times New Roman" w:cs="Times New Roman"/>
                <w:color w:val="0D0D0D" w:themeColor="text1" w:themeTint="F2"/>
                <w:sz w:val="24"/>
                <w:szCs w:val="28"/>
              </w:rPr>
              <w:t>-содействие в сборе документов для получения 50% льготы на оплату ЖКУ и 100 % компенсации родительской платы за посещение детских дошкольных учреждений с последующей передачей в ГКУ НСО «ЦСПН Ордынского района»;</w:t>
            </w:r>
          </w:p>
          <w:p w:rsidR="00F060A5" w:rsidRPr="00D86B99" w:rsidRDefault="002E2B13" w:rsidP="002E2B13">
            <w:pPr>
              <w:spacing w:after="0" w:line="240" w:lineRule="auto"/>
              <w:jc w:val="both"/>
              <w:rPr>
                <w:rFonts w:ascii="Times New Roman" w:hAnsi="Times New Roman" w:cs="Times New Roman"/>
                <w:color w:val="0D0D0D" w:themeColor="text1" w:themeTint="F2"/>
                <w:sz w:val="24"/>
                <w:szCs w:val="28"/>
              </w:rPr>
            </w:pPr>
            <w:r w:rsidRPr="00D86B99">
              <w:rPr>
                <w:rFonts w:ascii="Times New Roman" w:hAnsi="Times New Roman" w:cs="Times New Roman"/>
                <w:color w:val="0D0D0D" w:themeColor="text1" w:themeTint="F2"/>
                <w:sz w:val="24"/>
                <w:szCs w:val="28"/>
              </w:rPr>
              <w:t>-организация сбора гуманитарной помощи для военнослужащих.</w:t>
            </w:r>
          </w:p>
        </w:tc>
      </w:tr>
    </w:tbl>
    <w:p w:rsidR="00F060A5" w:rsidRPr="00D86B99" w:rsidRDefault="00F060A5" w:rsidP="00F060A5">
      <w:pPr>
        <w:pStyle w:val="ad"/>
        <w:autoSpaceDE w:val="0"/>
        <w:autoSpaceDN w:val="0"/>
        <w:adjustRightInd w:val="0"/>
        <w:spacing w:after="0" w:line="240" w:lineRule="auto"/>
        <w:ind w:left="1288"/>
        <w:outlineLvl w:val="0"/>
        <w:rPr>
          <w:rFonts w:ascii="Times New Roman" w:hAnsi="Times New Roman" w:cs="Times New Roman"/>
          <w:sz w:val="24"/>
          <w:szCs w:val="28"/>
        </w:rPr>
      </w:pPr>
      <w:bookmarkStart w:id="22" w:name="_Toc68258285"/>
    </w:p>
    <w:p w:rsidR="00F060A5" w:rsidRPr="00D86B99" w:rsidRDefault="00F060A5" w:rsidP="00F060A5">
      <w:pPr>
        <w:pStyle w:val="ad"/>
        <w:autoSpaceDE w:val="0"/>
        <w:autoSpaceDN w:val="0"/>
        <w:adjustRightInd w:val="0"/>
        <w:spacing w:after="0" w:line="240" w:lineRule="auto"/>
        <w:ind w:left="1288"/>
        <w:outlineLvl w:val="0"/>
        <w:rPr>
          <w:rFonts w:ascii="Times New Roman" w:hAnsi="Times New Roman" w:cs="Times New Roman"/>
          <w:sz w:val="24"/>
          <w:szCs w:val="28"/>
        </w:rPr>
      </w:pPr>
    </w:p>
    <w:p w:rsidR="009D6650" w:rsidRPr="00D86B99" w:rsidRDefault="009D6650" w:rsidP="00A11851">
      <w:pPr>
        <w:pStyle w:val="ad"/>
        <w:numPr>
          <w:ilvl w:val="2"/>
          <w:numId w:val="13"/>
        </w:numPr>
        <w:autoSpaceDE w:val="0"/>
        <w:autoSpaceDN w:val="0"/>
        <w:adjustRightInd w:val="0"/>
        <w:spacing w:after="0" w:line="240" w:lineRule="auto"/>
        <w:jc w:val="center"/>
        <w:outlineLvl w:val="0"/>
        <w:rPr>
          <w:rFonts w:ascii="Times New Roman" w:hAnsi="Times New Roman" w:cs="Times New Roman"/>
          <w:sz w:val="24"/>
          <w:szCs w:val="28"/>
        </w:rPr>
      </w:pPr>
      <w:r w:rsidRPr="00D86B99">
        <w:rPr>
          <w:rFonts w:ascii="Times New Roman" w:hAnsi="Times New Roman" w:cs="Times New Roman"/>
          <w:sz w:val="24"/>
          <w:szCs w:val="28"/>
        </w:rPr>
        <w:lastRenderedPageBreak/>
        <w:t>Информация о выполнении показателей реализации Стратегии, отражающих результат достижения цели «</w:t>
      </w:r>
      <w:r w:rsidR="00981C69" w:rsidRPr="00D86B99">
        <w:rPr>
          <w:rFonts w:ascii="Times New Roman" w:hAnsi="Times New Roman" w:cs="Times New Roman"/>
          <w:sz w:val="24"/>
          <w:szCs w:val="28"/>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r w:rsidRPr="00D86B99">
        <w:rPr>
          <w:rFonts w:ascii="Times New Roman" w:hAnsi="Times New Roman" w:cs="Times New Roman"/>
          <w:sz w:val="24"/>
          <w:szCs w:val="28"/>
        </w:rPr>
        <w:t>»</w:t>
      </w:r>
      <w:bookmarkEnd w:id="22"/>
    </w:p>
    <w:p w:rsidR="00F10CFA" w:rsidRPr="00D86B99" w:rsidRDefault="00F10CFA" w:rsidP="00FB0730">
      <w:pPr>
        <w:pStyle w:val="ad"/>
        <w:autoSpaceDE w:val="0"/>
        <w:autoSpaceDN w:val="0"/>
        <w:adjustRightInd w:val="0"/>
        <w:spacing w:after="0" w:line="240" w:lineRule="auto"/>
        <w:ind w:left="0"/>
        <w:rPr>
          <w:rFonts w:ascii="Times New Roman" w:hAnsi="Times New Roman" w:cs="Times New Roman"/>
          <w:sz w:val="24"/>
          <w:szCs w:val="28"/>
        </w:rPr>
      </w:pPr>
    </w:p>
    <w:tbl>
      <w:tblPr>
        <w:tblW w:w="15026" w:type="dxa"/>
        <w:tblInd w:w="-5" w:type="dxa"/>
        <w:tblLayout w:type="fixed"/>
        <w:tblCellMar>
          <w:top w:w="102" w:type="dxa"/>
          <w:left w:w="62" w:type="dxa"/>
          <w:bottom w:w="102" w:type="dxa"/>
          <w:right w:w="62" w:type="dxa"/>
        </w:tblCellMar>
        <w:tblLook w:val="0000" w:firstRow="0" w:lastRow="0" w:firstColumn="0" w:lastColumn="0" w:noHBand="0" w:noVBand="0"/>
      </w:tblPr>
      <w:tblGrid>
        <w:gridCol w:w="3458"/>
        <w:gridCol w:w="60"/>
        <w:gridCol w:w="1414"/>
        <w:gridCol w:w="60"/>
        <w:gridCol w:w="1414"/>
        <w:gridCol w:w="60"/>
        <w:gridCol w:w="1481"/>
        <w:gridCol w:w="60"/>
        <w:gridCol w:w="1506"/>
        <w:gridCol w:w="60"/>
        <w:gridCol w:w="1641"/>
        <w:gridCol w:w="60"/>
        <w:gridCol w:w="3752"/>
      </w:tblGrid>
      <w:tr w:rsidR="00570954" w:rsidRPr="00D86B99" w:rsidTr="001C477C">
        <w:tc>
          <w:tcPr>
            <w:tcW w:w="3518" w:type="dxa"/>
            <w:gridSpan w:val="2"/>
            <w:vMerge w:val="restart"/>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Наименование показателей, характеризующих результат достижения целей стратегии, решения поставленных задач</w:t>
            </w:r>
          </w:p>
        </w:tc>
        <w:tc>
          <w:tcPr>
            <w:tcW w:w="6055" w:type="dxa"/>
            <w:gridSpan w:val="8"/>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Значения показателей реализации Стратегии</w:t>
            </w:r>
          </w:p>
        </w:tc>
        <w:tc>
          <w:tcPr>
            <w:tcW w:w="1701"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Ответственные исполнители</w:t>
            </w:r>
          </w:p>
        </w:tc>
        <w:tc>
          <w:tcPr>
            <w:tcW w:w="3752"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Причины отклонения фактических значений показателей от плановых </w:t>
            </w:r>
          </w:p>
          <w:p w:rsidR="00570954" w:rsidRPr="00D86B99" w:rsidRDefault="00570954" w:rsidP="00A4002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(за 202</w:t>
            </w:r>
            <w:r w:rsidR="00A4002D" w:rsidRPr="00D86B99">
              <w:rPr>
                <w:rFonts w:ascii="Times New Roman" w:eastAsiaTheme="minorEastAsia" w:hAnsi="Times New Roman" w:cs="Times New Roman"/>
                <w:sz w:val="24"/>
                <w:szCs w:val="24"/>
                <w:lang w:eastAsia="ru-RU"/>
              </w:rPr>
              <w:t>2</w:t>
            </w:r>
            <w:r w:rsidRPr="00D86B99">
              <w:rPr>
                <w:rFonts w:ascii="Times New Roman" w:eastAsiaTheme="minorEastAsia" w:hAnsi="Times New Roman" w:cs="Times New Roman"/>
                <w:sz w:val="24"/>
                <w:szCs w:val="24"/>
                <w:lang w:eastAsia="ru-RU"/>
              </w:rPr>
              <w:t xml:space="preserve"> год)</w:t>
            </w:r>
          </w:p>
        </w:tc>
      </w:tr>
      <w:tr w:rsidR="00570954" w:rsidRPr="00D86B99" w:rsidTr="001C477C">
        <w:tc>
          <w:tcPr>
            <w:tcW w:w="3518" w:type="dxa"/>
            <w:gridSpan w:val="2"/>
            <w:vMerge/>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c>
        <w:tc>
          <w:tcPr>
            <w:tcW w:w="1474"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плановые значения </w:t>
            </w:r>
          </w:p>
          <w:p w:rsidR="00570954" w:rsidRPr="00D86B99" w:rsidRDefault="00570954" w:rsidP="00A4002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(на 202</w:t>
            </w:r>
            <w:r w:rsidR="00A4002D" w:rsidRPr="00D86B99">
              <w:rPr>
                <w:rFonts w:ascii="Times New Roman" w:eastAsiaTheme="minorEastAsia" w:hAnsi="Times New Roman" w:cs="Times New Roman"/>
                <w:sz w:val="24"/>
                <w:szCs w:val="24"/>
                <w:lang w:eastAsia="ru-RU"/>
              </w:rPr>
              <w:t>2</w:t>
            </w:r>
            <w:r w:rsidRPr="00D86B99">
              <w:rPr>
                <w:rFonts w:ascii="Times New Roman" w:eastAsiaTheme="minorEastAsia" w:hAnsi="Times New Roman" w:cs="Times New Roman"/>
                <w:sz w:val="24"/>
                <w:szCs w:val="24"/>
                <w:lang w:eastAsia="ru-RU"/>
              </w:rPr>
              <w:t xml:space="preserve"> год)</w:t>
            </w:r>
          </w:p>
        </w:tc>
        <w:tc>
          <w:tcPr>
            <w:tcW w:w="1474"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фактические значения </w:t>
            </w:r>
          </w:p>
          <w:p w:rsidR="00570954" w:rsidRPr="00D86B99" w:rsidRDefault="00570954" w:rsidP="00A4002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(за 202</w:t>
            </w:r>
            <w:r w:rsidR="00A4002D" w:rsidRPr="00D86B99">
              <w:rPr>
                <w:rFonts w:ascii="Times New Roman" w:eastAsiaTheme="minorEastAsia" w:hAnsi="Times New Roman" w:cs="Times New Roman"/>
                <w:sz w:val="24"/>
                <w:szCs w:val="24"/>
                <w:lang w:eastAsia="ru-RU"/>
              </w:rPr>
              <w:t>2</w:t>
            </w:r>
            <w:r w:rsidRPr="00D86B99">
              <w:rPr>
                <w:rFonts w:ascii="Times New Roman" w:eastAsiaTheme="minorEastAsia" w:hAnsi="Times New Roman" w:cs="Times New Roman"/>
                <w:sz w:val="24"/>
                <w:szCs w:val="24"/>
                <w:lang w:eastAsia="ru-RU"/>
              </w:rPr>
              <w:t xml:space="preserve"> год)</w:t>
            </w:r>
          </w:p>
        </w:tc>
        <w:tc>
          <w:tcPr>
            <w:tcW w:w="1541"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динамика исполнения за отчетный год (фактические значения к плановым значениям)</w:t>
            </w:r>
          </w:p>
        </w:tc>
        <w:tc>
          <w:tcPr>
            <w:tcW w:w="1566"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динамика изменения фактических значений показателей за отчетный год по сравнению с фактическими значениями за 2018 год</w:t>
            </w:r>
          </w:p>
        </w:tc>
        <w:tc>
          <w:tcPr>
            <w:tcW w:w="1701"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570954" w:rsidRPr="00D86B99" w:rsidTr="00981C69">
        <w:trPr>
          <w:trHeight w:val="866"/>
        </w:trPr>
        <w:tc>
          <w:tcPr>
            <w:tcW w:w="15026" w:type="dxa"/>
            <w:gridSpan w:val="13"/>
            <w:tcBorders>
              <w:top w:val="single" w:sz="4" w:space="0" w:color="auto"/>
              <w:left w:val="single" w:sz="4" w:space="0" w:color="auto"/>
              <w:bottom w:val="single" w:sz="4" w:space="0" w:color="auto"/>
              <w:right w:val="single" w:sz="4" w:space="0" w:color="auto"/>
            </w:tcBorders>
          </w:tcPr>
          <w:p w:rsidR="00570954" w:rsidRPr="00D86B99" w:rsidRDefault="00981C69" w:rsidP="001C477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СЦ 1. </w:t>
            </w:r>
            <w:r w:rsidRPr="00D86B99">
              <w:rPr>
                <w:rFonts w:ascii="Times New Roman" w:eastAsia="Calibri" w:hAnsi="Times New Roman" w:cs="Times New Roman"/>
                <w:sz w:val="24"/>
                <w:szCs w:val="18"/>
              </w:rPr>
              <w:t>Развитие человеческого потенциала в районе и системы его воспроизводства, включающей в себя развитие отраслей социальной сферы, в том числе образование, здравоохранение, культуры, физической культуры и спорта, проведение демографической политики, создание комфортной среды жизнедеятельности, продолжение работы по обеспечению доступности жилья</w:t>
            </w:r>
          </w:p>
        </w:tc>
      </w:tr>
      <w:tr w:rsidR="00570954" w:rsidRPr="00D86B99" w:rsidTr="001C477C">
        <w:tc>
          <w:tcPr>
            <w:tcW w:w="15026" w:type="dxa"/>
            <w:gridSpan w:val="13"/>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both"/>
              <w:rPr>
                <w:rFonts w:ascii="Times New Roman" w:hAnsi="Times New Roman" w:cs="Times New Roman"/>
                <w:sz w:val="24"/>
                <w:szCs w:val="24"/>
              </w:rPr>
            </w:pPr>
            <w:bookmarkStart w:id="23" w:name="_Hlk36667762"/>
            <w:r w:rsidRPr="00D86B99">
              <w:rPr>
                <w:rFonts w:ascii="Times New Roman" w:hAnsi="Times New Roman" w:cs="Times New Roman"/>
                <w:sz w:val="24"/>
                <w:szCs w:val="24"/>
              </w:rPr>
              <w:t>Ц 1.7. </w:t>
            </w:r>
            <w:r w:rsidR="00981C69" w:rsidRPr="00D86B99">
              <w:rPr>
                <w:rFonts w:ascii="Times New Roman" w:hAnsi="Times New Roman" w:cs="Times New Roman"/>
                <w:sz w:val="24"/>
                <w:szCs w:val="28"/>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p>
        </w:tc>
      </w:tr>
      <w:tr w:rsidR="00570954" w:rsidRPr="00D86B99" w:rsidTr="001C477C">
        <w:tc>
          <w:tcPr>
            <w:tcW w:w="15026" w:type="dxa"/>
            <w:gridSpan w:val="13"/>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Показатели достижения стратегической цели 1.7.:</w:t>
            </w:r>
          </w:p>
        </w:tc>
      </w:tr>
      <w:bookmarkEnd w:id="23"/>
      <w:tr w:rsidR="00570954" w:rsidRPr="00D86B99" w:rsidTr="001C477C">
        <w:tc>
          <w:tcPr>
            <w:tcW w:w="3458" w:type="dxa"/>
            <w:tcBorders>
              <w:top w:val="single" w:sz="4" w:space="0" w:color="auto"/>
              <w:left w:val="single" w:sz="4" w:space="0" w:color="auto"/>
              <w:bottom w:val="single" w:sz="4" w:space="0" w:color="auto"/>
              <w:right w:val="single" w:sz="4" w:space="0" w:color="auto"/>
            </w:tcBorders>
          </w:tcPr>
          <w:p w:rsidR="00570954" w:rsidRPr="00D86B99" w:rsidRDefault="00981C69" w:rsidP="001C477C">
            <w:pPr>
              <w:pStyle w:val="ConsPlusNormal"/>
              <w:jc w:val="both"/>
              <w:rPr>
                <w:rFonts w:ascii="Times New Roman" w:hAnsi="Times New Roman" w:cs="Times New Roman"/>
                <w:sz w:val="24"/>
                <w:szCs w:val="24"/>
              </w:rPr>
            </w:pPr>
            <w:r w:rsidRPr="00D86B99">
              <w:rPr>
                <w:rFonts w:ascii="Times New Roman" w:hAnsi="Times New Roman" w:cs="Times New Roman"/>
                <w:sz w:val="24"/>
              </w:rPr>
              <w:t>П 1.7.1. Доля детей-сирот и детей, оставшихся без попечения родителей, устроенных в семьи из числа выявленных, %</w:t>
            </w:r>
          </w:p>
        </w:tc>
        <w:tc>
          <w:tcPr>
            <w:tcW w:w="1474" w:type="dxa"/>
            <w:gridSpan w:val="2"/>
            <w:tcBorders>
              <w:top w:val="single" w:sz="4" w:space="0" w:color="auto"/>
              <w:left w:val="single" w:sz="4" w:space="0" w:color="auto"/>
              <w:bottom w:val="single" w:sz="4" w:space="0" w:color="auto"/>
              <w:right w:val="single" w:sz="4" w:space="0" w:color="auto"/>
            </w:tcBorders>
          </w:tcPr>
          <w:p w:rsidR="00570954" w:rsidRPr="00D86B99" w:rsidRDefault="00981C69"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100</w:t>
            </w:r>
          </w:p>
        </w:tc>
        <w:tc>
          <w:tcPr>
            <w:tcW w:w="1474" w:type="dxa"/>
            <w:gridSpan w:val="2"/>
            <w:tcBorders>
              <w:top w:val="single" w:sz="4" w:space="0" w:color="auto"/>
              <w:left w:val="single" w:sz="4" w:space="0" w:color="auto"/>
              <w:bottom w:val="single" w:sz="4" w:space="0" w:color="auto"/>
              <w:right w:val="single" w:sz="4" w:space="0" w:color="auto"/>
            </w:tcBorders>
          </w:tcPr>
          <w:p w:rsidR="00570954" w:rsidRPr="00D86B99" w:rsidRDefault="00981C69" w:rsidP="001C477C">
            <w:pPr>
              <w:pStyle w:val="ConsPlusNormal"/>
              <w:jc w:val="center"/>
              <w:rPr>
                <w:rFonts w:ascii="Times New Roman" w:hAnsi="Times New Roman" w:cs="Times New Roman"/>
                <w:sz w:val="24"/>
                <w:szCs w:val="24"/>
              </w:rPr>
            </w:pPr>
            <w:r w:rsidRPr="00D86B99">
              <w:rPr>
                <w:rFonts w:ascii="Times New Roman" w:eastAsiaTheme="minorHAnsi" w:hAnsi="Times New Roman" w:cstheme="minorBidi"/>
                <w:sz w:val="24"/>
                <w:szCs w:val="24"/>
                <w:lang w:eastAsia="en-US"/>
              </w:rPr>
              <w:t>100</w:t>
            </w:r>
          </w:p>
        </w:tc>
        <w:tc>
          <w:tcPr>
            <w:tcW w:w="1541" w:type="dxa"/>
            <w:gridSpan w:val="2"/>
            <w:tcBorders>
              <w:top w:val="single" w:sz="4" w:space="0" w:color="auto"/>
              <w:left w:val="single" w:sz="4" w:space="0" w:color="auto"/>
              <w:bottom w:val="single" w:sz="4" w:space="0" w:color="auto"/>
              <w:right w:val="single" w:sz="4" w:space="0" w:color="auto"/>
            </w:tcBorders>
          </w:tcPr>
          <w:p w:rsidR="00570954" w:rsidRPr="00D86B99" w:rsidRDefault="00981C69" w:rsidP="001C477C">
            <w:pPr>
              <w:pStyle w:val="af1"/>
              <w:jc w:val="center"/>
              <w:rPr>
                <w:rFonts w:ascii="Times New Roman" w:hAnsi="Times New Roman"/>
                <w:sz w:val="24"/>
                <w:szCs w:val="24"/>
              </w:rPr>
            </w:pPr>
            <w:r w:rsidRPr="00D86B99">
              <w:rPr>
                <w:rFonts w:ascii="Times New Roman" w:hAnsi="Times New Roman"/>
                <w:sz w:val="24"/>
                <w:szCs w:val="24"/>
              </w:rPr>
              <w:t>100 %</w:t>
            </w:r>
          </w:p>
        </w:tc>
        <w:tc>
          <w:tcPr>
            <w:tcW w:w="1566" w:type="dxa"/>
            <w:gridSpan w:val="2"/>
            <w:tcBorders>
              <w:top w:val="single" w:sz="4" w:space="0" w:color="auto"/>
              <w:left w:val="single" w:sz="4" w:space="0" w:color="auto"/>
              <w:bottom w:val="single" w:sz="4" w:space="0" w:color="auto"/>
              <w:right w:val="single" w:sz="4" w:space="0" w:color="auto"/>
            </w:tcBorders>
          </w:tcPr>
          <w:p w:rsidR="00570954" w:rsidRPr="00D86B99" w:rsidRDefault="007D244F" w:rsidP="001C477C">
            <w:pPr>
              <w:pStyle w:val="ConsPlusNormal"/>
              <w:jc w:val="center"/>
              <w:rPr>
                <w:rFonts w:ascii="Times New Roman" w:hAnsi="Times New Roman" w:cs="Times New Roman"/>
                <w:sz w:val="24"/>
                <w:szCs w:val="24"/>
              </w:rPr>
            </w:pPr>
            <w:r w:rsidRPr="00D86B99">
              <w:rPr>
                <w:rFonts w:ascii="Times New Roman" w:eastAsiaTheme="minorHAnsi" w:hAnsi="Times New Roman" w:cstheme="minorBidi"/>
                <w:sz w:val="24"/>
                <w:szCs w:val="24"/>
                <w:lang w:eastAsia="en-US"/>
              </w:rPr>
              <w:t>+16,7 п.п.</w:t>
            </w:r>
          </w:p>
        </w:tc>
        <w:tc>
          <w:tcPr>
            <w:tcW w:w="1701" w:type="dxa"/>
            <w:gridSpan w:val="2"/>
            <w:tcBorders>
              <w:top w:val="single" w:sz="4" w:space="0" w:color="auto"/>
              <w:left w:val="single" w:sz="4" w:space="0" w:color="auto"/>
              <w:bottom w:val="single" w:sz="4" w:space="0" w:color="auto"/>
              <w:right w:val="single" w:sz="4" w:space="0" w:color="auto"/>
            </w:tcBorders>
          </w:tcPr>
          <w:p w:rsidR="00570954" w:rsidRPr="00D86B99" w:rsidRDefault="007D244F"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rPr>
              <w:t>ООиП</w:t>
            </w:r>
          </w:p>
        </w:tc>
        <w:tc>
          <w:tcPr>
            <w:tcW w:w="3812"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both"/>
              <w:rPr>
                <w:rFonts w:ascii="Times New Roman" w:hAnsi="Times New Roman" w:cs="Times New Roman"/>
                <w:sz w:val="24"/>
                <w:szCs w:val="24"/>
              </w:rPr>
            </w:pPr>
          </w:p>
        </w:tc>
      </w:tr>
      <w:tr w:rsidR="00570954" w:rsidRPr="00D86B99" w:rsidTr="001C477C">
        <w:tc>
          <w:tcPr>
            <w:tcW w:w="3458"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П 1.7.2. </w:t>
            </w:r>
            <w:r w:rsidR="007D244F" w:rsidRPr="00D86B99">
              <w:rPr>
                <w:rFonts w:ascii="Times New Roman" w:hAnsi="Times New Roman" w:cs="Times New Roman"/>
                <w:sz w:val="24"/>
              </w:rPr>
              <w:t xml:space="preserve">Доля граждан, </w:t>
            </w:r>
            <w:r w:rsidR="007D244F" w:rsidRPr="00D86B99">
              <w:rPr>
                <w:rFonts w:ascii="Times New Roman" w:hAnsi="Times New Roman" w:cs="Times New Roman"/>
                <w:sz w:val="24"/>
              </w:rPr>
              <w:lastRenderedPageBreak/>
              <w:t>получивших социальные услуги в организациях социального обслуживания, в общем числе граждан, обратившихся за получением социальных услуг в организации социального обслуживания, %</w:t>
            </w:r>
          </w:p>
        </w:tc>
        <w:tc>
          <w:tcPr>
            <w:tcW w:w="1474" w:type="dxa"/>
            <w:gridSpan w:val="2"/>
            <w:tcBorders>
              <w:top w:val="single" w:sz="4" w:space="0" w:color="auto"/>
              <w:left w:val="single" w:sz="4" w:space="0" w:color="auto"/>
              <w:bottom w:val="single" w:sz="4" w:space="0" w:color="auto"/>
              <w:right w:val="single" w:sz="4" w:space="0" w:color="auto"/>
            </w:tcBorders>
          </w:tcPr>
          <w:p w:rsidR="00570954" w:rsidRPr="00D86B99" w:rsidRDefault="007D244F" w:rsidP="001C477C">
            <w:pPr>
              <w:pStyle w:val="ConsPlusNormal"/>
              <w:jc w:val="center"/>
              <w:rPr>
                <w:rFonts w:ascii="Times New Roman" w:hAnsi="Times New Roman" w:cs="Times New Roman"/>
                <w:sz w:val="24"/>
                <w:szCs w:val="24"/>
              </w:rPr>
            </w:pPr>
            <w:r w:rsidRPr="00D86B99">
              <w:rPr>
                <w:rFonts w:ascii="Times New Roman" w:eastAsiaTheme="minorHAnsi" w:hAnsi="Times New Roman" w:cstheme="minorBidi"/>
                <w:sz w:val="24"/>
                <w:szCs w:val="24"/>
                <w:lang w:eastAsia="en-US"/>
              </w:rPr>
              <w:lastRenderedPageBreak/>
              <w:t>100</w:t>
            </w:r>
          </w:p>
        </w:tc>
        <w:tc>
          <w:tcPr>
            <w:tcW w:w="1474" w:type="dxa"/>
            <w:gridSpan w:val="2"/>
            <w:tcBorders>
              <w:top w:val="single" w:sz="4" w:space="0" w:color="auto"/>
              <w:left w:val="single" w:sz="4" w:space="0" w:color="auto"/>
              <w:bottom w:val="single" w:sz="4" w:space="0" w:color="auto"/>
              <w:right w:val="single" w:sz="4" w:space="0" w:color="auto"/>
            </w:tcBorders>
          </w:tcPr>
          <w:p w:rsidR="00570954" w:rsidRPr="00D86B99" w:rsidRDefault="007D244F"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100</w:t>
            </w:r>
          </w:p>
        </w:tc>
        <w:tc>
          <w:tcPr>
            <w:tcW w:w="1541" w:type="dxa"/>
            <w:gridSpan w:val="2"/>
            <w:tcBorders>
              <w:top w:val="single" w:sz="4" w:space="0" w:color="auto"/>
              <w:left w:val="single" w:sz="4" w:space="0" w:color="auto"/>
              <w:bottom w:val="single" w:sz="4" w:space="0" w:color="auto"/>
              <w:right w:val="single" w:sz="4" w:space="0" w:color="auto"/>
            </w:tcBorders>
          </w:tcPr>
          <w:p w:rsidR="00570954" w:rsidRPr="00D86B99" w:rsidRDefault="00DA3117" w:rsidP="001C477C">
            <w:pPr>
              <w:pStyle w:val="ConsPlusNormal"/>
              <w:jc w:val="center"/>
              <w:rPr>
                <w:rFonts w:ascii="Times New Roman" w:hAnsi="Times New Roman" w:cs="Times New Roman"/>
                <w:sz w:val="24"/>
                <w:szCs w:val="24"/>
              </w:rPr>
            </w:pPr>
            <w:r w:rsidRPr="00D86B99">
              <w:rPr>
                <w:rFonts w:ascii="Times New Roman" w:hAnsi="Times New Roman"/>
                <w:sz w:val="24"/>
                <w:szCs w:val="24"/>
              </w:rPr>
              <w:t>304</w:t>
            </w:r>
            <w:r w:rsidR="007D244F" w:rsidRPr="00D86B99">
              <w:rPr>
                <w:rFonts w:ascii="Times New Roman" w:hAnsi="Times New Roman"/>
                <w:sz w:val="24"/>
                <w:szCs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tcPr>
          <w:p w:rsidR="00570954" w:rsidRPr="00D86B99" w:rsidRDefault="00C733DF"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+16 п.п.</w:t>
            </w:r>
          </w:p>
        </w:tc>
        <w:tc>
          <w:tcPr>
            <w:tcW w:w="1701" w:type="dxa"/>
            <w:gridSpan w:val="2"/>
            <w:tcBorders>
              <w:top w:val="single" w:sz="4" w:space="0" w:color="auto"/>
              <w:left w:val="single" w:sz="4" w:space="0" w:color="auto"/>
              <w:bottom w:val="single" w:sz="4" w:space="0" w:color="auto"/>
              <w:right w:val="single" w:sz="4" w:space="0" w:color="auto"/>
            </w:tcBorders>
          </w:tcPr>
          <w:p w:rsidR="007D244F" w:rsidRPr="00D86B99" w:rsidRDefault="007D244F" w:rsidP="007D244F">
            <w:pPr>
              <w:autoSpaceDE w:val="0"/>
              <w:autoSpaceDN w:val="0"/>
              <w:adjustRightInd w:val="0"/>
              <w:spacing w:after="0" w:line="240" w:lineRule="auto"/>
              <w:ind w:left="-57" w:right="-57"/>
              <w:jc w:val="center"/>
              <w:outlineLvl w:val="0"/>
              <w:rPr>
                <w:rFonts w:ascii="Times New Roman" w:hAnsi="Times New Roman" w:cs="Times New Roman"/>
                <w:sz w:val="24"/>
                <w:szCs w:val="24"/>
              </w:rPr>
            </w:pPr>
            <w:r w:rsidRPr="00D86B99">
              <w:rPr>
                <w:rFonts w:ascii="Times New Roman" w:hAnsi="Times New Roman" w:cs="Times New Roman"/>
                <w:sz w:val="24"/>
                <w:szCs w:val="24"/>
              </w:rPr>
              <w:t xml:space="preserve">ООСОН, </w:t>
            </w:r>
          </w:p>
          <w:p w:rsidR="007D244F" w:rsidRPr="00D86B99" w:rsidRDefault="007D244F" w:rsidP="007D244F">
            <w:pPr>
              <w:autoSpaceDE w:val="0"/>
              <w:autoSpaceDN w:val="0"/>
              <w:adjustRightInd w:val="0"/>
              <w:spacing w:after="0" w:line="240" w:lineRule="auto"/>
              <w:ind w:left="-57" w:right="-57"/>
              <w:jc w:val="center"/>
              <w:outlineLvl w:val="0"/>
              <w:rPr>
                <w:rFonts w:ascii="Times New Roman" w:hAnsi="Times New Roman" w:cs="Times New Roman"/>
                <w:sz w:val="24"/>
                <w:szCs w:val="24"/>
              </w:rPr>
            </w:pPr>
            <w:r w:rsidRPr="00D86B99">
              <w:rPr>
                <w:rFonts w:ascii="Times New Roman" w:hAnsi="Times New Roman" w:cs="Times New Roman"/>
                <w:sz w:val="24"/>
                <w:szCs w:val="24"/>
              </w:rPr>
              <w:lastRenderedPageBreak/>
              <w:t>МКУ КЦСОН</w:t>
            </w:r>
          </w:p>
          <w:p w:rsidR="00570954" w:rsidRPr="00D86B99" w:rsidRDefault="00570954" w:rsidP="001C477C">
            <w:pPr>
              <w:pStyle w:val="ConsPlusNormal"/>
              <w:jc w:val="center"/>
              <w:rPr>
                <w:rFonts w:ascii="Times New Roman" w:hAnsi="Times New Roman" w:cs="Times New Roman"/>
                <w:sz w:val="24"/>
                <w:szCs w:val="24"/>
              </w:rPr>
            </w:pPr>
          </w:p>
        </w:tc>
        <w:tc>
          <w:tcPr>
            <w:tcW w:w="3812"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rPr>
                <w:rFonts w:ascii="Times New Roman" w:hAnsi="Times New Roman" w:cs="Times New Roman"/>
                <w:sz w:val="24"/>
                <w:szCs w:val="24"/>
              </w:rPr>
            </w:pPr>
          </w:p>
        </w:tc>
      </w:tr>
      <w:tr w:rsidR="00570954" w:rsidRPr="00D86B99" w:rsidTr="001C477C">
        <w:tc>
          <w:tcPr>
            <w:tcW w:w="3458" w:type="dxa"/>
            <w:tcBorders>
              <w:top w:val="single" w:sz="4" w:space="0" w:color="auto"/>
              <w:left w:val="single" w:sz="4" w:space="0" w:color="auto"/>
              <w:bottom w:val="single" w:sz="4" w:space="0" w:color="auto"/>
              <w:right w:val="single" w:sz="4" w:space="0" w:color="auto"/>
            </w:tcBorders>
          </w:tcPr>
          <w:p w:rsidR="00570954" w:rsidRPr="00D86B99" w:rsidRDefault="007D244F" w:rsidP="001C477C">
            <w:pPr>
              <w:pStyle w:val="ConsPlusNormal"/>
              <w:jc w:val="both"/>
              <w:rPr>
                <w:rFonts w:ascii="Times New Roman" w:hAnsi="Times New Roman" w:cs="Times New Roman"/>
                <w:sz w:val="24"/>
                <w:szCs w:val="24"/>
              </w:rPr>
            </w:pPr>
            <w:r w:rsidRPr="00D86B99">
              <w:rPr>
                <w:rFonts w:ascii="Times New Roman" w:hAnsi="Times New Roman" w:cs="Times New Roman"/>
                <w:sz w:val="24"/>
              </w:rPr>
              <w:lastRenderedPageBreak/>
              <w:t>П 1.7.3. Доля граждан пожилого возраста и инвалидов, обслуживаемых на дому, в общей численности граждан, состоящих на учете на получение надомного обслуживания, %</w:t>
            </w:r>
          </w:p>
        </w:tc>
        <w:tc>
          <w:tcPr>
            <w:tcW w:w="1474" w:type="dxa"/>
            <w:gridSpan w:val="2"/>
            <w:tcBorders>
              <w:top w:val="single" w:sz="4" w:space="0" w:color="auto"/>
              <w:left w:val="single" w:sz="4" w:space="0" w:color="auto"/>
              <w:bottom w:val="single" w:sz="4" w:space="0" w:color="auto"/>
              <w:right w:val="single" w:sz="4" w:space="0" w:color="auto"/>
            </w:tcBorders>
          </w:tcPr>
          <w:p w:rsidR="00570954" w:rsidRPr="00D86B99" w:rsidRDefault="007D244F"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100</w:t>
            </w:r>
          </w:p>
        </w:tc>
        <w:tc>
          <w:tcPr>
            <w:tcW w:w="1474" w:type="dxa"/>
            <w:gridSpan w:val="2"/>
            <w:tcBorders>
              <w:top w:val="single" w:sz="4" w:space="0" w:color="auto"/>
              <w:left w:val="single" w:sz="4" w:space="0" w:color="auto"/>
              <w:bottom w:val="single" w:sz="4" w:space="0" w:color="auto"/>
              <w:right w:val="single" w:sz="4" w:space="0" w:color="auto"/>
            </w:tcBorders>
          </w:tcPr>
          <w:p w:rsidR="00570954" w:rsidRPr="00D86B99" w:rsidRDefault="00C733DF"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100</w:t>
            </w:r>
          </w:p>
        </w:tc>
        <w:tc>
          <w:tcPr>
            <w:tcW w:w="1541" w:type="dxa"/>
            <w:gridSpan w:val="2"/>
            <w:tcBorders>
              <w:top w:val="single" w:sz="4" w:space="0" w:color="auto"/>
              <w:left w:val="single" w:sz="4" w:space="0" w:color="auto"/>
              <w:bottom w:val="single" w:sz="4" w:space="0" w:color="auto"/>
              <w:right w:val="single" w:sz="4" w:space="0" w:color="auto"/>
            </w:tcBorders>
          </w:tcPr>
          <w:p w:rsidR="00570954" w:rsidRPr="00D86B99" w:rsidRDefault="00C733DF"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100 %</w:t>
            </w:r>
          </w:p>
        </w:tc>
        <w:tc>
          <w:tcPr>
            <w:tcW w:w="1566" w:type="dxa"/>
            <w:gridSpan w:val="2"/>
            <w:tcBorders>
              <w:top w:val="single" w:sz="4" w:space="0" w:color="auto"/>
              <w:left w:val="single" w:sz="4" w:space="0" w:color="auto"/>
              <w:bottom w:val="single" w:sz="4" w:space="0" w:color="auto"/>
              <w:right w:val="single" w:sz="4" w:space="0" w:color="auto"/>
            </w:tcBorders>
          </w:tcPr>
          <w:p w:rsidR="00570954" w:rsidRPr="00D86B99" w:rsidRDefault="00C733DF"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100 %</w:t>
            </w:r>
          </w:p>
        </w:tc>
        <w:tc>
          <w:tcPr>
            <w:tcW w:w="1701" w:type="dxa"/>
            <w:gridSpan w:val="2"/>
            <w:tcBorders>
              <w:top w:val="single" w:sz="4" w:space="0" w:color="auto"/>
              <w:left w:val="single" w:sz="4" w:space="0" w:color="auto"/>
              <w:bottom w:val="single" w:sz="4" w:space="0" w:color="auto"/>
              <w:right w:val="single" w:sz="4" w:space="0" w:color="auto"/>
            </w:tcBorders>
          </w:tcPr>
          <w:p w:rsidR="00463194" w:rsidRPr="00D86B99" w:rsidRDefault="00463194" w:rsidP="00463194">
            <w:pPr>
              <w:autoSpaceDE w:val="0"/>
              <w:autoSpaceDN w:val="0"/>
              <w:adjustRightInd w:val="0"/>
              <w:spacing w:after="0" w:line="240" w:lineRule="auto"/>
              <w:ind w:left="-57" w:right="-57"/>
              <w:jc w:val="center"/>
              <w:outlineLvl w:val="0"/>
              <w:rPr>
                <w:rFonts w:ascii="Times New Roman" w:hAnsi="Times New Roman" w:cs="Times New Roman"/>
                <w:sz w:val="24"/>
                <w:szCs w:val="24"/>
              </w:rPr>
            </w:pPr>
            <w:r w:rsidRPr="00D86B99">
              <w:rPr>
                <w:rFonts w:ascii="Times New Roman" w:hAnsi="Times New Roman" w:cs="Times New Roman"/>
                <w:sz w:val="24"/>
                <w:szCs w:val="24"/>
              </w:rPr>
              <w:t xml:space="preserve">ООСОН, </w:t>
            </w:r>
          </w:p>
          <w:p w:rsidR="00463194" w:rsidRPr="00D86B99" w:rsidRDefault="00463194" w:rsidP="00463194">
            <w:pPr>
              <w:autoSpaceDE w:val="0"/>
              <w:autoSpaceDN w:val="0"/>
              <w:adjustRightInd w:val="0"/>
              <w:spacing w:after="0" w:line="240" w:lineRule="auto"/>
              <w:ind w:left="-57" w:right="-57"/>
              <w:jc w:val="center"/>
              <w:outlineLvl w:val="0"/>
              <w:rPr>
                <w:rFonts w:ascii="Times New Roman" w:hAnsi="Times New Roman" w:cs="Times New Roman"/>
                <w:sz w:val="24"/>
                <w:szCs w:val="24"/>
              </w:rPr>
            </w:pPr>
            <w:r w:rsidRPr="00D86B99">
              <w:rPr>
                <w:rFonts w:ascii="Times New Roman" w:hAnsi="Times New Roman" w:cs="Times New Roman"/>
                <w:sz w:val="24"/>
                <w:szCs w:val="24"/>
              </w:rPr>
              <w:t>МКУ КЦСОН</w:t>
            </w:r>
          </w:p>
          <w:p w:rsidR="00570954" w:rsidRPr="00D86B99" w:rsidRDefault="00570954" w:rsidP="001C477C">
            <w:pPr>
              <w:pStyle w:val="ConsPlusNormal"/>
              <w:jc w:val="center"/>
              <w:rPr>
                <w:rFonts w:ascii="Times New Roman" w:hAnsi="Times New Roman" w:cs="Times New Roman"/>
                <w:sz w:val="24"/>
                <w:szCs w:val="24"/>
              </w:rPr>
            </w:pPr>
          </w:p>
        </w:tc>
        <w:tc>
          <w:tcPr>
            <w:tcW w:w="3812"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rPr>
                <w:rFonts w:ascii="Times New Roman" w:hAnsi="Times New Roman" w:cs="Times New Roman"/>
                <w:sz w:val="24"/>
                <w:szCs w:val="24"/>
              </w:rPr>
            </w:pPr>
          </w:p>
        </w:tc>
      </w:tr>
    </w:tbl>
    <w:p w:rsidR="009D6650" w:rsidRPr="00D86B99" w:rsidRDefault="009D6650" w:rsidP="00FB0730">
      <w:pPr>
        <w:spacing w:after="0" w:line="240" w:lineRule="auto"/>
        <w:jc w:val="center"/>
        <w:rPr>
          <w:rFonts w:ascii="Times New Roman" w:hAnsi="Times New Roman"/>
          <w:sz w:val="24"/>
        </w:rPr>
      </w:pPr>
    </w:p>
    <w:p w:rsidR="00A11851" w:rsidRPr="00D86B99" w:rsidRDefault="009D6650" w:rsidP="000E2568">
      <w:pPr>
        <w:pStyle w:val="ad"/>
        <w:numPr>
          <w:ilvl w:val="1"/>
          <w:numId w:val="13"/>
        </w:numPr>
        <w:autoSpaceDE w:val="0"/>
        <w:autoSpaceDN w:val="0"/>
        <w:adjustRightInd w:val="0"/>
        <w:spacing w:after="0" w:line="240" w:lineRule="auto"/>
        <w:ind w:left="0" w:firstLine="0"/>
        <w:jc w:val="center"/>
        <w:outlineLvl w:val="0"/>
        <w:rPr>
          <w:rFonts w:ascii="Times New Roman" w:hAnsi="Times New Roman" w:cs="Times New Roman"/>
          <w:sz w:val="24"/>
          <w:szCs w:val="28"/>
        </w:rPr>
      </w:pPr>
      <w:bookmarkStart w:id="24" w:name="_Toc68258290"/>
      <w:r w:rsidRPr="00D86B99">
        <w:rPr>
          <w:rFonts w:ascii="Times New Roman" w:hAnsi="Times New Roman" w:cs="Times New Roman"/>
          <w:sz w:val="24"/>
          <w:szCs w:val="28"/>
        </w:rPr>
        <w:t xml:space="preserve">Информация о выполнении мероприятий Плана мероприятий по реализации Стратегии, направленных на </w:t>
      </w:r>
      <w:bookmarkEnd w:id="24"/>
      <w:r w:rsidR="00A11851" w:rsidRPr="00D86B99">
        <w:rPr>
          <w:rFonts w:ascii="Times New Roman" w:hAnsi="Times New Roman" w:cs="Times New Roman"/>
          <w:sz w:val="24"/>
          <w:szCs w:val="28"/>
        </w:rPr>
        <w:t>стимулирование развития жилищного строительства, формирование рынка доступного и комфортного жилья на территории Ордынского района Новосибирской области</w:t>
      </w:r>
    </w:p>
    <w:p w:rsidR="00A11851" w:rsidRPr="00D86B99" w:rsidRDefault="00A11851" w:rsidP="00A11851">
      <w:pPr>
        <w:pStyle w:val="ad"/>
        <w:autoSpaceDE w:val="0"/>
        <w:autoSpaceDN w:val="0"/>
        <w:adjustRightInd w:val="0"/>
        <w:spacing w:after="0" w:line="240" w:lineRule="auto"/>
        <w:ind w:left="0"/>
        <w:outlineLvl w:val="0"/>
        <w:rPr>
          <w:rFonts w:ascii="Times New Roman" w:hAnsi="Times New Roman" w:cs="Times New Roman"/>
          <w:sz w:val="24"/>
          <w:szCs w:val="28"/>
        </w:rPr>
      </w:pPr>
    </w:p>
    <w:tbl>
      <w:tblPr>
        <w:tblpPr w:leftFromText="180" w:rightFromText="180" w:vertAnchor="text" w:tblpX="57" w:tblpY="1"/>
        <w:tblOverlap w:val="never"/>
        <w:tblW w:w="15100" w:type="dxa"/>
        <w:tblLayout w:type="fixed"/>
        <w:tblCellMar>
          <w:top w:w="102" w:type="dxa"/>
          <w:left w:w="62" w:type="dxa"/>
          <w:bottom w:w="102" w:type="dxa"/>
          <w:right w:w="62" w:type="dxa"/>
        </w:tblCellMar>
        <w:tblLook w:val="0000" w:firstRow="0" w:lastRow="0" w:firstColumn="0" w:lastColumn="0" w:noHBand="0" w:noVBand="0"/>
      </w:tblPr>
      <w:tblGrid>
        <w:gridCol w:w="10848"/>
        <w:gridCol w:w="2268"/>
        <w:gridCol w:w="1984"/>
      </w:tblGrid>
      <w:tr w:rsidR="00570954" w:rsidRPr="00D86B99" w:rsidTr="000E2568">
        <w:tc>
          <w:tcPr>
            <w:tcW w:w="10848" w:type="dxa"/>
            <w:tcBorders>
              <w:top w:val="single" w:sz="4" w:space="0" w:color="auto"/>
              <w:left w:val="single" w:sz="4" w:space="0" w:color="auto"/>
              <w:bottom w:val="single" w:sz="4" w:space="0" w:color="auto"/>
              <w:right w:val="single" w:sz="4" w:space="0" w:color="auto"/>
            </w:tcBorders>
          </w:tcPr>
          <w:p w:rsidR="00570954" w:rsidRPr="00D86B99" w:rsidRDefault="00570954" w:rsidP="000E2568">
            <w:pPr>
              <w:spacing w:after="0" w:line="240" w:lineRule="auto"/>
              <w:jc w:val="center"/>
              <w:rPr>
                <w:rFonts w:ascii="Times New Roman" w:hAnsi="Times New Roman" w:cs="Times New Roman"/>
                <w:sz w:val="24"/>
                <w:szCs w:val="24"/>
                <w:lang w:eastAsia="ru-RU"/>
              </w:rPr>
            </w:pPr>
            <w:r w:rsidRPr="00D86B99">
              <w:rPr>
                <w:rFonts w:ascii="Times New Roman" w:hAnsi="Times New Roman" w:cs="Times New Roman"/>
                <w:sz w:val="24"/>
                <w:szCs w:val="24"/>
                <w:lang w:eastAsia="ru-RU"/>
              </w:rPr>
              <w:t>Наименование мероприятий плана мероприятий по реализации Стратегии</w:t>
            </w:r>
          </w:p>
        </w:tc>
        <w:tc>
          <w:tcPr>
            <w:tcW w:w="2268" w:type="dxa"/>
            <w:tcBorders>
              <w:top w:val="single" w:sz="4" w:space="0" w:color="auto"/>
              <w:left w:val="single" w:sz="4" w:space="0" w:color="auto"/>
              <w:bottom w:val="single" w:sz="4" w:space="0" w:color="auto"/>
              <w:right w:val="single" w:sz="4" w:space="0" w:color="auto"/>
            </w:tcBorders>
          </w:tcPr>
          <w:p w:rsidR="00570954" w:rsidRPr="00D86B99" w:rsidRDefault="00570954" w:rsidP="000E2568">
            <w:pPr>
              <w:spacing w:after="0" w:line="240" w:lineRule="auto"/>
              <w:jc w:val="center"/>
              <w:rPr>
                <w:rFonts w:ascii="Times New Roman" w:hAnsi="Times New Roman" w:cs="Times New Roman"/>
                <w:sz w:val="24"/>
                <w:szCs w:val="24"/>
                <w:lang w:eastAsia="ru-RU"/>
              </w:rPr>
            </w:pPr>
            <w:r w:rsidRPr="00D86B99">
              <w:rPr>
                <w:rFonts w:ascii="Times New Roman" w:hAnsi="Times New Roman" w:cs="Times New Roman"/>
                <w:sz w:val="24"/>
                <w:szCs w:val="24"/>
                <w:lang w:eastAsia="ru-RU"/>
              </w:rPr>
              <w:t>Ответственные исполнители</w:t>
            </w:r>
          </w:p>
        </w:tc>
        <w:tc>
          <w:tcPr>
            <w:tcW w:w="1984" w:type="dxa"/>
            <w:tcBorders>
              <w:top w:val="single" w:sz="4" w:space="0" w:color="auto"/>
              <w:left w:val="single" w:sz="4" w:space="0" w:color="auto"/>
              <w:bottom w:val="single" w:sz="4" w:space="0" w:color="auto"/>
              <w:right w:val="single" w:sz="4" w:space="0" w:color="auto"/>
            </w:tcBorders>
          </w:tcPr>
          <w:p w:rsidR="00570954" w:rsidRPr="00D86B99" w:rsidRDefault="00570954" w:rsidP="000E2568">
            <w:pPr>
              <w:spacing w:after="0" w:line="240" w:lineRule="auto"/>
              <w:jc w:val="center"/>
              <w:rPr>
                <w:rFonts w:ascii="Times New Roman" w:hAnsi="Times New Roman" w:cs="Times New Roman"/>
                <w:sz w:val="24"/>
                <w:szCs w:val="24"/>
                <w:lang w:eastAsia="ru-RU"/>
              </w:rPr>
            </w:pPr>
            <w:r w:rsidRPr="00D86B99">
              <w:rPr>
                <w:rFonts w:ascii="Times New Roman" w:hAnsi="Times New Roman" w:cs="Times New Roman"/>
                <w:sz w:val="24"/>
                <w:szCs w:val="24"/>
                <w:lang w:eastAsia="ru-RU"/>
              </w:rPr>
              <w:t>Примечание</w:t>
            </w:r>
          </w:p>
        </w:tc>
      </w:tr>
      <w:tr w:rsidR="00570954" w:rsidRPr="00D86B99" w:rsidTr="000E2568">
        <w:tc>
          <w:tcPr>
            <w:tcW w:w="15100" w:type="dxa"/>
            <w:gridSpan w:val="3"/>
            <w:tcBorders>
              <w:top w:val="single" w:sz="4" w:space="0" w:color="auto"/>
              <w:left w:val="single" w:sz="4" w:space="0" w:color="auto"/>
              <w:bottom w:val="single" w:sz="4" w:space="0" w:color="auto"/>
              <w:right w:val="single" w:sz="4" w:space="0" w:color="auto"/>
            </w:tcBorders>
          </w:tcPr>
          <w:p w:rsidR="00570954" w:rsidRPr="00D86B99" w:rsidRDefault="009B3171" w:rsidP="000E2568">
            <w:pPr>
              <w:spacing w:after="0" w:line="240" w:lineRule="auto"/>
              <w:jc w:val="both"/>
              <w:rPr>
                <w:rFonts w:ascii="Times New Roman" w:hAnsi="Times New Roman" w:cs="Times New Roman"/>
                <w:sz w:val="24"/>
                <w:szCs w:val="24"/>
                <w:lang w:eastAsia="ru-RU"/>
              </w:rPr>
            </w:pPr>
            <w:r w:rsidRPr="00D86B99">
              <w:rPr>
                <w:rFonts w:ascii="Times New Roman" w:eastAsia="Calibri" w:hAnsi="Times New Roman" w:cs="Times New Roman"/>
                <w:sz w:val="24"/>
                <w:szCs w:val="24"/>
              </w:rPr>
              <w:t>Стратегический приоритет 1. Создание условий для улучшения демографической ситуации и развития социальной сферы</w:t>
            </w:r>
          </w:p>
        </w:tc>
      </w:tr>
      <w:tr w:rsidR="00570954" w:rsidRPr="00D86B99" w:rsidTr="000E2568">
        <w:tc>
          <w:tcPr>
            <w:tcW w:w="15100" w:type="dxa"/>
            <w:gridSpan w:val="3"/>
            <w:tcBorders>
              <w:top w:val="single" w:sz="4" w:space="0" w:color="auto"/>
              <w:left w:val="single" w:sz="4" w:space="0" w:color="auto"/>
              <w:bottom w:val="single" w:sz="4" w:space="0" w:color="auto"/>
              <w:right w:val="single" w:sz="4" w:space="0" w:color="auto"/>
            </w:tcBorders>
          </w:tcPr>
          <w:p w:rsidR="00570954" w:rsidRPr="00D86B99" w:rsidRDefault="009B3171" w:rsidP="000E2568">
            <w:pPr>
              <w:spacing w:after="0" w:line="240" w:lineRule="auto"/>
              <w:jc w:val="both"/>
              <w:rPr>
                <w:rFonts w:ascii="Times New Roman"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СЦ 1. </w:t>
            </w:r>
            <w:r w:rsidRPr="00D86B99">
              <w:rPr>
                <w:rFonts w:ascii="Times New Roman" w:eastAsia="Calibri" w:hAnsi="Times New Roman" w:cs="Times New Roman"/>
                <w:sz w:val="24"/>
                <w:szCs w:val="18"/>
              </w:rPr>
              <w:t>Развитие человеческого потенциала в районе и системы его воспроизводства, включающей в себя развитие отраслей социальной сферы, в том числе образование, здравоохранение, культуры, физической культуры и спорта, проведение демографической политики, создание комфортной среды жизнедеятельности, продолжение работы по обеспечению доступности жилья</w:t>
            </w:r>
          </w:p>
        </w:tc>
      </w:tr>
      <w:tr w:rsidR="00570954" w:rsidRPr="00D86B99" w:rsidTr="000E2568">
        <w:tc>
          <w:tcPr>
            <w:tcW w:w="15100" w:type="dxa"/>
            <w:gridSpan w:val="3"/>
            <w:tcBorders>
              <w:top w:val="single" w:sz="4" w:space="0" w:color="auto"/>
              <w:left w:val="single" w:sz="4" w:space="0" w:color="auto"/>
              <w:bottom w:val="single" w:sz="4" w:space="0" w:color="auto"/>
              <w:right w:val="single" w:sz="4" w:space="0" w:color="auto"/>
            </w:tcBorders>
          </w:tcPr>
          <w:p w:rsidR="00570954" w:rsidRPr="00D86B99" w:rsidRDefault="00570954" w:rsidP="000E2568">
            <w:pPr>
              <w:widowControl w:val="0"/>
              <w:autoSpaceDE w:val="0"/>
              <w:autoSpaceDN w:val="0"/>
              <w:adjustRightInd w:val="0"/>
              <w:spacing w:after="0" w:line="240" w:lineRule="auto"/>
              <w:jc w:val="both"/>
              <w:outlineLvl w:val="4"/>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Ц 1.8. </w:t>
            </w:r>
            <w:r w:rsidR="009B3171" w:rsidRPr="00D86B99">
              <w:rPr>
                <w:rFonts w:ascii="Times New Roman" w:hAnsi="Times New Roman" w:cs="Times New Roman"/>
                <w:sz w:val="20"/>
                <w:szCs w:val="28"/>
              </w:rPr>
              <w:t xml:space="preserve"> </w:t>
            </w:r>
            <w:r w:rsidR="009B3171" w:rsidRPr="00D86B99">
              <w:rPr>
                <w:rFonts w:ascii="Times New Roman" w:hAnsi="Times New Roman" w:cs="Times New Roman"/>
                <w:sz w:val="24"/>
                <w:szCs w:val="28"/>
              </w:rPr>
              <w:t>Стимулирование развития жилищного строительства, формирование рынка доступного и комфортного жилья на территории Ордынского района Новосибирской области</w:t>
            </w:r>
          </w:p>
        </w:tc>
      </w:tr>
      <w:tr w:rsidR="00570954" w:rsidRPr="00D86B99" w:rsidTr="000E2568">
        <w:trPr>
          <w:trHeight w:val="236"/>
        </w:trPr>
        <w:tc>
          <w:tcPr>
            <w:tcW w:w="15100" w:type="dxa"/>
            <w:gridSpan w:val="3"/>
            <w:tcBorders>
              <w:top w:val="single" w:sz="4" w:space="0" w:color="auto"/>
              <w:left w:val="single" w:sz="4" w:space="0" w:color="auto"/>
              <w:bottom w:val="single" w:sz="4" w:space="0" w:color="auto"/>
              <w:right w:val="single" w:sz="4" w:space="0" w:color="auto"/>
            </w:tcBorders>
          </w:tcPr>
          <w:p w:rsidR="00570954" w:rsidRPr="00D86B99" w:rsidRDefault="00570954" w:rsidP="000E256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Мероприятия по достижению цели 1.8:</w:t>
            </w:r>
          </w:p>
        </w:tc>
      </w:tr>
      <w:tr w:rsidR="00570954" w:rsidRPr="00D86B99" w:rsidTr="000E2568">
        <w:tc>
          <w:tcPr>
            <w:tcW w:w="10848" w:type="dxa"/>
            <w:tcBorders>
              <w:top w:val="single" w:sz="4" w:space="0" w:color="auto"/>
              <w:left w:val="single" w:sz="4" w:space="0" w:color="auto"/>
              <w:bottom w:val="single" w:sz="4" w:space="0" w:color="auto"/>
              <w:right w:val="single" w:sz="4" w:space="0" w:color="auto"/>
            </w:tcBorders>
          </w:tcPr>
          <w:p w:rsidR="00570954" w:rsidRPr="00D86B99" w:rsidRDefault="009B3171" w:rsidP="000E256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6B99">
              <w:rPr>
                <w:rFonts w:ascii="Times New Roman" w:eastAsia="Calibri" w:hAnsi="Times New Roman" w:cs="Times New Roman"/>
                <w:noProof/>
                <w:sz w:val="24"/>
                <w:szCs w:val="20"/>
              </w:rPr>
              <w:t>М 1.8.2. Комплекс мер по обеспечению жильем молодых семей</w:t>
            </w:r>
          </w:p>
        </w:tc>
        <w:tc>
          <w:tcPr>
            <w:tcW w:w="2268" w:type="dxa"/>
            <w:tcBorders>
              <w:top w:val="single" w:sz="4" w:space="0" w:color="auto"/>
              <w:left w:val="single" w:sz="4" w:space="0" w:color="auto"/>
              <w:bottom w:val="single" w:sz="4" w:space="0" w:color="auto"/>
              <w:right w:val="single" w:sz="4" w:space="0" w:color="auto"/>
            </w:tcBorders>
          </w:tcPr>
          <w:p w:rsidR="00570954" w:rsidRPr="00D86B99" w:rsidRDefault="009B3171" w:rsidP="000E2568">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0"/>
              </w:rPr>
              <w:t>МО</w:t>
            </w:r>
          </w:p>
        </w:tc>
        <w:tc>
          <w:tcPr>
            <w:tcW w:w="1984" w:type="dxa"/>
            <w:tcBorders>
              <w:top w:val="single" w:sz="4" w:space="0" w:color="auto"/>
              <w:left w:val="single" w:sz="4" w:space="0" w:color="auto"/>
              <w:bottom w:val="single" w:sz="4" w:space="0" w:color="auto"/>
              <w:right w:val="single" w:sz="4" w:space="0" w:color="auto"/>
            </w:tcBorders>
          </w:tcPr>
          <w:p w:rsidR="00570954" w:rsidRPr="00D86B99" w:rsidRDefault="00570954" w:rsidP="000E256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70954" w:rsidRPr="00D86B99" w:rsidTr="000E2568">
        <w:tc>
          <w:tcPr>
            <w:tcW w:w="15100" w:type="dxa"/>
            <w:gridSpan w:val="3"/>
            <w:tcBorders>
              <w:top w:val="single" w:sz="4" w:space="0" w:color="auto"/>
              <w:left w:val="single" w:sz="4" w:space="0" w:color="auto"/>
              <w:bottom w:val="single" w:sz="4" w:space="0" w:color="auto"/>
              <w:right w:val="single" w:sz="4" w:space="0" w:color="auto"/>
            </w:tcBorders>
          </w:tcPr>
          <w:p w:rsidR="00570954" w:rsidRPr="00D86B99" w:rsidRDefault="00570954" w:rsidP="000E2568">
            <w:pPr>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4"/>
              </w:rPr>
              <w:t>Ключевые события:</w:t>
            </w:r>
          </w:p>
          <w:p w:rsidR="00570954" w:rsidRPr="00D86B99" w:rsidRDefault="00A4002D" w:rsidP="00A4002D">
            <w:pPr>
              <w:tabs>
                <w:tab w:val="left" w:pos="3705"/>
              </w:tabs>
              <w:spacing w:after="0" w:line="240" w:lineRule="auto"/>
              <w:jc w:val="both"/>
              <w:rPr>
                <w:rFonts w:ascii="Times New Roman" w:hAnsi="Times New Roman" w:cs="Times New Roman"/>
                <w:sz w:val="24"/>
                <w:szCs w:val="28"/>
              </w:rPr>
            </w:pPr>
            <w:r w:rsidRPr="00D86B99">
              <w:rPr>
                <w:rFonts w:ascii="Times New Roman" w:hAnsi="Times New Roman" w:cs="Times New Roman"/>
                <w:color w:val="1D1B11" w:themeColor="background2" w:themeShade="1A"/>
                <w:sz w:val="28"/>
                <w:szCs w:val="28"/>
              </w:rPr>
              <w:t xml:space="preserve">    </w:t>
            </w:r>
            <w:r w:rsidRPr="00D86B99">
              <w:rPr>
                <w:rFonts w:ascii="Times New Roman" w:hAnsi="Times New Roman" w:cs="Times New Roman"/>
                <w:sz w:val="24"/>
                <w:szCs w:val="28"/>
              </w:rPr>
              <w:t>При участии в государственных программах продолжилась работа по улучшению жилищных условий отдельных категорий граждан. В 2022 году выданы свидетельства 2 молодым многодетным семьям на приобретение жилых помещений, 10 семьям выданы свидетельства о предоставлении социальных выплат на строительство (5 семей) и приобретение жилья (5 семей). Общий объем средств составил более 18,0 млн.рублей.</w:t>
            </w:r>
          </w:p>
        </w:tc>
      </w:tr>
      <w:tr w:rsidR="00570954" w:rsidRPr="00D86B99" w:rsidTr="000E2568">
        <w:tc>
          <w:tcPr>
            <w:tcW w:w="10848" w:type="dxa"/>
            <w:tcBorders>
              <w:top w:val="single" w:sz="4" w:space="0" w:color="auto"/>
              <w:left w:val="single" w:sz="4" w:space="0" w:color="auto"/>
              <w:bottom w:val="single" w:sz="4" w:space="0" w:color="auto"/>
              <w:right w:val="single" w:sz="4" w:space="0" w:color="auto"/>
            </w:tcBorders>
          </w:tcPr>
          <w:p w:rsidR="00570954" w:rsidRPr="00D86B99" w:rsidRDefault="009B3171" w:rsidP="000E2568">
            <w:pPr>
              <w:spacing w:after="0" w:line="240" w:lineRule="auto"/>
              <w:jc w:val="both"/>
              <w:rPr>
                <w:rFonts w:ascii="Times New Roman" w:hAnsi="Times New Roman" w:cs="Times New Roman"/>
                <w:noProof/>
                <w:sz w:val="24"/>
                <w:szCs w:val="24"/>
              </w:rPr>
            </w:pPr>
            <w:r w:rsidRPr="00D86B99">
              <w:rPr>
                <w:rFonts w:ascii="Times New Roman" w:eastAsia="Calibri" w:hAnsi="Times New Roman" w:cs="Times New Roman"/>
                <w:noProof/>
                <w:sz w:val="24"/>
                <w:szCs w:val="20"/>
              </w:rPr>
              <w:t>М 1.8.3. Обеспечение служебным жильем отдельных категорий граждан, проживающих на территории Ордынского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tcPr>
          <w:p w:rsidR="00570954" w:rsidRPr="00D86B99" w:rsidRDefault="009B3171" w:rsidP="000E256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hAnsi="Times New Roman" w:cs="Times New Roman"/>
                <w:sz w:val="24"/>
                <w:szCs w:val="20"/>
              </w:rPr>
              <w:t>ОИиЗО,  ОАСКриТИ</w:t>
            </w:r>
          </w:p>
        </w:tc>
        <w:tc>
          <w:tcPr>
            <w:tcW w:w="1984" w:type="dxa"/>
            <w:tcBorders>
              <w:top w:val="single" w:sz="4" w:space="0" w:color="auto"/>
              <w:left w:val="single" w:sz="4" w:space="0" w:color="auto"/>
              <w:bottom w:val="single" w:sz="4" w:space="0" w:color="auto"/>
              <w:right w:val="single" w:sz="4" w:space="0" w:color="auto"/>
            </w:tcBorders>
          </w:tcPr>
          <w:p w:rsidR="00570954" w:rsidRPr="00D86B99" w:rsidRDefault="00570954" w:rsidP="000E256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70954" w:rsidRPr="00D86B99" w:rsidTr="000E2568">
        <w:trPr>
          <w:trHeight w:val="816"/>
        </w:trPr>
        <w:tc>
          <w:tcPr>
            <w:tcW w:w="15100" w:type="dxa"/>
            <w:gridSpan w:val="3"/>
            <w:tcBorders>
              <w:top w:val="single" w:sz="4" w:space="0" w:color="auto"/>
              <w:left w:val="single" w:sz="4" w:space="0" w:color="auto"/>
              <w:bottom w:val="single" w:sz="4" w:space="0" w:color="auto"/>
              <w:right w:val="single" w:sz="4" w:space="0" w:color="auto"/>
            </w:tcBorders>
          </w:tcPr>
          <w:p w:rsidR="00570954" w:rsidRPr="00D86B99" w:rsidRDefault="00570954" w:rsidP="000E2568">
            <w:pPr>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4"/>
              </w:rPr>
              <w:t>Ключевые события:</w:t>
            </w:r>
          </w:p>
          <w:p w:rsidR="00570954" w:rsidRPr="00D86B99" w:rsidRDefault="00684DE1" w:rsidP="00684DE1">
            <w:pPr>
              <w:spacing w:after="0" w:line="240" w:lineRule="auto"/>
              <w:jc w:val="both"/>
              <w:rPr>
                <w:rFonts w:ascii="Times New Roman" w:hAnsi="Times New Roman"/>
                <w:color w:val="1D1B11" w:themeColor="background2" w:themeShade="1A"/>
                <w:szCs w:val="28"/>
              </w:rPr>
            </w:pPr>
            <w:r w:rsidRPr="00D86B99">
              <w:rPr>
                <w:rFonts w:ascii="Times New Roman" w:hAnsi="Times New Roman"/>
                <w:color w:val="1D1B11" w:themeColor="background2" w:themeShade="1A"/>
                <w:sz w:val="28"/>
                <w:szCs w:val="28"/>
              </w:rPr>
              <w:t xml:space="preserve">      </w:t>
            </w:r>
            <w:r w:rsidRPr="00D86B99">
              <w:rPr>
                <w:rFonts w:ascii="Times New Roman" w:hAnsi="Times New Roman"/>
                <w:color w:val="1D1B11" w:themeColor="background2" w:themeShade="1A"/>
                <w:sz w:val="24"/>
                <w:szCs w:val="28"/>
              </w:rPr>
              <w:t xml:space="preserve">В 2022 году приобретено </w:t>
            </w:r>
            <w:r w:rsidRPr="00D86B99">
              <w:rPr>
                <w:rFonts w:ascii="Times New Roman" w:hAnsi="Times New Roman"/>
                <w:sz w:val="24"/>
                <w:szCs w:val="28"/>
              </w:rPr>
              <w:t>32</w:t>
            </w:r>
            <w:r w:rsidRPr="00D86B99">
              <w:rPr>
                <w:rFonts w:ascii="Times New Roman" w:hAnsi="Times New Roman"/>
                <w:color w:val="1D1B11" w:themeColor="background2" w:themeShade="1A"/>
                <w:sz w:val="24"/>
                <w:szCs w:val="28"/>
              </w:rPr>
              <w:t xml:space="preserve"> жилых помещения и </w:t>
            </w:r>
            <w:r w:rsidRPr="00D86B99">
              <w:rPr>
                <w:rFonts w:ascii="Times New Roman" w:hAnsi="Times New Roman"/>
                <w:sz w:val="24"/>
                <w:szCs w:val="28"/>
              </w:rPr>
              <w:t xml:space="preserve">выдано 4 </w:t>
            </w:r>
            <w:r w:rsidRPr="00D86B99">
              <w:rPr>
                <w:rFonts w:ascii="Times New Roman" w:hAnsi="Times New Roman"/>
                <w:color w:val="1D1B11" w:themeColor="background2" w:themeShade="1A"/>
                <w:sz w:val="24"/>
                <w:szCs w:val="28"/>
              </w:rPr>
              <w:t xml:space="preserve">жилищных сертификата </w:t>
            </w:r>
            <w:r w:rsidRPr="00D86B99">
              <w:rPr>
                <w:rFonts w:ascii="Times New Roman" w:hAnsi="Times New Roman"/>
                <w:bCs/>
                <w:color w:val="1D1B11" w:themeColor="background2" w:themeShade="1A"/>
                <w:sz w:val="24"/>
                <w:szCs w:val="28"/>
              </w:rPr>
              <w:t>детям-сиротам и детям, оставшимся без попечения родителей, лицам из их числа</w:t>
            </w:r>
            <w:r w:rsidRPr="00D86B99">
              <w:rPr>
                <w:rFonts w:ascii="Times New Roman" w:hAnsi="Times New Roman"/>
                <w:color w:val="1D1B11" w:themeColor="background2" w:themeShade="1A"/>
                <w:sz w:val="24"/>
                <w:szCs w:val="28"/>
              </w:rPr>
              <w:t xml:space="preserve"> на общую сумму </w:t>
            </w:r>
            <w:r w:rsidRPr="00D86B99">
              <w:rPr>
                <w:rFonts w:ascii="Times New Roman" w:hAnsi="Times New Roman"/>
                <w:sz w:val="24"/>
                <w:szCs w:val="28"/>
              </w:rPr>
              <w:t xml:space="preserve">77,8 </w:t>
            </w:r>
            <w:r w:rsidRPr="00D86B99">
              <w:rPr>
                <w:rFonts w:ascii="Times New Roman" w:hAnsi="Times New Roman"/>
                <w:color w:val="1D1B11" w:themeColor="background2" w:themeShade="1A"/>
                <w:sz w:val="24"/>
                <w:szCs w:val="28"/>
              </w:rPr>
              <w:t>млн.рублей.</w:t>
            </w:r>
          </w:p>
        </w:tc>
      </w:tr>
    </w:tbl>
    <w:p w:rsidR="009D6650" w:rsidRPr="00D86B99" w:rsidRDefault="009D6650" w:rsidP="00FB0730">
      <w:pPr>
        <w:spacing w:after="0" w:line="240" w:lineRule="auto"/>
        <w:jc w:val="center"/>
        <w:rPr>
          <w:rFonts w:ascii="Times New Roman" w:hAnsi="Times New Roman" w:cs="Times New Roman"/>
          <w:sz w:val="24"/>
          <w:szCs w:val="28"/>
        </w:rPr>
      </w:pPr>
    </w:p>
    <w:p w:rsidR="009D6650" w:rsidRPr="00D86B99" w:rsidRDefault="009D6650" w:rsidP="00D4426E">
      <w:pPr>
        <w:pStyle w:val="ad"/>
        <w:numPr>
          <w:ilvl w:val="2"/>
          <w:numId w:val="13"/>
        </w:numPr>
        <w:autoSpaceDE w:val="0"/>
        <w:autoSpaceDN w:val="0"/>
        <w:adjustRightInd w:val="0"/>
        <w:spacing w:after="0" w:line="240" w:lineRule="auto"/>
        <w:ind w:left="0" w:firstLine="0"/>
        <w:jc w:val="center"/>
        <w:outlineLvl w:val="0"/>
        <w:rPr>
          <w:rFonts w:ascii="Times New Roman" w:hAnsi="Times New Roman" w:cs="Times New Roman"/>
          <w:sz w:val="24"/>
          <w:szCs w:val="28"/>
        </w:rPr>
      </w:pPr>
      <w:bookmarkStart w:id="25" w:name="_Toc68258292"/>
      <w:r w:rsidRPr="00D86B99">
        <w:rPr>
          <w:rFonts w:ascii="Times New Roman" w:hAnsi="Times New Roman" w:cs="Times New Roman"/>
          <w:sz w:val="24"/>
          <w:szCs w:val="28"/>
        </w:rPr>
        <w:t>Информация о выполнении показателей реализации Стратегии, отражающих результат достижения цели «</w:t>
      </w:r>
      <w:r w:rsidR="00D4426E" w:rsidRPr="00D86B99">
        <w:rPr>
          <w:rFonts w:ascii="Times New Roman" w:hAnsi="Times New Roman" w:cs="Times New Roman"/>
          <w:sz w:val="24"/>
          <w:szCs w:val="28"/>
        </w:rPr>
        <w:t>Стимулирование развития жилищного строительства, формирование рынка доступного и комфортного жилья на территории Ордынского района Новосибирской области</w:t>
      </w:r>
      <w:r w:rsidRPr="00D86B99">
        <w:rPr>
          <w:rFonts w:ascii="Times New Roman" w:hAnsi="Times New Roman" w:cs="Times New Roman"/>
          <w:sz w:val="24"/>
          <w:szCs w:val="28"/>
        </w:rPr>
        <w:t>»</w:t>
      </w:r>
      <w:bookmarkEnd w:id="25"/>
    </w:p>
    <w:tbl>
      <w:tblPr>
        <w:tblW w:w="15101" w:type="dxa"/>
        <w:tblInd w:w="62" w:type="dxa"/>
        <w:tblLayout w:type="fixed"/>
        <w:tblCellMar>
          <w:top w:w="102" w:type="dxa"/>
          <w:left w:w="62" w:type="dxa"/>
          <w:bottom w:w="102" w:type="dxa"/>
          <w:right w:w="62" w:type="dxa"/>
        </w:tblCellMar>
        <w:tblLook w:val="0000" w:firstRow="0" w:lastRow="0" w:firstColumn="0" w:lastColumn="0" w:noHBand="0" w:noVBand="0"/>
      </w:tblPr>
      <w:tblGrid>
        <w:gridCol w:w="3249"/>
        <w:gridCol w:w="60"/>
        <w:gridCol w:w="1414"/>
        <w:gridCol w:w="60"/>
        <w:gridCol w:w="1813"/>
        <w:gridCol w:w="78"/>
        <w:gridCol w:w="1463"/>
        <w:gridCol w:w="78"/>
        <w:gridCol w:w="1488"/>
        <w:gridCol w:w="78"/>
        <w:gridCol w:w="1623"/>
        <w:gridCol w:w="78"/>
        <w:gridCol w:w="3619"/>
      </w:tblGrid>
      <w:tr w:rsidR="00570954" w:rsidRPr="00D86B99" w:rsidTr="000E2568">
        <w:tc>
          <w:tcPr>
            <w:tcW w:w="3309" w:type="dxa"/>
            <w:gridSpan w:val="2"/>
            <w:vMerge w:val="restart"/>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Наименование показателей, характеризующих результат достижения целей стратегии, решения поставленных задач</w:t>
            </w:r>
          </w:p>
        </w:tc>
        <w:tc>
          <w:tcPr>
            <w:tcW w:w="6472" w:type="dxa"/>
            <w:gridSpan w:val="8"/>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Значения показателей реализации Стратегии</w:t>
            </w:r>
          </w:p>
        </w:tc>
        <w:tc>
          <w:tcPr>
            <w:tcW w:w="1701"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Ответственные исполнители</w:t>
            </w:r>
          </w:p>
        </w:tc>
        <w:tc>
          <w:tcPr>
            <w:tcW w:w="3619"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Причины отклонения фактических значений показателей от плановых </w:t>
            </w:r>
          </w:p>
          <w:p w:rsidR="00570954" w:rsidRPr="00D86B99" w:rsidRDefault="00570954" w:rsidP="00684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(за 20</w:t>
            </w:r>
            <w:r w:rsidR="000728FC" w:rsidRPr="00D86B99">
              <w:rPr>
                <w:rFonts w:ascii="Times New Roman" w:eastAsiaTheme="minorEastAsia" w:hAnsi="Times New Roman" w:cs="Times New Roman"/>
                <w:sz w:val="24"/>
                <w:szCs w:val="24"/>
                <w:lang w:eastAsia="ru-RU"/>
              </w:rPr>
              <w:t>2</w:t>
            </w:r>
            <w:r w:rsidR="00684DE1" w:rsidRPr="00D86B99">
              <w:rPr>
                <w:rFonts w:ascii="Times New Roman" w:eastAsiaTheme="minorEastAsia" w:hAnsi="Times New Roman" w:cs="Times New Roman"/>
                <w:sz w:val="24"/>
                <w:szCs w:val="24"/>
                <w:lang w:eastAsia="ru-RU"/>
              </w:rPr>
              <w:t>2</w:t>
            </w:r>
            <w:r w:rsidRPr="00D86B99">
              <w:rPr>
                <w:rFonts w:ascii="Times New Roman" w:eastAsiaTheme="minorEastAsia" w:hAnsi="Times New Roman" w:cs="Times New Roman"/>
                <w:sz w:val="24"/>
                <w:szCs w:val="24"/>
                <w:lang w:eastAsia="ru-RU"/>
              </w:rPr>
              <w:t xml:space="preserve"> год)</w:t>
            </w:r>
          </w:p>
        </w:tc>
      </w:tr>
      <w:tr w:rsidR="00570954" w:rsidRPr="00D86B99" w:rsidTr="000E2568">
        <w:tc>
          <w:tcPr>
            <w:tcW w:w="3309" w:type="dxa"/>
            <w:gridSpan w:val="2"/>
            <w:vMerge/>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c>
        <w:tc>
          <w:tcPr>
            <w:tcW w:w="1474"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плановые значения </w:t>
            </w:r>
          </w:p>
          <w:p w:rsidR="00570954" w:rsidRPr="00D86B99" w:rsidRDefault="00570954" w:rsidP="00684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(на 202</w:t>
            </w:r>
            <w:r w:rsidR="00684DE1" w:rsidRPr="00D86B99">
              <w:rPr>
                <w:rFonts w:ascii="Times New Roman" w:eastAsiaTheme="minorEastAsia" w:hAnsi="Times New Roman" w:cs="Times New Roman"/>
                <w:sz w:val="24"/>
                <w:szCs w:val="24"/>
                <w:lang w:eastAsia="ru-RU"/>
              </w:rPr>
              <w:t>2</w:t>
            </w:r>
            <w:r w:rsidRPr="00D86B99">
              <w:rPr>
                <w:rFonts w:ascii="Times New Roman" w:eastAsiaTheme="minorEastAsia" w:hAnsi="Times New Roman" w:cs="Times New Roman"/>
                <w:sz w:val="24"/>
                <w:szCs w:val="24"/>
                <w:lang w:eastAsia="ru-RU"/>
              </w:rPr>
              <w:t xml:space="preserve"> год)</w:t>
            </w:r>
          </w:p>
        </w:tc>
        <w:tc>
          <w:tcPr>
            <w:tcW w:w="1891"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фактические значения </w:t>
            </w:r>
          </w:p>
          <w:p w:rsidR="00570954" w:rsidRPr="00D86B99" w:rsidRDefault="00570954" w:rsidP="00684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(за 202</w:t>
            </w:r>
            <w:r w:rsidR="00684DE1" w:rsidRPr="00D86B99">
              <w:rPr>
                <w:rFonts w:ascii="Times New Roman" w:eastAsiaTheme="minorEastAsia" w:hAnsi="Times New Roman" w:cs="Times New Roman"/>
                <w:sz w:val="24"/>
                <w:szCs w:val="24"/>
                <w:lang w:eastAsia="ru-RU"/>
              </w:rPr>
              <w:t>2</w:t>
            </w:r>
            <w:r w:rsidRPr="00D86B99">
              <w:rPr>
                <w:rFonts w:ascii="Times New Roman" w:eastAsiaTheme="minorEastAsia" w:hAnsi="Times New Roman" w:cs="Times New Roman"/>
                <w:sz w:val="24"/>
                <w:szCs w:val="24"/>
                <w:lang w:eastAsia="ru-RU"/>
              </w:rPr>
              <w:t xml:space="preserve"> год)</w:t>
            </w:r>
          </w:p>
        </w:tc>
        <w:tc>
          <w:tcPr>
            <w:tcW w:w="1541"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динамика исполнения за отчетный год (фактические значения к плановым значениям)</w:t>
            </w:r>
          </w:p>
        </w:tc>
        <w:tc>
          <w:tcPr>
            <w:tcW w:w="1566"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динамика изменения фактических значений показателей за отчетный год по сравнению с фактическими значениями за 2018 год</w:t>
            </w:r>
          </w:p>
        </w:tc>
        <w:tc>
          <w:tcPr>
            <w:tcW w:w="1701"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570954" w:rsidRPr="00D86B99" w:rsidTr="000E2568">
        <w:tc>
          <w:tcPr>
            <w:tcW w:w="15101" w:type="dxa"/>
            <w:gridSpan w:val="13"/>
            <w:tcBorders>
              <w:top w:val="single" w:sz="4" w:space="0" w:color="auto"/>
              <w:left w:val="single" w:sz="4" w:space="0" w:color="auto"/>
              <w:bottom w:val="single" w:sz="4" w:space="0" w:color="auto"/>
              <w:right w:val="single" w:sz="4" w:space="0" w:color="auto"/>
            </w:tcBorders>
          </w:tcPr>
          <w:p w:rsidR="00570954" w:rsidRPr="00D86B99" w:rsidRDefault="00D4426E" w:rsidP="001C477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СЦ 1. </w:t>
            </w:r>
            <w:r w:rsidRPr="00D86B99">
              <w:rPr>
                <w:rFonts w:ascii="Times New Roman" w:eastAsia="Calibri" w:hAnsi="Times New Roman" w:cs="Times New Roman"/>
                <w:sz w:val="24"/>
                <w:szCs w:val="18"/>
              </w:rPr>
              <w:t>Развитие человеческого потенциала в районе и системы его воспроизводства, включающей в себя развитие отраслей социальной сферы, в том числе образование, здравоохранение, культуры, физической культуры и спорта, проведение демографической политики, создание комфортной среды жизнедеятельности, продолжение работы по обеспечению доступности жилья</w:t>
            </w:r>
          </w:p>
        </w:tc>
      </w:tr>
      <w:tr w:rsidR="00570954" w:rsidRPr="00D86B99" w:rsidTr="000E2568">
        <w:tc>
          <w:tcPr>
            <w:tcW w:w="15101" w:type="dxa"/>
            <w:gridSpan w:val="13"/>
            <w:tcBorders>
              <w:top w:val="single" w:sz="4" w:space="0" w:color="auto"/>
              <w:left w:val="single" w:sz="4" w:space="0" w:color="auto"/>
              <w:bottom w:val="single" w:sz="4" w:space="0" w:color="auto"/>
              <w:right w:val="single" w:sz="4" w:space="0" w:color="auto"/>
            </w:tcBorders>
          </w:tcPr>
          <w:p w:rsidR="00570954" w:rsidRPr="00D86B99" w:rsidRDefault="00D4426E" w:rsidP="001C477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 xml:space="preserve">Ц 1.8. </w:t>
            </w:r>
            <w:r w:rsidRPr="00D86B99">
              <w:rPr>
                <w:rFonts w:ascii="Times New Roman" w:hAnsi="Times New Roman" w:cs="Times New Roman"/>
                <w:sz w:val="20"/>
                <w:szCs w:val="28"/>
              </w:rPr>
              <w:t xml:space="preserve"> </w:t>
            </w:r>
            <w:r w:rsidRPr="00D86B99">
              <w:rPr>
                <w:rFonts w:ascii="Times New Roman" w:hAnsi="Times New Roman" w:cs="Times New Roman"/>
                <w:sz w:val="24"/>
                <w:szCs w:val="28"/>
              </w:rPr>
              <w:t>Стимулирование развития жилищного строительства, формирование рынка доступного и комфортного жилья на территории Ордынского района Новосибирской области</w:t>
            </w:r>
          </w:p>
        </w:tc>
      </w:tr>
      <w:tr w:rsidR="00570954" w:rsidRPr="00D86B99" w:rsidTr="000E2568">
        <w:tc>
          <w:tcPr>
            <w:tcW w:w="15101" w:type="dxa"/>
            <w:gridSpan w:val="13"/>
            <w:tcBorders>
              <w:top w:val="single" w:sz="4" w:space="0" w:color="auto"/>
              <w:left w:val="single" w:sz="4" w:space="0" w:color="auto"/>
              <w:bottom w:val="single" w:sz="4" w:space="0" w:color="auto"/>
              <w:right w:val="single" w:sz="4" w:space="0" w:color="auto"/>
            </w:tcBorders>
          </w:tcPr>
          <w:p w:rsidR="00570954" w:rsidRPr="00D86B99" w:rsidRDefault="00570954" w:rsidP="001C477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Показатели достижения стратегической цели 1.8:</w:t>
            </w:r>
          </w:p>
        </w:tc>
      </w:tr>
      <w:tr w:rsidR="00570954" w:rsidRPr="00D86B99" w:rsidTr="000E2568">
        <w:tc>
          <w:tcPr>
            <w:tcW w:w="3249" w:type="dxa"/>
            <w:tcBorders>
              <w:top w:val="single" w:sz="4" w:space="0" w:color="auto"/>
              <w:left w:val="single" w:sz="4" w:space="0" w:color="auto"/>
              <w:bottom w:val="single" w:sz="4" w:space="0" w:color="auto"/>
              <w:right w:val="single" w:sz="4" w:space="0" w:color="auto"/>
            </w:tcBorders>
          </w:tcPr>
          <w:p w:rsidR="00570954" w:rsidRPr="00D86B99" w:rsidRDefault="00D4426E" w:rsidP="001C477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6B99">
              <w:rPr>
                <w:rFonts w:ascii="Times New Roman" w:hAnsi="Times New Roman" w:cs="Times New Roman"/>
                <w:color w:val="000000"/>
                <w:sz w:val="24"/>
              </w:rPr>
              <w:t>П. 1.8.1. Ввод в действие жилых домов</w:t>
            </w:r>
            <w:r w:rsidR="000D28AF" w:rsidRPr="00D86B99">
              <w:rPr>
                <w:rFonts w:ascii="Times New Roman" w:hAnsi="Times New Roman" w:cs="Times New Roman"/>
                <w:color w:val="000000"/>
                <w:sz w:val="24"/>
              </w:rPr>
              <w:t>, тыс. кв.м</w:t>
            </w:r>
          </w:p>
        </w:tc>
        <w:tc>
          <w:tcPr>
            <w:tcW w:w="1474" w:type="dxa"/>
            <w:gridSpan w:val="2"/>
            <w:tcBorders>
              <w:top w:val="single" w:sz="4" w:space="0" w:color="auto"/>
              <w:left w:val="single" w:sz="4" w:space="0" w:color="auto"/>
              <w:bottom w:val="single" w:sz="4" w:space="0" w:color="auto"/>
              <w:right w:val="single" w:sz="4" w:space="0" w:color="auto"/>
            </w:tcBorders>
          </w:tcPr>
          <w:p w:rsidR="00570954" w:rsidRPr="00D86B99" w:rsidRDefault="00684DE1" w:rsidP="001C477C">
            <w:pPr>
              <w:spacing w:after="0" w:line="240" w:lineRule="auto"/>
              <w:ind w:left="-57" w:right="-57"/>
              <w:jc w:val="center"/>
              <w:rPr>
                <w:rFonts w:ascii="Times New Roman" w:hAnsi="Times New Roman"/>
                <w:sz w:val="26"/>
                <w:szCs w:val="26"/>
              </w:rPr>
            </w:pPr>
            <w:r w:rsidRPr="00D86B99">
              <w:rPr>
                <w:rFonts w:ascii="Times New Roman" w:hAnsi="Times New Roman"/>
                <w:sz w:val="26"/>
                <w:szCs w:val="26"/>
              </w:rPr>
              <w:t>15,0</w:t>
            </w:r>
          </w:p>
        </w:tc>
        <w:tc>
          <w:tcPr>
            <w:tcW w:w="1873" w:type="dxa"/>
            <w:gridSpan w:val="2"/>
            <w:tcBorders>
              <w:top w:val="single" w:sz="4" w:space="0" w:color="auto"/>
              <w:left w:val="single" w:sz="4" w:space="0" w:color="auto"/>
              <w:bottom w:val="single" w:sz="4" w:space="0" w:color="auto"/>
              <w:right w:val="single" w:sz="4" w:space="0" w:color="auto"/>
            </w:tcBorders>
          </w:tcPr>
          <w:p w:rsidR="00570954" w:rsidRPr="00D86B99" w:rsidRDefault="00684DE1" w:rsidP="001C477C">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D86B99">
              <w:rPr>
                <w:rFonts w:ascii="Times New Roman" w:eastAsiaTheme="minorEastAsia" w:hAnsi="Times New Roman" w:cs="Times New Roman"/>
                <w:sz w:val="26"/>
                <w:szCs w:val="26"/>
                <w:lang w:eastAsia="ru-RU"/>
              </w:rPr>
              <w:t>24,5</w:t>
            </w:r>
          </w:p>
        </w:tc>
        <w:tc>
          <w:tcPr>
            <w:tcW w:w="1541" w:type="dxa"/>
            <w:gridSpan w:val="2"/>
            <w:tcBorders>
              <w:top w:val="single" w:sz="4" w:space="0" w:color="auto"/>
              <w:left w:val="single" w:sz="4" w:space="0" w:color="auto"/>
              <w:bottom w:val="single" w:sz="4" w:space="0" w:color="auto"/>
              <w:right w:val="single" w:sz="4" w:space="0" w:color="auto"/>
            </w:tcBorders>
          </w:tcPr>
          <w:p w:rsidR="00570954" w:rsidRPr="00D86B99" w:rsidRDefault="00684DE1" w:rsidP="001C477C">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D86B99">
              <w:rPr>
                <w:rFonts w:ascii="Times New Roman" w:eastAsiaTheme="minorEastAsia" w:hAnsi="Times New Roman" w:cs="Times New Roman"/>
                <w:sz w:val="26"/>
                <w:szCs w:val="26"/>
                <w:lang w:eastAsia="ru-RU"/>
              </w:rPr>
              <w:t>163</w:t>
            </w:r>
            <w:r w:rsidR="000D28AF" w:rsidRPr="00D86B99">
              <w:rPr>
                <w:rFonts w:ascii="Times New Roman" w:eastAsiaTheme="minorEastAsia" w:hAnsi="Times New Roman" w:cs="Times New Roman"/>
                <w:sz w:val="26"/>
                <w:szCs w:val="26"/>
                <w:lang w:eastAsia="ru-RU"/>
              </w:rPr>
              <w:t xml:space="preserve"> </w:t>
            </w:r>
            <w:r w:rsidR="00570954" w:rsidRPr="00D86B99">
              <w:rPr>
                <w:rFonts w:ascii="Times New Roman" w:eastAsiaTheme="minorEastAsia" w:hAnsi="Times New Roman" w:cs="Times New Roman"/>
                <w:sz w:val="26"/>
                <w:szCs w:val="26"/>
                <w:lang w:eastAsia="ru-RU"/>
              </w:rPr>
              <w:t>%</w:t>
            </w:r>
          </w:p>
          <w:p w:rsidR="00570954" w:rsidRPr="00D86B99" w:rsidRDefault="00570954" w:rsidP="00684DE1">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1566" w:type="dxa"/>
            <w:gridSpan w:val="2"/>
            <w:tcBorders>
              <w:top w:val="single" w:sz="4" w:space="0" w:color="auto"/>
              <w:left w:val="single" w:sz="4" w:space="0" w:color="auto"/>
              <w:bottom w:val="single" w:sz="4" w:space="0" w:color="auto"/>
              <w:right w:val="single" w:sz="4" w:space="0" w:color="auto"/>
            </w:tcBorders>
          </w:tcPr>
          <w:p w:rsidR="00570954" w:rsidRPr="00D86B99" w:rsidRDefault="00684DE1" w:rsidP="001C477C">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D86B99">
              <w:rPr>
                <w:rFonts w:ascii="Times New Roman" w:eastAsiaTheme="minorEastAsia" w:hAnsi="Times New Roman" w:cs="Times New Roman"/>
                <w:sz w:val="26"/>
                <w:szCs w:val="26"/>
                <w:lang w:eastAsia="ru-RU"/>
              </w:rPr>
              <w:t xml:space="preserve">157 </w:t>
            </w:r>
            <w:r w:rsidR="00570954" w:rsidRPr="00D86B99">
              <w:rPr>
                <w:rFonts w:ascii="Times New Roman" w:eastAsiaTheme="minorEastAsia" w:hAnsi="Times New Roman" w:cs="Times New Roman"/>
                <w:sz w:val="26"/>
                <w:szCs w:val="26"/>
                <w:lang w:eastAsia="ru-RU"/>
              </w:rPr>
              <w:t>%</w:t>
            </w:r>
          </w:p>
          <w:p w:rsidR="00570954" w:rsidRPr="00D86B99" w:rsidRDefault="00570954" w:rsidP="00684DE1">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rsidR="00570954" w:rsidRPr="00D86B99" w:rsidRDefault="000D28AF"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hAnsi="Times New Roman" w:cs="Times New Roman"/>
                <w:sz w:val="24"/>
                <w:szCs w:val="20"/>
              </w:rPr>
              <w:t>ОАСКриТИ</w:t>
            </w:r>
          </w:p>
        </w:tc>
        <w:tc>
          <w:tcPr>
            <w:tcW w:w="3697"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684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570954" w:rsidRPr="00D86B99" w:rsidTr="000E2568">
        <w:tc>
          <w:tcPr>
            <w:tcW w:w="3249" w:type="dxa"/>
            <w:tcBorders>
              <w:top w:val="single" w:sz="4" w:space="0" w:color="auto"/>
              <w:left w:val="single" w:sz="4" w:space="0" w:color="auto"/>
              <w:bottom w:val="single" w:sz="4" w:space="0" w:color="auto"/>
              <w:right w:val="single" w:sz="4" w:space="0" w:color="auto"/>
            </w:tcBorders>
          </w:tcPr>
          <w:p w:rsidR="00570954" w:rsidRPr="00D86B99" w:rsidRDefault="000D28AF" w:rsidP="001C477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86B99">
              <w:rPr>
                <w:rFonts w:ascii="Times New Roman" w:hAnsi="Times New Roman" w:cs="Times New Roman"/>
                <w:sz w:val="24"/>
                <w:szCs w:val="20"/>
              </w:rPr>
              <w:t>П. 1.8.2. Обеспеченность жильем (общая площадь жилищного фонда муниципального образования в расчете на 1 жителя)</w:t>
            </w:r>
          </w:p>
        </w:tc>
        <w:tc>
          <w:tcPr>
            <w:tcW w:w="1474" w:type="dxa"/>
            <w:gridSpan w:val="2"/>
            <w:tcBorders>
              <w:top w:val="single" w:sz="4" w:space="0" w:color="auto"/>
              <w:left w:val="single" w:sz="4" w:space="0" w:color="auto"/>
              <w:bottom w:val="single" w:sz="4" w:space="0" w:color="auto"/>
              <w:right w:val="single" w:sz="4" w:space="0" w:color="auto"/>
            </w:tcBorders>
          </w:tcPr>
          <w:p w:rsidR="00570954" w:rsidRPr="00D86B99" w:rsidRDefault="00684DE1" w:rsidP="001C47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86B99">
              <w:rPr>
                <w:rFonts w:ascii="Times New Roman" w:eastAsiaTheme="minorEastAsia" w:hAnsi="Times New Roman" w:cs="Times New Roman"/>
                <w:sz w:val="24"/>
                <w:szCs w:val="24"/>
                <w:lang w:eastAsia="ru-RU"/>
              </w:rPr>
              <w:t>27</w:t>
            </w:r>
            <w:r w:rsidR="000D28AF" w:rsidRPr="00D86B99">
              <w:rPr>
                <w:rFonts w:ascii="Times New Roman" w:eastAsiaTheme="minorEastAsia" w:hAnsi="Times New Roman" w:cs="Times New Roman"/>
                <w:sz w:val="24"/>
                <w:szCs w:val="24"/>
                <w:lang w:eastAsia="ru-RU"/>
              </w:rPr>
              <w:t>,0</w:t>
            </w:r>
          </w:p>
        </w:tc>
        <w:tc>
          <w:tcPr>
            <w:tcW w:w="1873" w:type="dxa"/>
            <w:gridSpan w:val="2"/>
            <w:tcBorders>
              <w:top w:val="single" w:sz="8" w:space="0" w:color="auto"/>
              <w:left w:val="nil"/>
              <w:bottom w:val="single" w:sz="8" w:space="0" w:color="auto"/>
              <w:right w:val="single" w:sz="8" w:space="0" w:color="auto"/>
            </w:tcBorders>
          </w:tcPr>
          <w:p w:rsidR="00570954" w:rsidRPr="00D86B99" w:rsidRDefault="000D28AF" w:rsidP="00684DE1">
            <w:pPr>
              <w:autoSpaceDE w:val="0"/>
              <w:autoSpaceDN w:val="0"/>
              <w:jc w:val="center"/>
              <w:rPr>
                <w:rFonts w:ascii="Times New Roman" w:hAnsi="Times New Roman" w:cs="Times New Roman"/>
                <w:sz w:val="24"/>
                <w:szCs w:val="24"/>
              </w:rPr>
            </w:pPr>
            <w:r w:rsidRPr="00D86B99">
              <w:rPr>
                <w:rFonts w:ascii="Times New Roman" w:hAnsi="Times New Roman" w:cs="Times New Roman"/>
                <w:sz w:val="24"/>
                <w:szCs w:val="24"/>
              </w:rPr>
              <w:t>26,</w:t>
            </w:r>
            <w:r w:rsidR="00684DE1" w:rsidRPr="00D86B99">
              <w:rPr>
                <w:rFonts w:ascii="Times New Roman" w:hAnsi="Times New Roman" w:cs="Times New Roman"/>
                <w:sz w:val="24"/>
                <w:szCs w:val="24"/>
              </w:rPr>
              <w:t>2</w:t>
            </w:r>
          </w:p>
        </w:tc>
        <w:tc>
          <w:tcPr>
            <w:tcW w:w="1541" w:type="dxa"/>
            <w:gridSpan w:val="2"/>
            <w:tcBorders>
              <w:top w:val="single" w:sz="8" w:space="0" w:color="auto"/>
              <w:left w:val="nil"/>
              <w:bottom w:val="single" w:sz="8" w:space="0" w:color="auto"/>
              <w:right w:val="single" w:sz="8" w:space="0" w:color="auto"/>
            </w:tcBorders>
          </w:tcPr>
          <w:p w:rsidR="00570954" w:rsidRPr="00D86B99" w:rsidRDefault="00684DE1" w:rsidP="001C477C">
            <w:pPr>
              <w:autoSpaceDE w:val="0"/>
              <w:autoSpaceDN w:val="0"/>
              <w:jc w:val="center"/>
              <w:rPr>
                <w:rFonts w:ascii="Times New Roman" w:hAnsi="Times New Roman" w:cs="Times New Roman"/>
                <w:sz w:val="24"/>
                <w:szCs w:val="24"/>
              </w:rPr>
            </w:pPr>
            <w:r w:rsidRPr="00D86B99">
              <w:rPr>
                <w:rFonts w:ascii="Times New Roman" w:hAnsi="Times New Roman" w:cs="Times New Roman"/>
                <w:sz w:val="24"/>
                <w:szCs w:val="24"/>
              </w:rPr>
              <w:t xml:space="preserve">97 </w:t>
            </w:r>
            <w:r w:rsidR="000D28AF" w:rsidRPr="00D86B99">
              <w:rPr>
                <w:rFonts w:ascii="Times New Roman" w:hAnsi="Times New Roman" w:cs="Times New Roman"/>
                <w:sz w:val="24"/>
                <w:szCs w:val="24"/>
              </w:rPr>
              <w:t>%</w:t>
            </w:r>
          </w:p>
        </w:tc>
        <w:tc>
          <w:tcPr>
            <w:tcW w:w="1566" w:type="dxa"/>
            <w:gridSpan w:val="2"/>
            <w:tcBorders>
              <w:top w:val="single" w:sz="8" w:space="0" w:color="auto"/>
              <w:left w:val="nil"/>
              <w:bottom w:val="single" w:sz="8" w:space="0" w:color="auto"/>
              <w:right w:val="single" w:sz="8" w:space="0" w:color="auto"/>
            </w:tcBorders>
          </w:tcPr>
          <w:p w:rsidR="000D28AF" w:rsidRPr="00D86B99" w:rsidRDefault="00684DE1" w:rsidP="000D28AF">
            <w:pPr>
              <w:autoSpaceDE w:val="0"/>
              <w:autoSpaceDN w:val="0"/>
              <w:jc w:val="center"/>
              <w:rPr>
                <w:rFonts w:ascii="Times New Roman" w:hAnsi="Times New Roman" w:cs="Times New Roman"/>
                <w:sz w:val="24"/>
                <w:szCs w:val="24"/>
              </w:rPr>
            </w:pPr>
            <w:r w:rsidRPr="00D86B99">
              <w:rPr>
                <w:rFonts w:ascii="Times New Roman" w:hAnsi="Times New Roman" w:cs="Times New Roman"/>
                <w:sz w:val="24"/>
                <w:szCs w:val="24"/>
              </w:rPr>
              <w:t>105,6</w:t>
            </w:r>
            <w:r w:rsidR="000D28AF" w:rsidRPr="00D86B99">
              <w:rPr>
                <w:rFonts w:ascii="Times New Roman" w:hAnsi="Times New Roman" w:cs="Times New Roman"/>
                <w:sz w:val="24"/>
                <w:szCs w:val="24"/>
              </w:rPr>
              <w:t xml:space="preserve"> %</w:t>
            </w:r>
          </w:p>
        </w:tc>
        <w:tc>
          <w:tcPr>
            <w:tcW w:w="1701" w:type="dxa"/>
            <w:gridSpan w:val="2"/>
            <w:tcBorders>
              <w:top w:val="single" w:sz="8" w:space="0" w:color="auto"/>
              <w:left w:val="nil"/>
              <w:bottom w:val="single" w:sz="8" w:space="0" w:color="auto"/>
              <w:right w:val="single" w:sz="8" w:space="0" w:color="auto"/>
            </w:tcBorders>
          </w:tcPr>
          <w:p w:rsidR="00570954" w:rsidRPr="00D86B99" w:rsidRDefault="000D28AF" w:rsidP="001C477C">
            <w:pPr>
              <w:autoSpaceDE w:val="0"/>
              <w:autoSpaceDN w:val="0"/>
              <w:jc w:val="center"/>
              <w:rPr>
                <w:rFonts w:ascii="Times New Roman" w:hAnsi="Times New Roman" w:cs="Times New Roman"/>
                <w:sz w:val="24"/>
                <w:szCs w:val="24"/>
              </w:rPr>
            </w:pPr>
            <w:r w:rsidRPr="00D86B99">
              <w:rPr>
                <w:rFonts w:ascii="Times New Roman" w:hAnsi="Times New Roman" w:cs="Times New Roman"/>
                <w:sz w:val="24"/>
                <w:szCs w:val="20"/>
              </w:rPr>
              <w:t>ОАСКриТИ</w:t>
            </w:r>
          </w:p>
        </w:tc>
        <w:tc>
          <w:tcPr>
            <w:tcW w:w="3697" w:type="dxa"/>
            <w:gridSpan w:val="2"/>
            <w:tcBorders>
              <w:top w:val="single" w:sz="8" w:space="0" w:color="auto"/>
              <w:left w:val="nil"/>
              <w:bottom w:val="single" w:sz="8" w:space="0" w:color="auto"/>
              <w:right w:val="single" w:sz="8" w:space="0" w:color="auto"/>
            </w:tcBorders>
          </w:tcPr>
          <w:p w:rsidR="00570954" w:rsidRPr="00D86B99" w:rsidRDefault="00570954" w:rsidP="001C477C">
            <w:pPr>
              <w:autoSpaceDE w:val="0"/>
              <w:autoSpaceDN w:val="0"/>
              <w:spacing w:after="0" w:line="240" w:lineRule="auto"/>
              <w:jc w:val="both"/>
              <w:rPr>
                <w:rFonts w:ascii="Times New Roman" w:hAnsi="Times New Roman" w:cs="Times New Roman"/>
                <w:sz w:val="24"/>
                <w:szCs w:val="24"/>
              </w:rPr>
            </w:pPr>
          </w:p>
        </w:tc>
      </w:tr>
    </w:tbl>
    <w:p w:rsidR="0031196E" w:rsidRPr="00D86B99" w:rsidRDefault="0031196E" w:rsidP="00FB0730">
      <w:pPr>
        <w:pStyle w:val="ad"/>
        <w:autoSpaceDE w:val="0"/>
        <w:autoSpaceDN w:val="0"/>
        <w:adjustRightInd w:val="0"/>
        <w:spacing w:after="0" w:line="240" w:lineRule="auto"/>
        <w:ind w:left="0"/>
        <w:rPr>
          <w:rFonts w:ascii="Times New Roman" w:hAnsi="Times New Roman" w:cs="Times New Roman"/>
          <w:sz w:val="24"/>
          <w:szCs w:val="28"/>
        </w:rPr>
      </w:pPr>
    </w:p>
    <w:p w:rsidR="009D6650" w:rsidRPr="00D86B99" w:rsidRDefault="009D6650" w:rsidP="00FB0730">
      <w:pPr>
        <w:tabs>
          <w:tab w:val="left" w:pos="5438"/>
        </w:tabs>
        <w:spacing w:after="0" w:line="240" w:lineRule="auto"/>
        <w:rPr>
          <w:rFonts w:ascii="Times New Roman" w:hAnsi="Times New Roman"/>
          <w:sz w:val="24"/>
        </w:rPr>
      </w:pPr>
    </w:p>
    <w:p w:rsidR="009D6650" w:rsidRPr="00D86B99" w:rsidRDefault="009D6650" w:rsidP="000E2568">
      <w:pPr>
        <w:pStyle w:val="ad"/>
        <w:numPr>
          <w:ilvl w:val="1"/>
          <w:numId w:val="13"/>
        </w:numPr>
        <w:autoSpaceDE w:val="0"/>
        <w:autoSpaceDN w:val="0"/>
        <w:adjustRightInd w:val="0"/>
        <w:spacing w:after="0" w:line="240" w:lineRule="auto"/>
        <w:ind w:left="0" w:firstLine="0"/>
        <w:jc w:val="center"/>
        <w:outlineLvl w:val="0"/>
        <w:rPr>
          <w:rFonts w:ascii="Times New Roman" w:hAnsi="Times New Roman" w:cs="Times New Roman"/>
          <w:sz w:val="24"/>
          <w:szCs w:val="24"/>
        </w:rPr>
      </w:pPr>
      <w:bookmarkStart w:id="26" w:name="_Toc68258297"/>
      <w:r w:rsidRPr="00D86B99">
        <w:rPr>
          <w:rFonts w:ascii="Times New Roman" w:hAnsi="Times New Roman" w:cs="Times New Roman"/>
          <w:sz w:val="24"/>
          <w:szCs w:val="28"/>
        </w:rPr>
        <w:t>Информация о выполнении мероприятий Плана мероприятий по реализации Стратегии, направленных на</w:t>
      </w:r>
      <w:bookmarkEnd w:id="26"/>
      <w:r w:rsidR="00B82F71" w:rsidRPr="00D86B99">
        <w:rPr>
          <w:rFonts w:ascii="Times New Roman" w:hAnsi="Times New Roman" w:cs="Times New Roman"/>
          <w:sz w:val="24"/>
          <w:szCs w:val="28"/>
        </w:rPr>
        <w:t xml:space="preserve"> </w:t>
      </w:r>
      <w:r w:rsidR="00B82F71" w:rsidRPr="00D86B99">
        <w:rPr>
          <w:rFonts w:ascii="Times New Roman" w:hAnsi="Times New Roman" w:cs="Times New Roman"/>
          <w:sz w:val="24"/>
          <w:szCs w:val="24"/>
        </w:rPr>
        <w:t>создание условий для безопасного проживания граждан на территории района путем снижения вероятности реализации угроз криминального, террористического, природного, техногенного и иного характера</w:t>
      </w:r>
    </w:p>
    <w:p w:rsidR="00B82F71" w:rsidRPr="00D86B99" w:rsidRDefault="00B82F71" w:rsidP="00B82F71">
      <w:pPr>
        <w:pStyle w:val="ad"/>
        <w:autoSpaceDE w:val="0"/>
        <w:autoSpaceDN w:val="0"/>
        <w:adjustRightInd w:val="0"/>
        <w:spacing w:after="0" w:line="240" w:lineRule="auto"/>
        <w:ind w:left="0"/>
        <w:outlineLvl w:val="0"/>
        <w:rPr>
          <w:rFonts w:ascii="Times New Roman" w:hAnsi="Times New Roman" w:cs="Times New Roman"/>
          <w:sz w:val="24"/>
          <w:szCs w:val="24"/>
        </w:rPr>
      </w:pPr>
    </w:p>
    <w:tbl>
      <w:tblPr>
        <w:tblpPr w:leftFromText="180" w:rightFromText="180" w:vertAnchor="text" w:tblpX="47" w:tblpY="1"/>
        <w:tblOverlap w:val="never"/>
        <w:tblW w:w="14969" w:type="dxa"/>
        <w:tblLayout w:type="fixed"/>
        <w:tblCellMar>
          <w:top w:w="102" w:type="dxa"/>
          <w:left w:w="62" w:type="dxa"/>
          <w:bottom w:w="102" w:type="dxa"/>
          <w:right w:w="62" w:type="dxa"/>
        </w:tblCellMar>
        <w:tblLook w:val="0000" w:firstRow="0" w:lastRow="0" w:firstColumn="0" w:lastColumn="0" w:noHBand="0" w:noVBand="0"/>
      </w:tblPr>
      <w:tblGrid>
        <w:gridCol w:w="10291"/>
        <w:gridCol w:w="67"/>
        <w:gridCol w:w="3052"/>
        <w:gridCol w:w="1559"/>
      </w:tblGrid>
      <w:tr w:rsidR="00570954" w:rsidRPr="00D86B99" w:rsidTr="000E2568">
        <w:tc>
          <w:tcPr>
            <w:tcW w:w="10291" w:type="dxa"/>
            <w:tcBorders>
              <w:top w:val="single" w:sz="4" w:space="0" w:color="auto"/>
              <w:left w:val="single" w:sz="4" w:space="0" w:color="auto"/>
              <w:bottom w:val="single" w:sz="4" w:space="0" w:color="auto"/>
              <w:right w:val="single" w:sz="4" w:space="0" w:color="auto"/>
            </w:tcBorders>
          </w:tcPr>
          <w:p w:rsidR="00570954" w:rsidRPr="00D86B99" w:rsidRDefault="00570954" w:rsidP="000E2568">
            <w:pPr>
              <w:pStyle w:val="af1"/>
              <w:jc w:val="center"/>
              <w:rPr>
                <w:rFonts w:ascii="Times New Roman" w:hAnsi="Times New Roman" w:cs="Times New Roman"/>
                <w:sz w:val="24"/>
                <w:szCs w:val="24"/>
                <w:lang w:eastAsia="ru-RU"/>
              </w:rPr>
            </w:pPr>
            <w:r w:rsidRPr="00D86B99">
              <w:rPr>
                <w:rFonts w:ascii="Times New Roman" w:hAnsi="Times New Roman" w:cs="Times New Roman"/>
                <w:sz w:val="24"/>
                <w:szCs w:val="24"/>
                <w:lang w:eastAsia="ru-RU"/>
              </w:rPr>
              <w:t>Наименование мероприятий плана мероприятий по реализации Стратегии</w:t>
            </w:r>
          </w:p>
        </w:tc>
        <w:tc>
          <w:tcPr>
            <w:tcW w:w="3119"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0E2568">
            <w:pPr>
              <w:pStyle w:val="af1"/>
              <w:jc w:val="center"/>
              <w:rPr>
                <w:rFonts w:ascii="Times New Roman" w:hAnsi="Times New Roman" w:cs="Times New Roman"/>
                <w:sz w:val="24"/>
                <w:szCs w:val="24"/>
                <w:lang w:eastAsia="ru-RU"/>
              </w:rPr>
            </w:pPr>
            <w:r w:rsidRPr="00D86B99">
              <w:rPr>
                <w:rFonts w:ascii="Times New Roman" w:hAnsi="Times New Roman" w:cs="Times New Roman"/>
                <w:sz w:val="24"/>
                <w:szCs w:val="24"/>
                <w:lang w:eastAsia="ru-RU"/>
              </w:rPr>
              <w:t>Ответственные исполнители</w:t>
            </w:r>
          </w:p>
        </w:tc>
        <w:tc>
          <w:tcPr>
            <w:tcW w:w="1559" w:type="dxa"/>
            <w:tcBorders>
              <w:top w:val="single" w:sz="4" w:space="0" w:color="auto"/>
              <w:left w:val="single" w:sz="4" w:space="0" w:color="auto"/>
              <w:bottom w:val="single" w:sz="4" w:space="0" w:color="auto"/>
              <w:right w:val="single" w:sz="4" w:space="0" w:color="auto"/>
            </w:tcBorders>
          </w:tcPr>
          <w:p w:rsidR="00570954" w:rsidRPr="00D86B99" w:rsidRDefault="00570954" w:rsidP="000E2568">
            <w:pPr>
              <w:pStyle w:val="af1"/>
              <w:jc w:val="center"/>
              <w:rPr>
                <w:rFonts w:ascii="Times New Roman" w:hAnsi="Times New Roman" w:cs="Times New Roman"/>
                <w:sz w:val="24"/>
                <w:szCs w:val="24"/>
                <w:lang w:eastAsia="ru-RU"/>
              </w:rPr>
            </w:pPr>
            <w:r w:rsidRPr="00D86B99">
              <w:rPr>
                <w:rFonts w:ascii="Times New Roman" w:hAnsi="Times New Roman" w:cs="Times New Roman"/>
                <w:sz w:val="24"/>
                <w:szCs w:val="24"/>
                <w:lang w:eastAsia="ru-RU"/>
              </w:rPr>
              <w:t>Примечание</w:t>
            </w:r>
          </w:p>
        </w:tc>
      </w:tr>
      <w:tr w:rsidR="00570954" w:rsidRPr="00D86B99" w:rsidTr="000E2568">
        <w:tc>
          <w:tcPr>
            <w:tcW w:w="14969" w:type="dxa"/>
            <w:gridSpan w:val="4"/>
            <w:tcBorders>
              <w:top w:val="single" w:sz="4" w:space="0" w:color="auto"/>
              <w:left w:val="single" w:sz="4" w:space="0" w:color="auto"/>
              <w:bottom w:val="single" w:sz="4" w:space="0" w:color="auto"/>
              <w:right w:val="single" w:sz="4" w:space="0" w:color="auto"/>
            </w:tcBorders>
          </w:tcPr>
          <w:p w:rsidR="00570954" w:rsidRPr="00D86B99" w:rsidRDefault="00B82F71" w:rsidP="000E2568">
            <w:pPr>
              <w:pStyle w:val="af1"/>
              <w:jc w:val="both"/>
              <w:rPr>
                <w:rFonts w:ascii="Times New Roman" w:hAnsi="Times New Roman" w:cs="Times New Roman"/>
                <w:sz w:val="24"/>
                <w:szCs w:val="24"/>
                <w:lang w:eastAsia="ru-RU"/>
              </w:rPr>
            </w:pPr>
            <w:r w:rsidRPr="00D86B99">
              <w:rPr>
                <w:rFonts w:ascii="Times New Roman" w:eastAsia="Calibri" w:hAnsi="Times New Roman" w:cs="Times New Roman"/>
                <w:sz w:val="24"/>
                <w:szCs w:val="24"/>
              </w:rPr>
              <w:t>Стратегический приоритет 1. Создание условий для улучшения демографической ситуации и развития социальной сферы</w:t>
            </w:r>
          </w:p>
        </w:tc>
      </w:tr>
      <w:tr w:rsidR="00570954" w:rsidRPr="00D86B99" w:rsidTr="000E2568">
        <w:tc>
          <w:tcPr>
            <w:tcW w:w="14969" w:type="dxa"/>
            <w:gridSpan w:val="4"/>
            <w:tcBorders>
              <w:top w:val="single" w:sz="4" w:space="0" w:color="auto"/>
              <w:left w:val="single" w:sz="4" w:space="0" w:color="auto"/>
              <w:bottom w:val="single" w:sz="4" w:space="0" w:color="auto"/>
              <w:right w:val="single" w:sz="4" w:space="0" w:color="auto"/>
            </w:tcBorders>
          </w:tcPr>
          <w:p w:rsidR="00570954" w:rsidRPr="00D86B99" w:rsidRDefault="00B82F71" w:rsidP="000E2568">
            <w:pPr>
              <w:pStyle w:val="af1"/>
              <w:jc w:val="both"/>
              <w:rPr>
                <w:rFonts w:ascii="Times New Roman" w:hAnsi="Times New Roman" w:cs="Times New Roman"/>
                <w:sz w:val="24"/>
                <w:szCs w:val="24"/>
                <w:lang w:eastAsia="ru-RU"/>
              </w:rPr>
            </w:pPr>
            <w:r w:rsidRPr="00D86B99">
              <w:rPr>
                <w:rFonts w:ascii="Times New Roman" w:hAnsi="Times New Roman" w:cs="Times New Roman"/>
                <w:sz w:val="24"/>
                <w:szCs w:val="20"/>
              </w:rPr>
              <w:t>Ц 1.9.  Создание условий для безопасного проживания граждан на территории района путем снижения вероятности реализации угроз криминального, террористического, природного, техногенного и иного характера</w:t>
            </w:r>
          </w:p>
        </w:tc>
      </w:tr>
      <w:tr w:rsidR="00570954" w:rsidRPr="00D86B99" w:rsidTr="000E2568">
        <w:tc>
          <w:tcPr>
            <w:tcW w:w="14969" w:type="dxa"/>
            <w:gridSpan w:val="4"/>
            <w:tcBorders>
              <w:top w:val="single" w:sz="4" w:space="0" w:color="auto"/>
              <w:left w:val="single" w:sz="4" w:space="0" w:color="auto"/>
              <w:bottom w:val="single" w:sz="4" w:space="0" w:color="auto"/>
              <w:right w:val="single" w:sz="4" w:space="0" w:color="auto"/>
            </w:tcBorders>
          </w:tcPr>
          <w:p w:rsidR="00570954" w:rsidRPr="00D86B99" w:rsidRDefault="00570954" w:rsidP="000E2568">
            <w:pPr>
              <w:pStyle w:val="af1"/>
              <w:rPr>
                <w:rFonts w:ascii="Times New Roman" w:hAnsi="Times New Roman" w:cs="Times New Roman"/>
                <w:sz w:val="24"/>
                <w:szCs w:val="24"/>
              </w:rPr>
            </w:pPr>
            <w:r w:rsidRPr="00D86B99">
              <w:rPr>
                <w:rFonts w:ascii="Times New Roman" w:hAnsi="Times New Roman" w:cs="Times New Roman"/>
                <w:sz w:val="24"/>
                <w:szCs w:val="24"/>
              </w:rPr>
              <w:t>Мероприятия по достижению цели 1.9:</w:t>
            </w:r>
          </w:p>
        </w:tc>
      </w:tr>
      <w:tr w:rsidR="00570954" w:rsidRPr="00D86B99" w:rsidTr="000E2568">
        <w:tc>
          <w:tcPr>
            <w:tcW w:w="10358" w:type="dxa"/>
            <w:gridSpan w:val="2"/>
            <w:tcBorders>
              <w:top w:val="single" w:sz="4" w:space="0" w:color="auto"/>
              <w:left w:val="single" w:sz="4" w:space="0" w:color="auto"/>
              <w:bottom w:val="single" w:sz="4" w:space="0" w:color="auto"/>
              <w:right w:val="single" w:sz="4" w:space="0" w:color="auto"/>
            </w:tcBorders>
          </w:tcPr>
          <w:p w:rsidR="00570954" w:rsidRPr="00D86B99" w:rsidRDefault="00B82F71" w:rsidP="000E2568">
            <w:pPr>
              <w:pStyle w:val="ConsPlusNormal"/>
              <w:jc w:val="both"/>
              <w:rPr>
                <w:rFonts w:ascii="Times New Roman" w:hAnsi="Times New Roman" w:cs="Times New Roman"/>
                <w:sz w:val="24"/>
                <w:szCs w:val="24"/>
              </w:rPr>
            </w:pPr>
            <w:r w:rsidRPr="00D86B99">
              <w:rPr>
                <w:rFonts w:ascii="Times New Roman" w:hAnsi="Times New Roman" w:cs="Times New Roman"/>
                <w:sz w:val="24"/>
              </w:rPr>
              <w:t>М. 1.9.1. Анализ состояния криминальной обстановки, результаты борьбы с преступностью, правонарушениями, коррупцией, эффективность мер по укреплению правопорядка на территории Ордынского района Новосибирской области</w:t>
            </w:r>
          </w:p>
        </w:tc>
        <w:tc>
          <w:tcPr>
            <w:tcW w:w="3052" w:type="dxa"/>
            <w:tcBorders>
              <w:top w:val="single" w:sz="4" w:space="0" w:color="auto"/>
              <w:left w:val="single" w:sz="4" w:space="0" w:color="auto"/>
              <w:bottom w:val="single" w:sz="4" w:space="0" w:color="auto"/>
              <w:right w:val="single" w:sz="4" w:space="0" w:color="auto"/>
            </w:tcBorders>
          </w:tcPr>
          <w:p w:rsidR="00570954" w:rsidRPr="00D86B99" w:rsidRDefault="00B82F71" w:rsidP="000E2568">
            <w:pPr>
              <w:pStyle w:val="ConsPlusNormal"/>
              <w:jc w:val="center"/>
              <w:rPr>
                <w:rFonts w:ascii="Times New Roman" w:hAnsi="Times New Roman" w:cs="Times New Roman"/>
                <w:sz w:val="24"/>
                <w:szCs w:val="24"/>
              </w:rPr>
            </w:pPr>
            <w:r w:rsidRPr="00D86B99">
              <w:rPr>
                <w:rFonts w:ascii="Times New Roman" w:hAnsi="Times New Roman" w:cs="Times New Roman"/>
                <w:sz w:val="22"/>
              </w:rPr>
              <w:t>Администрация Ордынского района во взаимодействии с   МО МВД, МКПП</w:t>
            </w:r>
          </w:p>
        </w:tc>
        <w:tc>
          <w:tcPr>
            <w:tcW w:w="1559" w:type="dxa"/>
            <w:tcBorders>
              <w:top w:val="single" w:sz="4" w:space="0" w:color="auto"/>
              <w:left w:val="single" w:sz="4" w:space="0" w:color="auto"/>
              <w:bottom w:val="single" w:sz="4" w:space="0" w:color="auto"/>
              <w:right w:val="single" w:sz="4" w:space="0" w:color="auto"/>
            </w:tcBorders>
          </w:tcPr>
          <w:p w:rsidR="00570954" w:rsidRPr="00D86B99" w:rsidRDefault="00570954" w:rsidP="000E2568">
            <w:pPr>
              <w:pStyle w:val="ConsPlusNormal"/>
              <w:rPr>
                <w:rFonts w:ascii="Times New Roman" w:hAnsi="Times New Roman" w:cs="Times New Roman"/>
                <w:sz w:val="24"/>
                <w:szCs w:val="24"/>
              </w:rPr>
            </w:pPr>
          </w:p>
        </w:tc>
      </w:tr>
      <w:tr w:rsidR="00570954" w:rsidRPr="00D86B99" w:rsidTr="000E2568">
        <w:tc>
          <w:tcPr>
            <w:tcW w:w="14969" w:type="dxa"/>
            <w:gridSpan w:val="4"/>
            <w:tcBorders>
              <w:top w:val="single" w:sz="4" w:space="0" w:color="auto"/>
              <w:left w:val="single" w:sz="4" w:space="0" w:color="auto"/>
              <w:bottom w:val="single" w:sz="4" w:space="0" w:color="auto"/>
              <w:right w:val="single" w:sz="4" w:space="0" w:color="auto"/>
            </w:tcBorders>
          </w:tcPr>
          <w:p w:rsidR="00570954" w:rsidRPr="00D86B99" w:rsidRDefault="00570954" w:rsidP="000E2568">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Ключевые события:</w:t>
            </w:r>
          </w:p>
          <w:p w:rsidR="00271E2A" w:rsidRPr="00D86B99" w:rsidRDefault="00271E2A" w:rsidP="00271E2A">
            <w:pPr>
              <w:tabs>
                <w:tab w:val="left" w:pos="709"/>
              </w:tabs>
              <w:spacing w:after="0" w:line="240" w:lineRule="auto"/>
              <w:ind w:firstLine="708"/>
              <w:jc w:val="both"/>
              <w:rPr>
                <w:rFonts w:ascii="Times New Roman" w:hAnsi="Times New Roman" w:cs="Times New Roman"/>
                <w:sz w:val="24"/>
                <w:szCs w:val="28"/>
              </w:rPr>
            </w:pPr>
            <w:r w:rsidRPr="00D86B99">
              <w:rPr>
                <w:rFonts w:ascii="Times New Roman" w:hAnsi="Times New Roman" w:cs="Times New Roman"/>
                <w:sz w:val="24"/>
                <w:szCs w:val="28"/>
              </w:rPr>
              <w:t>В 2022 году на территории района зарегистрировано 6963 заявления</w:t>
            </w:r>
            <w:r w:rsidRPr="00D86B99">
              <w:rPr>
                <w:rStyle w:val="af6"/>
                <w:rFonts w:ascii="Times New Roman" w:hAnsi="Times New Roman" w:cs="Times New Roman"/>
                <w:b w:val="0"/>
                <w:sz w:val="24"/>
                <w:szCs w:val="28"/>
              </w:rPr>
              <w:t xml:space="preserve"> и сообщения о преступлениях, административных правонарушениях и происшествиях</w:t>
            </w:r>
            <w:r w:rsidRPr="00D86B99">
              <w:rPr>
                <w:rFonts w:ascii="Times New Roman" w:hAnsi="Times New Roman" w:cs="Times New Roman"/>
                <w:sz w:val="24"/>
                <w:szCs w:val="28"/>
              </w:rPr>
              <w:t>.</w:t>
            </w:r>
          </w:p>
          <w:p w:rsidR="00271E2A" w:rsidRPr="00D86B99" w:rsidRDefault="00271E2A" w:rsidP="00271E2A">
            <w:pPr>
              <w:pStyle w:val="100"/>
              <w:tabs>
                <w:tab w:val="left" w:pos="709"/>
              </w:tabs>
              <w:spacing w:before="0" w:beforeAutospacing="0" w:after="0" w:afterAutospacing="0"/>
              <w:ind w:firstLine="720"/>
              <w:jc w:val="both"/>
              <w:rPr>
                <w:szCs w:val="28"/>
              </w:rPr>
            </w:pPr>
            <w:r w:rsidRPr="00D86B99">
              <w:rPr>
                <w:szCs w:val="28"/>
              </w:rPr>
              <w:t>По итогам их рассмотрения на учет</w:t>
            </w:r>
            <w:r w:rsidRPr="00D86B99">
              <w:rPr>
                <w:rStyle w:val="af6"/>
                <w:szCs w:val="28"/>
              </w:rPr>
              <w:t xml:space="preserve"> </w:t>
            </w:r>
            <w:r w:rsidRPr="00D86B99">
              <w:rPr>
                <w:szCs w:val="28"/>
              </w:rPr>
              <w:t>поставлено 610</w:t>
            </w:r>
            <w:r w:rsidRPr="00D86B99">
              <w:rPr>
                <w:rStyle w:val="af6"/>
                <w:b w:val="0"/>
                <w:szCs w:val="28"/>
              </w:rPr>
              <w:t xml:space="preserve"> уголовно-наказуемых деяний, из которых 87 относятся к категории тяжких и особо тяжких</w:t>
            </w:r>
            <w:r w:rsidRPr="00D86B99">
              <w:rPr>
                <w:szCs w:val="28"/>
              </w:rPr>
              <w:t xml:space="preserve">. </w:t>
            </w:r>
          </w:p>
          <w:p w:rsidR="00271E2A" w:rsidRPr="00D86B99" w:rsidRDefault="00271E2A" w:rsidP="00271E2A">
            <w:pPr>
              <w:pStyle w:val="af9"/>
              <w:tabs>
                <w:tab w:val="left" w:pos="709"/>
              </w:tabs>
              <w:ind w:firstLine="720"/>
              <w:jc w:val="both"/>
              <w:rPr>
                <w:szCs w:val="28"/>
              </w:rPr>
            </w:pPr>
            <w:r w:rsidRPr="00D86B99">
              <w:rPr>
                <w:szCs w:val="28"/>
              </w:rPr>
              <w:t xml:space="preserve">Большая часть совершенных преступлений (352 или 58% от общего числа зарегистрированных) являлись корыстной направленности. В основном преобладали кражи (245), снижение которых составило 8%, в том числе краж из квартир на 26%, а также мошенничества (59). </w:t>
            </w:r>
          </w:p>
          <w:p w:rsidR="00271E2A" w:rsidRPr="00D86B99" w:rsidRDefault="00271E2A" w:rsidP="00271E2A">
            <w:pPr>
              <w:pStyle w:val="af9"/>
              <w:tabs>
                <w:tab w:val="left" w:pos="709"/>
              </w:tabs>
              <w:ind w:firstLine="720"/>
              <w:jc w:val="both"/>
              <w:rPr>
                <w:szCs w:val="28"/>
              </w:rPr>
            </w:pPr>
            <w:r w:rsidRPr="00D86B99">
              <w:rPr>
                <w:szCs w:val="28"/>
              </w:rPr>
              <w:t xml:space="preserve">По-прежнему вызывают обеспокоенность преступления, совершенные с использованием IT- технологий, рост которых составил 1,7%(60). Число мошенничеств, совершенных с использованием IT- технологий, выросло на 43,5%(33), из них в два раза увеличилось число преступлений, совершенных с использованием сети Интернет.  В последнее время жертвами мошенников становятся граждане различных возрастов и социальных слоев. </w:t>
            </w:r>
          </w:p>
          <w:p w:rsidR="00271E2A" w:rsidRPr="00D86B99" w:rsidRDefault="00271E2A" w:rsidP="00271E2A">
            <w:pPr>
              <w:pStyle w:val="af9"/>
              <w:tabs>
                <w:tab w:val="left" w:pos="709"/>
              </w:tabs>
              <w:ind w:firstLine="720"/>
              <w:jc w:val="both"/>
              <w:rPr>
                <w:rStyle w:val="af6"/>
                <w:b w:val="0"/>
                <w:szCs w:val="28"/>
              </w:rPr>
            </w:pPr>
            <w:r w:rsidRPr="00D86B99">
              <w:rPr>
                <w:rStyle w:val="af6"/>
                <w:b w:val="0"/>
                <w:szCs w:val="28"/>
              </w:rPr>
              <w:t xml:space="preserve">На уровне 2021 года зарегистрировано преступлений, в результате которых причинен тяжкий вред здоровью гражданам (5) и убийств (1), по всем фактам лица их совершившие установлены.    </w:t>
            </w:r>
          </w:p>
          <w:p w:rsidR="00271E2A" w:rsidRPr="00D86B99" w:rsidRDefault="00271E2A" w:rsidP="00271E2A">
            <w:pPr>
              <w:pStyle w:val="af9"/>
              <w:tabs>
                <w:tab w:val="left" w:pos="709"/>
              </w:tabs>
              <w:ind w:firstLine="720"/>
              <w:jc w:val="both"/>
              <w:rPr>
                <w:szCs w:val="28"/>
              </w:rPr>
            </w:pPr>
            <w:r w:rsidRPr="00D86B99">
              <w:rPr>
                <w:rStyle w:val="af6"/>
                <w:b w:val="0"/>
                <w:szCs w:val="28"/>
              </w:rPr>
              <w:t>В общественных местах</w:t>
            </w:r>
            <w:r w:rsidRPr="00D86B99">
              <w:rPr>
                <w:rStyle w:val="af6"/>
                <w:szCs w:val="28"/>
              </w:rPr>
              <w:t xml:space="preserve"> </w:t>
            </w:r>
            <w:r w:rsidRPr="00D86B99">
              <w:rPr>
                <w:szCs w:val="28"/>
              </w:rPr>
              <w:t xml:space="preserve">зарегистрировано 119 преступлений, из них </w:t>
            </w:r>
            <w:r w:rsidRPr="00D86B99">
              <w:rPr>
                <w:rStyle w:val="af6"/>
                <w:b w:val="0"/>
                <w:szCs w:val="28"/>
              </w:rPr>
              <w:t xml:space="preserve">82 совершены </w:t>
            </w:r>
            <w:r w:rsidRPr="00D86B99">
              <w:rPr>
                <w:szCs w:val="28"/>
              </w:rPr>
              <w:t xml:space="preserve">на улицах. Практически половину преступлений, совершенных в общественных местах составили кражи из магазинов (37,8%), больше половины преступлений, совершенных на улицах (52,4%) – это нарушение правил дорожного движения лицами, подвергнутыми административному наказанию.    </w:t>
            </w:r>
          </w:p>
          <w:p w:rsidR="00271E2A" w:rsidRPr="00D86B99" w:rsidRDefault="00271E2A" w:rsidP="00271E2A">
            <w:pPr>
              <w:pStyle w:val="100"/>
              <w:tabs>
                <w:tab w:val="left" w:pos="709"/>
              </w:tabs>
              <w:spacing w:before="0" w:beforeAutospacing="0" w:after="0" w:afterAutospacing="0"/>
              <w:ind w:firstLine="720"/>
              <w:jc w:val="both"/>
              <w:rPr>
                <w:szCs w:val="28"/>
              </w:rPr>
            </w:pPr>
            <w:r w:rsidRPr="00D86B99">
              <w:rPr>
                <w:szCs w:val="28"/>
              </w:rPr>
              <w:t>В 2022 году сотрудниками МО на территории района раскрыто 502</w:t>
            </w:r>
            <w:r w:rsidRPr="00D86B99">
              <w:rPr>
                <w:rStyle w:val="af6"/>
                <w:szCs w:val="28"/>
              </w:rPr>
              <w:t xml:space="preserve"> </w:t>
            </w:r>
            <w:r w:rsidRPr="00D86B99">
              <w:rPr>
                <w:szCs w:val="28"/>
              </w:rPr>
              <w:t>преступления, в том числе 75 относящихся к категории тяжких и особо тяжких. Установлено 347</w:t>
            </w:r>
            <w:r w:rsidRPr="00D86B99">
              <w:rPr>
                <w:rStyle w:val="af6"/>
                <w:b w:val="0"/>
                <w:szCs w:val="28"/>
              </w:rPr>
              <w:t xml:space="preserve"> </w:t>
            </w:r>
            <w:r w:rsidRPr="00D86B99">
              <w:rPr>
                <w:szCs w:val="28"/>
              </w:rPr>
              <w:t xml:space="preserve">лиц, совершивших уголовно-наказуемые деяния. Расследовано </w:t>
            </w:r>
            <w:r w:rsidRPr="00D86B99">
              <w:rPr>
                <w:rStyle w:val="af6"/>
                <w:b w:val="0"/>
                <w:szCs w:val="28"/>
              </w:rPr>
              <w:t>11</w:t>
            </w:r>
            <w:r w:rsidRPr="00D86B99">
              <w:rPr>
                <w:rStyle w:val="af6"/>
                <w:szCs w:val="28"/>
              </w:rPr>
              <w:t xml:space="preserve"> </w:t>
            </w:r>
            <w:r w:rsidRPr="00D86B99">
              <w:rPr>
                <w:szCs w:val="28"/>
              </w:rPr>
              <w:t>преступлений прошлых лет, в том числе</w:t>
            </w:r>
            <w:r w:rsidRPr="00D86B99">
              <w:rPr>
                <w:rStyle w:val="af6"/>
                <w:szCs w:val="28"/>
              </w:rPr>
              <w:t xml:space="preserve"> </w:t>
            </w:r>
            <w:r w:rsidRPr="00D86B99">
              <w:rPr>
                <w:rStyle w:val="af6"/>
                <w:b w:val="0"/>
                <w:szCs w:val="28"/>
              </w:rPr>
              <w:t>1</w:t>
            </w:r>
            <w:r w:rsidRPr="00D86B99">
              <w:rPr>
                <w:rStyle w:val="af6"/>
                <w:szCs w:val="28"/>
              </w:rPr>
              <w:t xml:space="preserve"> </w:t>
            </w:r>
            <w:r w:rsidRPr="00D86B99">
              <w:rPr>
                <w:szCs w:val="28"/>
              </w:rPr>
              <w:t xml:space="preserve">тяжкое.  В результате проведенной работы раскрываемость преступлений составила 72,7% (67,4% в 2021 г.) при средней раскрываемости по районам области 59%. Улучшилась результативность по раскрытию краж (процент расследованных 56,73% против 48,85% в 2021 г.).  Все преступления из числа грабежей, угонов транспортных средств, изнасилований раскрыты. </w:t>
            </w:r>
          </w:p>
          <w:p w:rsidR="00271E2A" w:rsidRPr="00D86B99" w:rsidRDefault="00271E2A" w:rsidP="00271E2A">
            <w:pPr>
              <w:tabs>
                <w:tab w:val="left" w:pos="709"/>
              </w:tabs>
              <w:spacing w:after="0" w:line="240" w:lineRule="auto"/>
              <w:ind w:firstLine="567"/>
              <w:jc w:val="both"/>
              <w:rPr>
                <w:rFonts w:ascii="Times New Roman" w:hAnsi="Times New Roman" w:cs="Times New Roman"/>
                <w:sz w:val="24"/>
                <w:szCs w:val="28"/>
              </w:rPr>
            </w:pPr>
            <w:r w:rsidRPr="00D86B99">
              <w:rPr>
                <w:rFonts w:ascii="Times New Roman" w:hAnsi="Times New Roman" w:cs="Times New Roman"/>
                <w:sz w:val="24"/>
                <w:szCs w:val="28"/>
              </w:rPr>
              <w:t xml:space="preserve"> Сотрудниками полиции выявлено 27</w:t>
            </w:r>
            <w:r w:rsidRPr="00D86B99">
              <w:rPr>
                <w:rStyle w:val="af6"/>
                <w:rFonts w:ascii="Times New Roman" w:hAnsi="Times New Roman" w:cs="Times New Roman"/>
                <w:b w:val="0"/>
                <w:sz w:val="24"/>
                <w:szCs w:val="28"/>
              </w:rPr>
              <w:t xml:space="preserve"> преступлений</w:t>
            </w:r>
            <w:r w:rsidRPr="00D86B99">
              <w:rPr>
                <w:rFonts w:ascii="Times New Roman" w:hAnsi="Times New Roman" w:cs="Times New Roman"/>
                <w:b/>
                <w:sz w:val="24"/>
                <w:szCs w:val="28"/>
              </w:rPr>
              <w:t xml:space="preserve"> </w:t>
            </w:r>
            <w:r w:rsidRPr="00D86B99">
              <w:rPr>
                <w:rStyle w:val="af6"/>
                <w:rFonts w:ascii="Times New Roman" w:hAnsi="Times New Roman" w:cs="Times New Roman"/>
                <w:b w:val="0"/>
                <w:sz w:val="24"/>
                <w:szCs w:val="28"/>
              </w:rPr>
              <w:t>в сфере незаконного оборота наркотиков</w:t>
            </w:r>
            <w:r w:rsidRPr="00D86B99">
              <w:rPr>
                <w:rFonts w:ascii="Times New Roman" w:hAnsi="Times New Roman" w:cs="Times New Roman"/>
                <w:sz w:val="24"/>
                <w:szCs w:val="28"/>
              </w:rPr>
              <w:t xml:space="preserve">. Зарегистрировано </w:t>
            </w:r>
            <w:r w:rsidRPr="00D86B99">
              <w:rPr>
                <w:rStyle w:val="af6"/>
                <w:rFonts w:ascii="Times New Roman" w:hAnsi="Times New Roman" w:cs="Times New Roman"/>
                <w:b w:val="0"/>
                <w:sz w:val="24"/>
                <w:szCs w:val="28"/>
              </w:rPr>
              <w:t>3</w:t>
            </w:r>
            <w:r w:rsidRPr="00D86B99">
              <w:rPr>
                <w:rStyle w:val="af6"/>
                <w:rFonts w:ascii="Times New Roman" w:hAnsi="Times New Roman" w:cs="Times New Roman"/>
                <w:sz w:val="24"/>
                <w:szCs w:val="28"/>
              </w:rPr>
              <w:t xml:space="preserve"> </w:t>
            </w:r>
            <w:r w:rsidRPr="00D86B99">
              <w:rPr>
                <w:rFonts w:ascii="Times New Roman" w:hAnsi="Times New Roman" w:cs="Times New Roman"/>
                <w:sz w:val="24"/>
                <w:szCs w:val="28"/>
              </w:rPr>
              <w:t>факта сбыта наркотических средств.</w:t>
            </w:r>
            <w:r w:rsidRPr="00D86B99">
              <w:rPr>
                <w:rFonts w:ascii="Times New Roman" w:hAnsi="Times New Roman" w:cs="Times New Roman"/>
                <w:sz w:val="20"/>
              </w:rPr>
              <w:t xml:space="preserve"> </w:t>
            </w:r>
            <w:r w:rsidRPr="00D86B99">
              <w:rPr>
                <w:rFonts w:ascii="Times New Roman" w:hAnsi="Times New Roman" w:cs="Times New Roman"/>
                <w:sz w:val="24"/>
                <w:szCs w:val="28"/>
              </w:rPr>
              <w:t>Установлено 23 лица за совершение наркопреступлений.</w:t>
            </w:r>
            <w:r w:rsidRPr="00D86B99">
              <w:rPr>
                <w:rFonts w:ascii="Times New Roman" w:hAnsi="Times New Roman" w:cs="Times New Roman"/>
                <w:sz w:val="20"/>
              </w:rPr>
              <w:t xml:space="preserve"> </w:t>
            </w:r>
            <w:r w:rsidRPr="00D86B99">
              <w:rPr>
                <w:rFonts w:ascii="Times New Roman" w:hAnsi="Times New Roman" w:cs="Times New Roman"/>
                <w:sz w:val="24"/>
                <w:szCs w:val="28"/>
              </w:rPr>
              <w:t xml:space="preserve">Выявлено 18 административных правонарушений по линии </w:t>
            </w:r>
            <w:r w:rsidRPr="00D86B99">
              <w:rPr>
                <w:rStyle w:val="af6"/>
                <w:rFonts w:ascii="Times New Roman" w:hAnsi="Times New Roman" w:cs="Times New Roman"/>
                <w:b w:val="0"/>
                <w:sz w:val="24"/>
                <w:szCs w:val="28"/>
              </w:rPr>
              <w:t>незаконного оборота наркотиков</w:t>
            </w:r>
            <w:r w:rsidRPr="00D86B99">
              <w:rPr>
                <w:rFonts w:ascii="Times New Roman" w:hAnsi="Times New Roman" w:cs="Times New Roman"/>
                <w:sz w:val="24"/>
                <w:szCs w:val="28"/>
              </w:rPr>
              <w:t>. Из незаконного оборота изъято более 2 кг 644 гр.  наркотических средств (марихуана, гашишное масло, гашиш, наркотические средства амфетаминовой группы).</w:t>
            </w:r>
          </w:p>
          <w:p w:rsidR="00271E2A" w:rsidRPr="00D86B99" w:rsidRDefault="00271E2A" w:rsidP="00271E2A">
            <w:pPr>
              <w:pStyle w:val="af9"/>
              <w:ind w:firstLine="709"/>
              <w:jc w:val="both"/>
              <w:rPr>
                <w:szCs w:val="28"/>
              </w:rPr>
            </w:pPr>
            <w:r w:rsidRPr="00D86B99">
              <w:rPr>
                <w:rStyle w:val="af6"/>
                <w:b w:val="0"/>
                <w:szCs w:val="28"/>
              </w:rPr>
              <w:t xml:space="preserve">Уделялось внимание и обеспечению безопасности экономики района.  </w:t>
            </w:r>
            <w:r w:rsidRPr="00D86B99">
              <w:rPr>
                <w:szCs w:val="28"/>
              </w:rPr>
              <w:t xml:space="preserve">Сотрудниками МО выявлено </w:t>
            </w:r>
            <w:r w:rsidRPr="00D86B99">
              <w:rPr>
                <w:rStyle w:val="af6"/>
                <w:b w:val="0"/>
                <w:szCs w:val="28"/>
              </w:rPr>
              <w:t>23</w:t>
            </w:r>
            <w:r w:rsidRPr="00D86B99">
              <w:rPr>
                <w:rStyle w:val="af6"/>
                <w:szCs w:val="28"/>
              </w:rPr>
              <w:t xml:space="preserve"> </w:t>
            </w:r>
            <w:r w:rsidRPr="00D86B99">
              <w:rPr>
                <w:szCs w:val="28"/>
              </w:rPr>
              <w:t xml:space="preserve">преступления </w:t>
            </w:r>
            <w:r w:rsidRPr="00D86B99">
              <w:rPr>
                <w:rStyle w:val="af6"/>
                <w:b w:val="0"/>
                <w:szCs w:val="28"/>
              </w:rPr>
              <w:t>экономической направленности, из которых 8 тяжкой категории и 2 коррупционной направленности</w:t>
            </w:r>
            <w:r w:rsidRPr="00D86B99">
              <w:rPr>
                <w:szCs w:val="28"/>
              </w:rPr>
              <w:t>. Установлено 16</w:t>
            </w:r>
            <w:r w:rsidRPr="00D86B99">
              <w:rPr>
                <w:rStyle w:val="af6"/>
                <w:szCs w:val="28"/>
              </w:rPr>
              <w:t xml:space="preserve"> </w:t>
            </w:r>
            <w:r w:rsidRPr="00D86B99">
              <w:rPr>
                <w:szCs w:val="28"/>
              </w:rPr>
              <w:t>лиц, преступивших уголовный закон в этой сфере.</w:t>
            </w:r>
          </w:p>
          <w:p w:rsidR="00271E2A" w:rsidRPr="00D86B99" w:rsidRDefault="00271E2A" w:rsidP="00271E2A">
            <w:pPr>
              <w:pStyle w:val="af9"/>
              <w:tabs>
                <w:tab w:val="left" w:pos="709"/>
              </w:tabs>
              <w:ind w:firstLine="709"/>
              <w:jc w:val="both"/>
              <w:rPr>
                <w:szCs w:val="28"/>
              </w:rPr>
            </w:pPr>
            <w:r w:rsidRPr="00D86B99">
              <w:rPr>
                <w:szCs w:val="28"/>
              </w:rPr>
              <w:t xml:space="preserve">Необходимо отметить, что практически каждое второе преступление совершалось лицом уже имеющим опыт противоправного поведения (327), каждое третье, лицом ранее судимым (195). Большинство (242) на момент совершения преступления не имели постоянного источника доходов, 136 находились в состоянии алкогольного опьянения.    </w:t>
            </w:r>
          </w:p>
          <w:p w:rsidR="00271E2A" w:rsidRPr="00D86B99" w:rsidRDefault="00271E2A" w:rsidP="00271E2A">
            <w:pPr>
              <w:pStyle w:val="af9"/>
              <w:tabs>
                <w:tab w:val="left" w:pos="709"/>
              </w:tabs>
              <w:ind w:firstLine="709"/>
              <w:jc w:val="both"/>
              <w:rPr>
                <w:szCs w:val="28"/>
              </w:rPr>
            </w:pPr>
            <w:r w:rsidRPr="00D86B99">
              <w:rPr>
                <w:szCs w:val="28"/>
              </w:rPr>
              <w:t xml:space="preserve">Эффективной формой решения задач по обеспечению правопорядка является проведение оперативно-профилактических мероприятий, таких мероприятий за 2022 года проведено 89. В ходе проведения профилактических мероприятий уделялось внимание профилактике бытовых преступлений, в результате проведенной работы снизилось число причинений вреда здоровью (2), не допущено убийств на бытовой почве.      </w:t>
            </w:r>
          </w:p>
          <w:p w:rsidR="00271E2A" w:rsidRPr="00D86B99" w:rsidRDefault="00271E2A" w:rsidP="00271E2A">
            <w:pPr>
              <w:pStyle w:val="af9"/>
              <w:tabs>
                <w:tab w:val="left" w:pos="709"/>
              </w:tabs>
              <w:ind w:firstLine="709"/>
              <w:jc w:val="both"/>
              <w:rPr>
                <w:szCs w:val="28"/>
              </w:rPr>
            </w:pPr>
            <w:r w:rsidRPr="00D86B99">
              <w:rPr>
                <w:szCs w:val="28"/>
              </w:rPr>
              <w:t xml:space="preserve">Выявлены и привлечены к ответственности лица, совершившие 9076 административных правонарушений, из которых 737 деяний, посягающих на общественный порядок и общественную безопасность, 7561 нарушение в области дорожного движения и 57 правонарушений миграционного законодательства.     </w:t>
            </w:r>
          </w:p>
          <w:p w:rsidR="00570954" w:rsidRPr="00D86B99" w:rsidRDefault="00271E2A" w:rsidP="00271E2A">
            <w:pPr>
              <w:pStyle w:val="af9"/>
              <w:tabs>
                <w:tab w:val="left" w:pos="709"/>
              </w:tabs>
              <w:ind w:firstLine="709"/>
              <w:jc w:val="both"/>
              <w:rPr>
                <w:szCs w:val="28"/>
              </w:rPr>
            </w:pPr>
            <w:r w:rsidRPr="00D86B99">
              <w:rPr>
                <w:szCs w:val="28"/>
              </w:rPr>
              <w:t xml:space="preserve">Основные задачи по профилактике преступлений и правонарушений возложены на службу участковых уполномоченных полиции. Сотрудниками указанного подразделения в прошлом году раскрыто </w:t>
            </w:r>
            <w:r w:rsidRPr="00D86B99">
              <w:rPr>
                <w:rStyle w:val="af6"/>
                <w:b w:val="0"/>
                <w:szCs w:val="28"/>
              </w:rPr>
              <w:t>147</w:t>
            </w:r>
            <w:r w:rsidRPr="00D86B99">
              <w:rPr>
                <w:szCs w:val="28"/>
              </w:rPr>
              <w:t xml:space="preserve"> преступлений, выявлено 913 административных правонарушений. Проводилась работа с 658 лицами, состоящими на профилактическом учете. </w:t>
            </w:r>
          </w:p>
        </w:tc>
      </w:tr>
      <w:tr w:rsidR="00570954" w:rsidRPr="00D86B99" w:rsidTr="000E2568">
        <w:tc>
          <w:tcPr>
            <w:tcW w:w="10358" w:type="dxa"/>
            <w:gridSpan w:val="2"/>
            <w:tcBorders>
              <w:top w:val="single" w:sz="4" w:space="0" w:color="auto"/>
              <w:left w:val="single" w:sz="4" w:space="0" w:color="auto"/>
              <w:bottom w:val="single" w:sz="4" w:space="0" w:color="auto"/>
              <w:right w:val="single" w:sz="4" w:space="0" w:color="auto"/>
            </w:tcBorders>
          </w:tcPr>
          <w:p w:rsidR="00570954" w:rsidRPr="00D86B99" w:rsidRDefault="00645C16" w:rsidP="000E2568">
            <w:pPr>
              <w:pStyle w:val="ConsPlusNormal"/>
              <w:jc w:val="both"/>
              <w:rPr>
                <w:rFonts w:ascii="Times New Roman" w:hAnsi="Times New Roman" w:cs="Times New Roman"/>
                <w:sz w:val="24"/>
                <w:szCs w:val="24"/>
              </w:rPr>
            </w:pPr>
            <w:r w:rsidRPr="00D86B99">
              <w:rPr>
                <w:rFonts w:ascii="Times New Roman" w:hAnsi="Times New Roman" w:cs="Times New Roman"/>
                <w:sz w:val="24"/>
              </w:rPr>
              <w:t>М. 1.9.2.  Проведение «прямых линий» с населением по вопросам охраны общественного порядка, борьбы с преступностью и обеспечения безопасности граждан</w:t>
            </w:r>
          </w:p>
        </w:tc>
        <w:tc>
          <w:tcPr>
            <w:tcW w:w="3052" w:type="dxa"/>
            <w:tcBorders>
              <w:top w:val="single" w:sz="4" w:space="0" w:color="auto"/>
              <w:left w:val="single" w:sz="4" w:space="0" w:color="auto"/>
              <w:bottom w:val="single" w:sz="4" w:space="0" w:color="auto"/>
              <w:right w:val="single" w:sz="4" w:space="0" w:color="auto"/>
            </w:tcBorders>
          </w:tcPr>
          <w:p w:rsidR="00645C16" w:rsidRPr="00D86B99" w:rsidRDefault="00645C16" w:rsidP="000E2568">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Администрация Ордынского района во взаимодействии</w:t>
            </w:r>
          </w:p>
          <w:p w:rsidR="00570954" w:rsidRPr="00D86B99" w:rsidRDefault="00645C16" w:rsidP="000E2568">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 xml:space="preserve"> с   МО МВД</w:t>
            </w:r>
          </w:p>
        </w:tc>
        <w:tc>
          <w:tcPr>
            <w:tcW w:w="1559" w:type="dxa"/>
            <w:tcBorders>
              <w:top w:val="single" w:sz="4" w:space="0" w:color="auto"/>
              <w:left w:val="single" w:sz="4" w:space="0" w:color="auto"/>
              <w:bottom w:val="single" w:sz="4" w:space="0" w:color="auto"/>
              <w:right w:val="single" w:sz="4" w:space="0" w:color="auto"/>
            </w:tcBorders>
          </w:tcPr>
          <w:p w:rsidR="00570954" w:rsidRPr="00D86B99" w:rsidRDefault="00570954" w:rsidP="000E2568">
            <w:pPr>
              <w:pStyle w:val="af1"/>
              <w:rPr>
                <w:rFonts w:ascii="Times New Roman" w:hAnsi="Times New Roman" w:cs="Times New Roman"/>
                <w:sz w:val="24"/>
                <w:szCs w:val="24"/>
                <w:lang w:eastAsia="ru-RU"/>
              </w:rPr>
            </w:pPr>
          </w:p>
        </w:tc>
      </w:tr>
      <w:tr w:rsidR="00570954" w:rsidRPr="00D86B99" w:rsidTr="000E2568">
        <w:tc>
          <w:tcPr>
            <w:tcW w:w="14969" w:type="dxa"/>
            <w:gridSpan w:val="4"/>
            <w:tcBorders>
              <w:top w:val="single" w:sz="4" w:space="0" w:color="auto"/>
              <w:left w:val="single" w:sz="4" w:space="0" w:color="auto"/>
              <w:bottom w:val="single" w:sz="4" w:space="0" w:color="auto"/>
              <w:right w:val="single" w:sz="4" w:space="0" w:color="auto"/>
            </w:tcBorders>
          </w:tcPr>
          <w:p w:rsidR="00570954" w:rsidRPr="00D86B99" w:rsidRDefault="00F423ED" w:rsidP="000E2568">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В 2022 году данные мероприятия не проводились.</w:t>
            </w:r>
          </w:p>
        </w:tc>
      </w:tr>
      <w:tr w:rsidR="00570954" w:rsidRPr="00D86B99" w:rsidTr="000E2568">
        <w:tc>
          <w:tcPr>
            <w:tcW w:w="10358" w:type="dxa"/>
            <w:gridSpan w:val="2"/>
            <w:tcBorders>
              <w:top w:val="single" w:sz="4" w:space="0" w:color="auto"/>
              <w:left w:val="single" w:sz="4" w:space="0" w:color="auto"/>
              <w:bottom w:val="single" w:sz="4" w:space="0" w:color="auto"/>
              <w:right w:val="single" w:sz="4" w:space="0" w:color="auto"/>
            </w:tcBorders>
          </w:tcPr>
          <w:p w:rsidR="00570954" w:rsidRPr="00D86B99" w:rsidRDefault="00645C16" w:rsidP="000E2568">
            <w:pPr>
              <w:pStyle w:val="ConsPlusNormal"/>
              <w:jc w:val="both"/>
              <w:rPr>
                <w:rFonts w:ascii="Times New Roman" w:hAnsi="Times New Roman" w:cs="Times New Roman"/>
                <w:sz w:val="24"/>
                <w:szCs w:val="24"/>
              </w:rPr>
            </w:pPr>
            <w:r w:rsidRPr="00D86B99">
              <w:rPr>
                <w:rFonts w:ascii="Times New Roman" w:hAnsi="Times New Roman" w:cs="Times New Roman"/>
                <w:sz w:val="24"/>
              </w:rPr>
              <w:t>М. 1.9.3.  Анализ состояния безнадзорности и правонарушений среди несовершеннолетних на территории Ордынского района Новосибирской области.</w:t>
            </w:r>
          </w:p>
        </w:tc>
        <w:tc>
          <w:tcPr>
            <w:tcW w:w="3052" w:type="dxa"/>
            <w:tcBorders>
              <w:top w:val="single" w:sz="4" w:space="0" w:color="auto"/>
              <w:left w:val="single" w:sz="4" w:space="0" w:color="auto"/>
              <w:bottom w:val="single" w:sz="4" w:space="0" w:color="auto"/>
              <w:right w:val="single" w:sz="4" w:space="0" w:color="auto"/>
            </w:tcBorders>
          </w:tcPr>
          <w:p w:rsidR="00645C16" w:rsidRPr="00D86B99" w:rsidRDefault="00645C16" w:rsidP="000E2568">
            <w:pPr>
              <w:autoSpaceDE w:val="0"/>
              <w:autoSpaceDN w:val="0"/>
              <w:adjustRightInd w:val="0"/>
              <w:spacing w:after="0" w:line="240" w:lineRule="auto"/>
              <w:ind w:left="-57" w:right="-57"/>
              <w:jc w:val="center"/>
              <w:outlineLvl w:val="0"/>
              <w:rPr>
                <w:rFonts w:ascii="Times New Roman" w:hAnsi="Times New Roman" w:cs="Times New Roman"/>
                <w:sz w:val="24"/>
                <w:szCs w:val="24"/>
              </w:rPr>
            </w:pPr>
            <w:r w:rsidRPr="00D86B99">
              <w:rPr>
                <w:rFonts w:ascii="Times New Roman" w:hAnsi="Times New Roman" w:cs="Times New Roman"/>
                <w:sz w:val="24"/>
                <w:szCs w:val="24"/>
              </w:rPr>
              <w:t xml:space="preserve">Администрация Ордынского района во взаимодействии с   МО МВД, </w:t>
            </w:r>
          </w:p>
          <w:p w:rsidR="00570954" w:rsidRPr="00D86B99" w:rsidRDefault="00645C16" w:rsidP="000E2568">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КДНиЗП</w:t>
            </w:r>
          </w:p>
        </w:tc>
        <w:tc>
          <w:tcPr>
            <w:tcW w:w="1559" w:type="dxa"/>
            <w:tcBorders>
              <w:top w:val="single" w:sz="4" w:space="0" w:color="auto"/>
              <w:left w:val="single" w:sz="4" w:space="0" w:color="auto"/>
              <w:bottom w:val="single" w:sz="4" w:space="0" w:color="auto"/>
              <w:right w:val="single" w:sz="4" w:space="0" w:color="auto"/>
            </w:tcBorders>
          </w:tcPr>
          <w:p w:rsidR="00570954" w:rsidRPr="00D86B99" w:rsidRDefault="00570954" w:rsidP="000E2568">
            <w:pPr>
              <w:pStyle w:val="af1"/>
              <w:rPr>
                <w:rFonts w:ascii="Times New Roman" w:hAnsi="Times New Roman" w:cs="Times New Roman"/>
                <w:sz w:val="24"/>
                <w:szCs w:val="24"/>
                <w:lang w:eastAsia="ru-RU"/>
              </w:rPr>
            </w:pPr>
          </w:p>
        </w:tc>
      </w:tr>
      <w:tr w:rsidR="00F060A5" w:rsidRPr="00D86B99" w:rsidTr="00807083">
        <w:tc>
          <w:tcPr>
            <w:tcW w:w="14969" w:type="dxa"/>
            <w:gridSpan w:val="4"/>
            <w:tcBorders>
              <w:top w:val="single" w:sz="4" w:space="0" w:color="auto"/>
              <w:left w:val="single" w:sz="4" w:space="0" w:color="auto"/>
              <w:bottom w:val="single" w:sz="4" w:space="0" w:color="auto"/>
              <w:right w:val="single" w:sz="4" w:space="0" w:color="auto"/>
            </w:tcBorders>
          </w:tcPr>
          <w:p w:rsidR="00F060A5" w:rsidRPr="00D86B99" w:rsidRDefault="00F060A5" w:rsidP="00F060A5">
            <w:pPr>
              <w:spacing w:after="0" w:line="240" w:lineRule="auto"/>
              <w:jc w:val="both"/>
              <w:rPr>
                <w:rFonts w:ascii="Times New Roman" w:eastAsia="Times New Roman" w:hAnsi="Times New Roman"/>
                <w:sz w:val="24"/>
                <w:szCs w:val="24"/>
              </w:rPr>
            </w:pPr>
            <w:r w:rsidRPr="00D86B99">
              <w:rPr>
                <w:rFonts w:ascii="Times New Roman" w:eastAsia="Times New Roman" w:hAnsi="Times New Roman"/>
                <w:sz w:val="24"/>
                <w:szCs w:val="24"/>
              </w:rPr>
              <w:t>Ключевые события:</w:t>
            </w:r>
          </w:p>
          <w:p w:rsidR="00F060A5" w:rsidRPr="00D86B99" w:rsidRDefault="00F060A5" w:rsidP="00F060A5">
            <w:pPr>
              <w:tabs>
                <w:tab w:val="left" w:pos="709"/>
              </w:tabs>
              <w:spacing w:after="0" w:line="240" w:lineRule="auto"/>
              <w:ind w:firstLine="708"/>
              <w:jc w:val="both"/>
              <w:rPr>
                <w:rFonts w:ascii="Times New Roman" w:hAnsi="Times New Roman" w:cs="Times New Roman"/>
                <w:sz w:val="24"/>
                <w:szCs w:val="28"/>
              </w:rPr>
            </w:pPr>
            <w:r w:rsidRPr="00D86B99">
              <w:rPr>
                <w:rFonts w:ascii="Times New Roman" w:hAnsi="Times New Roman" w:cs="Times New Roman"/>
                <w:sz w:val="24"/>
                <w:szCs w:val="28"/>
              </w:rPr>
              <w:t>Несовершеннолетними в 2022 году на территории района совершено 18 преступлений. 14 подростков привлечено к уголовной ответственности.</w:t>
            </w:r>
          </w:p>
          <w:p w:rsidR="00F060A5" w:rsidRPr="00D86B99" w:rsidRDefault="00F060A5" w:rsidP="00F060A5">
            <w:pPr>
              <w:tabs>
                <w:tab w:val="left" w:pos="709"/>
              </w:tabs>
              <w:spacing w:after="0" w:line="240" w:lineRule="auto"/>
              <w:ind w:firstLine="708"/>
              <w:jc w:val="both"/>
              <w:rPr>
                <w:rFonts w:ascii="Times New Roman" w:hAnsi="Times New Roman" w:cs="Times New Roman"/>
                <w:sz w:val="24"/>
                <w:szCs w:val="28"/>
              </w:rPr>
            </w:pPr>
            <w:r w:rsidRPr="00D86B99">
              <w:rPr>
                <w:rFonts w:ascii="Times New Roman" w:hAnsi="Times New Roman" w:cs="Times New Roman"/>
                <w:sz w:val="24"/>
                <w:szCs w:val="28"/>
              </w:rPr>
              <w:t>При проведении анализа причин и условий, способствующих совершению преступлений установлено, что ими являются: отсутствие контроля за несовершеннолетними со стороны законных представителей (12 преступлений), отрицательное влияние взрослых лиц (4 преступления), состояние опьянения (1 преступление), правовой нигилизм родителей и несовершеннолетних (1 преступление).</w:t>
            </w:r>
          </w:p>
          <w:p w:rsidR="00F060A5" w:rsidRPr="00D86B99" w:rsidRDefault="00F060A5" w:rsidP="00F060A5">
            <w:pPr>
              <w:tabs>
                <w:tab w:val="left" w:pos="709"/>
                <w:tab w:val="left" w:pos="1695"/>
                <w:tab w:val="center" w:pos="4677"/>
                <w:tab w:val="right" w:pos="9355"/>
              </w:tabs>
              <w:spacing w:after="0" w:line="240" w:lineRule="auto"/>
              <w:ind w:firstLine="709"/>
              <w:jc w:val="both"/>
              <w:rPr>
                <w:rFonts w:ascii="Times New Roman" w:hAnsi="Times New Roman" w:cs="Times New Roman"/>
                <w:sz w:val="24"/>
                <w:szCs w:val="28"/>
              </w:rPr>
            </w:pPr>
            <w:r w:rsidRPr="00D86B99">
              <w:rPr>
                <w:rFonts w:ascii="Times New Roman" w:hAnsi="Times New Roman" w:cs="Times New Roman"/>
                <w:sz w:val="24"/>
                <w:szCs w:val="28"/>
              </w:rPr>
              <w:t xml:space="preserve">Для недопущения роста числа несовершеннолетних совершивших преступления, в 2022 году на заседании КДН и ЗП было рассмотрено 14 несовершеннолетних за совершение особо опасных деяний, 34 за административные правонарушения. Составлены планы индивидуально-воспитательной работы с подростками с участием специалистов органов системы профилактики. </w:t>
            </w:r>
          </w:p>
          <w:p w:rsidR="00F060A5" w:rsidRPr="00D86B99" w:rsidRDefault="00F060A5" w:rsidP="00F060A5">
            <w:pPr>
              <w:tabs>
                <w:tab w:val="left" w:pos="709"/>
                <w:tab w:val="left" w:pos="1695"/>
                <w:tab w:val="center" w:pos="4677"/>
                <w:tab w:val="right" w:pos="9355"/>
              </w:tabs>
              <w:spacing w:after="0" w:line="240" w:lineRule="auto"/>
              <w:jc w:val="both"/>
              <w:rPr>
                <w:rFonts w:ascii="Times New Roman" w:hAnsi="Times New Roman" w:cs="Times New Roman"/>
                <w:sz w:val="24"/>
                <w:szCs w:val="28"/>
              </w:rPr>
            </w:pPr>
            <w:r w:rsidRPr="00D86B99">
              <w:rPr>
                <w:rFonts w:ascii="Times New Roman" w:hAnsi="Times New Roman" w:cs="Times New Roman"/>
                <w:sz w:val="24"/>
                <w:szCs w:val="28"/>
              </w:rPr>
              <w:tab/>
              <w:t>Учитывая, что одной из причин совершения несовершеннолетними преступлений является их проживание в неблагополучных семьях, отсутствие контроля и отрицательное влияние со стороны родителей, профилактическая работа проводится как с подростками, так и с законными представителями.</w:t>
            </w:r>
          </w:p>
          <w:p w:rsidR="00F060A5" w:rsidRPr="00D86B99" w:rsidRDefault="00F060A5" w:rsidP="00F060A5">
            <w:pPr>
              <w:pStyle w:val="af9"/>
              <w:tabs>
                <w:tab w:val="left" w:pos="709"/>
              </w:tabs>
              <w:ind w:firstLine="709"/>
              <w:jc w:val="both"/>
              <w:rPr>
                <w:szCs w:val="28"/>
              </w:rPr>
            </w:pPr>
            <w:r w:rsidRPr="00D86B99">
              <w:rPr>
                <w:szCs w:val="28"/>
              </w:rPr>
              <w:t xml:space="preserve">Работа с неблагополучными семьями, как правило, начинается с привлечения родителей к административной ответственности за ненадлежащее воспитание, обучение или содержание детей. За отчетный период по линии несовершеннолетних составлено 148 административных протоколов, привлечено к административной ответственности 136 лиц. </w:t>
            </w:r>
          </w:p>
          <w:p w:rsidR="00F060A5" w:rsidRPr="00D86B99" w:rsidRDefault="00F060A5" w:rsidP="00F060A5">
            <w:pPr>
              <w:pStyle w:val="af1"/>
              <w:rPr>
                <w:rFonts w:ascii="Times New Roman" w:hAnsi="Times New Roman" w:cs="Times New Roman"/>
                <w:sz w:val="24"/>
                <w:szCs w:val="24"/>
                <w:lang w:eastAsia="ru-RU"/>
              </w:rPr>
            </w:pPr>
            <w:r w:rsidRPr="00D86B99">
              <w:rPr>
                <w:rFonts w:ascii="Times New Roman" w:hAnsi="Times New Roman" w:cs="Times New Roman"/>
                <w:sz w:val="24"/>
                <w:szCs w:val="28"/>
              </w:rPr>
              <w:t>Инспекторами ГДН совместно с участковыми уполномоченными полиции в отчетном году выявлен и поставлен на профилактический учет 41 несовершеннолетний и 38 неблагополучных родителей. На учете в ГДН всего состояло 69 неблагополучных родителей и 36 несовершеннолетних.  Со всеми лицами, состоящими на учете в ГДН, проводилась работа по месту жительства, учебы. Проводились профилактические беседы, как с несовершеннолетними, так и с родителями, устанавливалась занятость несовершеннолетних, их связи, проводилось обследование материально-бытовых условий семьи, информирование органов системы профилактики с целью оказания помощи подросткам, оказавшимся в социально-опасном положении.</w:t>
            </w:r>
          </w:p>
        </w:tc>
      </w:tr>
      <w:tr w:rsidR="00645C16" w:rsidRPr="00D86B99" w:rsidTr="001054F0">
        <w:trPr>
          <w:trHeight w:val="1071"/>
        </w:trPr>
        <w:tc>
          <w:tcPr>
            <w:tcW w:w="10358" w:type="dxa"/>
            <w:gridSpan w:val="2"/>
            <w:tcBorders>
              <w:top w:val="single" w:sz="4" w:space="0" w:color="auto"/>
              <w:left w:val="single" w:sz="4" w:space="0" w:color="auto"/>
              <w:bottom w:val="single" w:sz="4" w:space="0" w:color="auto"/>
              <w:right w:val="single" w:sz="4" w:space="0" w:color="auto"/>
            </w:tcBorders>
          </w:tcPr>
          <w:p w:rsidR="00645C16" w:rsidRPr="00D86B99" w:rsidRDefault="00645C16" w:rsidP="000E2568">
            <w:pPr>
              <w:pStyle w:val="af1"/>
              <w:jc w:val="both"/>
              <w:rPr>
                <w:rFonts w:ascii="Times New Roman" w:hAnsi="Times New Roman" w:cs="Times New Roman"/>
                <w:sz w:val="24"/>
                <w:szCs w:val="24"/>
                <w:lang w:eastAsia="ru-RU"/>
              </w:rPr>
            </w:pPr>
            <w:r w:rsidRPr="00D86B99">
              <w:rPr>
                <w:rFonts w:ascii="Times New Roman" w:hAnsi="Times New Roman" w:cs="Times New Roman"/>
                <w:sz w:val="24"/>
                <w:szCs w:val="24"/>
              </w:rPr>
              <w:t xml:space="preserve">М. 1.9.4. </w:t>
            </w:r>
            <w:r w:rsidRPr="00D86B99">
              <w:rPr>
                <w:sz w:val="24"/>
                <w:szCs w:val="24"/>
              </w:rPr>
              <w:t xml:space="preserve"> </w:t>
            </w:r>
            <w:r w:rsidRPr="00D86B99">
              <w:rPr>
                <w:rFonts w:ascii="Times New Roman" w:hAnsi="Times New Roman" w:cs="Times New Roman"/>
                <w:sz w:val="24"/>
                <w:szCs w:val="24"/>
              </w:rPr>
              <w:t>Проведение на территории Ордынского района комплексных оперативно-профилактический мероприятий под условными наименованиями «Подросток», «Семья», «Условник», «Условник-должник», «Грань», «Розыск»</w:t>
            </w:r>
          </w:p>
        </w:tc>
        <w:tc>
          <w:tcPr>
            <w:tcW w:w="3052" w:type="dxa"/>
            <w:tcBorders>
              <w:top w:val="single" w:sz="4" w:space="0" w:color="auto"/>
              <w:left w:val="single" w:sz="4" w:space="0" w:color="auto"/>
              <w:bottom w:val="single" w:sz="4" w:space="0" w:color="auto"/>
              <w:right w:val="single" w:sz="4" w:space="0" w:color="auto"/>
            </w:tcBorders>
          </w:tcPr>
          <w:p w:rsidR="00645C16" w:rsidRPr="00D86B99" w:rsidRDefault="00645C16" w:rsidP="001054F0">
            <w:pPr>
              <w:autoSpaceDE w:val="0"/>
              <w:autoSpaceDN w:val="0"/>
              <w:adjustRightInd w:val="0"/>
              <w:spacing w:after="0" w:line="240" w:lineRule="auto"/>
              <w:ind w:left="-57" w:right="-57"/>
              <w:jc w:val="center"/>
              <w:outlineLvl w:val="0"/>
              <w:rPr>
                <w:rFonts w:ascii="Times New Roman" w:hAnsi="Times New Roman" w:cs="Times New Roman"/>
                <w:sz w:val="24"/>
                <w:szCs w:val="24"/>
              </w:rPr>
            </w:pPr>
            <w:r w:rsidRPr="00D86B99">
              <w:rPr>
                <w:rFonts w:ascii="Times New Roman" w:hAnsi="Times New Roman" w:cs="Times New Roman"/>
                <w:sz w:val="24"/>
                <w:szCs w:val="24"/>
              </w:rPr>
              <w:t>Администрация Ордынского района во взаимодействии с   УИИ, МО МВД КДН и ЗП, ОСП</w:t>
            </w:r>
          </w:p>
        </w:tc>
        <w:tc>
          <w:tcPr>
            <w:tcW w:w="1559" w:type="dxa"/>
            <w:tcBorders>
              <w:top w:val="single" w:sz="4" w:space="0" w:color="auto"/>
              <w:left w:val="single" w:sz="4" w:space="0" w:color="auto"/>
              <w:bottom w:val="single" w:sz="4" w:space="0" w:color="auto"/>
              <w:right w:val="single" w:sz="4" w:space="0" w:color="auto"/>
            </w:tcBorders>
          </w:tcPr>
          <w:p w:rsidR="00645C16" w:rsidRPr="00D86B99" w:rsidRDefault="00645C16" w:rsidP="000E2568">
            <w:pPr>
              <w:pStyle w:val="af1"/>
              <w:rPr>
                <w:rFonts w:ascii="Times New Roman" w:hAnsi="Times New Roman" w:cs="Times New Roman"/>
                <w:sz w:val="24"/>
                <w:szCs w:val="24"/>
                <w:lang w:eastAsia="ru-RU"/>
              </w:rPr>
            </w:pPr>
          </w:p>
        </w:tc>
      </w:tr>
      <w:tr w:rsidR="00645C16" w:rsidRPr="00D86B99" w:rsidTr="000E2568">
        <w:tc>
          <w:tcPr>
            <w:tcW w:w="14969" w:type="dxa"/>
            <w:gridSpan w:val="4"/>
            <w:tcBorders>
              <w:top w:val="single" w:sz="4" w:space="0" w:color="auto"/>
              <w:left w:val="single" w:sz="4" w:space="0" w:color="auto"/>
              <w:bottom w:val="single" w:sz="4" w:space="0" w:color="auto"/>
              <w:right w:val="single" w:sz="4" w:space="0" w:color="auto"/>
            </w:tcBorders>
          </w:tcPr>
          <w:p w:rsidR="002901AF" w:rsidRPr="00D86B99" w:rsidRDefault="002901AF" w:rsidP="002901AF">
            <w:pPr>
              <w:pStyle w:val="af9"/>
              <w:ind w:right="75"/>
              <w:jc w:val="both"/>
              <w:rPr>
                <w:szCs w:val="28"/>
              </w:rPr>
            </w:pPr>
            <w:r w:rsidRPr="00D86B99">
              <w:rPr>
                <w:sz w:val="20"/>
                <w:szCs w:val="28"/>
              </w:rPr>
              <w:t xml:space="preserve">            </w:t>
            </w:r>
            <w:r w:rsidRPr="00D86B99">
              <w:rPr>
                <w:szCs w:val="28"/>
              </w:rPr>
              <w:t xml:space="preserve"> Работа с подрастающим поколением в учреждениях культуры строится по направлениям: «Семья», «Дети. Подросток. Молодежь», «Милосердие», «Гражданско-патриотическое воспитание», «Возрождение». В работе с молодежью основными целями и задачами являются: </w:t>
            </w:r>
          </w:p>
          <w:p w:rsidR="002901AF" w:rsidRPr="00D86B99" w:rsidRDefault="002901AF" w:rsidP="002901AF">
            <w:pPr>
              <w:pStyle w:val="af9"/>
              <w:ind w:right="75"/>
              <w:jc w:val="both"/>
              <w:rPr>
                <w:szCs w:val="28"/>
              </w:rPr>
            </w:pPr>
            <w:r w:rsidRPr="00D86B99">
              <w:rPr>
                <w:szCs w:val="28"/>
              </w:rPr>
              <w:t xml:space="preserve">-создание условий для активного участия молодежи в общественной и культурной жизни; </w:t>
            </w:r>
          </w:p>
          <w:p w:rsidR="002901AF" w:rsidRPr="00D86B99" w:rsidRDefault="002901AF" w:rsidP="002901AF">
            <w:pPr>
              <w:pStyle w:val="af9"/>
              <w:ind w:right="75"/>
              <w:jc w:val="both"/>
              <w:rPr>
                <w:szCs w:val="28"/>
              </w:rPr>
            </w:pPr>
            <w:r w:rsidRPr="00D86B99">
              <w:rPr>
                <w:szCs w:val="28"/>
              </w:rPr>
              <w:t>-проведение профилактических мероприятий для молодежи, как основа борьбы с преступностью и наркоманией;</w:t>
            </w:r>
          </w:p>
          <w:p w:rsidR="002901AF" w:rsidRPr="00D86B99" w:rsidRDefault="002901AF" w:rsidP="002901AF">
            <w:pPr>
              <w:pStyle w:val="af9"/>
              <w:ind w:right="75"/>
              <w:jc w:val="both"/>
              <w:rPr>
                <w:szCs w:val="28"/>
              </w:rPr>
            </w:pPr>
            <w:r w:rsidRPr="00D86B99">
              <w:rPr>
                <w:szCs w:val="28"/>
              </w:rPr>
              <w:t xml:space="preserve">-раскрытие творческого потенциала молодежи. </w:t>
            </w:r>
          </w:p>
          <w:p w:rsidR="002901AF" w:rsidRPr="00D86B99" w:rsidRDefault="002901AF" w:rsidP="002901AF">
            <w:pPr>
              <w:pStyle w:val="af9"/>
              <w:ind w:right="75"/>
              <w:jc w:val="both"/>
              <w:rPr>
                <w:szCs w:val="28"/>
              </w:rPr>
            </w:pPr>
            <w:r w:rsidRPr="00D86B99">
              <w:rPr>
                <w:szCs w:val="28"/>
              </w:rPr>
              <w:t xml:space="preserve">Проводятся театрализованные программы и праздничные концерты, посвященные Дню матери, Дню защитника Отечества, Дню семьи любви и верности, конкурсные программы. Также проходят круглые столы, тематические беседы, народные гуляния на Масленицу, Ивана Купала, экологические акции. </w:t>
            </w:r>
          </w:p>
          <w:p w:rsidR="002901AF" w:rsidRPr="00D86B99" w:rsidRDefault="002901AF" w:rsidP="002901AF">
            <w:pPr>
              <w:spacing w:after="0" w:line="240" w:lineRule="auto"/>
              <w:ind w:firstLine="708"/>
              <w:jc w:val="both"/>
              <w:rPr>
                <w:rFonts w:ascii="Times New Roman" w:hAnsi="Times New Roman" w:cs="Times New Roman"/>
                <w:sz w:val="24"/>
                <w:szCs w:val="28"/>
              </w:rPr>
            </w:pPr>
            <w:r w:rsidRPr="00D86B99">
              <w:rPr>
                <w:rFonts w:ascii="Times New Roman" w:hAnsi="Times New Roman" w:cs="Times New Roman"/>
                <w:sz w:val="24"/>
                <w:szCs w:val="28"/>
              </w:rPr>
              <w:t>В 2022 году в учреждениях культуры работают 252 кружка и клуба по интересам, в них занимаются 2591 ребенок, в том числе и дети из неблагополучных семей.</w:t>
            </w:r>
          </w:p>
          <w:p w:rsidR="002901AF" w:rsidRPr="00D86B99" w:rsidRDefault="002901AF" w:rsidP="002901AF">
            <w:pPr>
              <w:pStyle w:val="13"/>
              <w:spacing w:line="240" w:lineRule="auto"/>
              <w:ind w:right="40"/>
              <w:jc w:val="both"/>
              <w:rPr>
                <w:rFonts w:ascii="Times New Roman" w:hAnsi="Times New Roman"/>
                <w:sz w:val="24"/>
                <w:szCs w:val="28"/>
                <w:lang w:val="ru-RU"/>
              </w:rPr>
            </w:pPr>
            <w:r w:rsidRPr="00D86B99">
              <w:rPr>
                <w:rFonts w:ascii="Times New Roman" w:hAnsi="Times New Roman"/>
                <w:sz w:val="24"/>
                <w:szCs w:val="28"/>
                <w:lang w:val="ru-RU"/>
              </w:rPr>
              <w:t xml:space="preserve">            2 декабря 2022 года в Ордынской Центральной районной библиотеке им. М. Горького, состоялся Круглый стол «</w:t>
            </w:r>
            <w:r w:rsidRPr="00D86B99">
              <w:rPr>
                <w:rFonts w:ascii="Times New Roman" w:hAnsi="Times New Roman"/>
                <w:bCs/>
                <w:sz w:val="24"/>
                <w:szCs w:val="28"/>
                <w:lang w:val="ru-RU"/>
              </w:rPr>
              <w:t>Подросток. Правонарушение. Ответственность</w:t>
            </w:r>
            <w:r w:rsidRPr="00D86B99">
              <w:rPr>
                <w:rFonts w:ascii="Times New Roman" w:hAnsi="Times New Roman"/>
                <w:sz w:val="24"/>
                <w:szCs w:val="28"/>
                <w:lang w:val="ru-RU"/>
              </w:rPr>
              <w:t>», подготовленный центром правовой информации.  В нем приняли участие восьмиклассники и педагоги ОСОШ №2. Профилактическую беседу, с демонстрацией ролика о вреде новомодных энергетических напитков, наркотиков, курительных смесей, провели врач - нарколог ГБУЗ НСО «Ордынской ЦРБ» и старший инспектор ПДН МО МВД России «Ордынский».</w:t>
            </w:r>
          </w:p>
          <w:p w:rsidR="00645C16" w:rsidRPr="00D86B99" w:rsidRDefault="002901AF" w:rsidP="005A70A8">
            <w:pPr>
              <w:spacing w:line="240" w:lineRule="auto"/>
              <w:ind w:firstLine="567"/>
              <w:jc w:val="both"/>
              <w:rPr>
                <w:rFonts w:ascii="Times New Roman" w:hAnsi="Times New Roman" w:cs="Times New Roman"/>
                <w:sz w:val="24"/>
                <w:szCs w:val="28"/>
              </w:rPr>
            </w:pPr>
            <w:r w:rsidRPr="00D86B99">
              <w:rPr>
                <w:rFonts w:ascii="Times New Roman" w:hAnsi="Times New Roman" w:cs="Times New Roman"/>
                <w:sz w:val="24"/>
                <w:szCs w:val="28"/>
              </w:rPr>
              <w:t>На базе МКУ Ордынского района «КЦСОН» продолжает свою работу   клуб общения «Подросток» специалисты по социальной работе МКУ Ордынского района «КЦСОН» подготовили и провели 31 мероприятие: посвященное Дню Победы «Мы будем чтить Ваш подвиг вечно» с возложением гирлянды к Монументу Славы, организовано в ДК Пролетарского сельсовета; в рамках праздничной Недели детства, посвященной Международному дню защиты детей «Голубь-символ Мира и надежды» организовано в ДК Березовского сельсовета и т.д.</w:t>
            </w:r>
          </w:p>
        </w:tc>
      </w:tr>
      <w:tr w:rsidR="00645C16" w:rsidRPr="00D86B99" w:rsidTr="000E2568">
        <w:tc>
          <w:tcPr>
            <w:tcW w:w="10358" w:type="dxa"/>
            <w:gridSpan w:val="2"/>
            <w:tcBorders>
              <w:top w:val="single" w:sz="4" w:space="0" w:color="auto"/>
              <w:left w:val="single" w:sz="4" w:space="0" w:color="auto"/>
              <w:bottom w:val="single" w:sz="4" w:space="0" w:color="auto"/>
              <w:right w:val="single" w:sz="4" w:space="0" w:color="auto"/>
            </w:tcBorders>
          </w:tcPr>
          <w:p w:rsidR="00645C16" w:rsidRPr="00D86B99" w:rsidRDefault="00645C16" w:rsidP="000E2568">
            <w:pPr>
              <w:autoSpaceDE w:val="0"/>
              <w:autoSpaceDN w:val="0"/>
              <w:adjustRightInd w:val="0"/>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4"/>
              </w:rPr>
              <w:t>М. 1.9.5. Организация совместных тактико – социальных и командно – штабных учений и тренировок по спасению людей и оказанию им неотложной и экстренной медицинской помощи с последующим подведением итогов и принятием мер по совершенствованию этой работы</w:t>
            </w:r>
          </w:p>
        </w:tc>
        <w:tc>
          <w:tcPr>
            <w:tcW w:w="3052" w:type="dxa"/>
            <w:tcBorders>
              <w:top w:val="single" w:sz="4" w:space="0" w:color="auto"/>
              <w:left w:val="single" w:sz="4" w:space="0" w:color="auto"/>
              <w:bottom w:val="single" w:sz="4" w:space="0" w:color="auto"/>
              <w:right w:val="single" w:sz="4" w:space="0" w:color="auto"/>
            </w:tcBorders>
          </w:tcPr>
          <w:p w:rsidR="00645C16" w:rsidRPr="00D86B99" w:rsidRDefault="00645C16" w:rsidP="000E2568">
            <w:pPr>
              <w:pStyle w:val="ConsPlusNormal"/>
              <w:jc w:val="center"/>
              <w:rPr>
                <w:rFonts w:ascii="Times New Roman" w:hAnsi="Times New Roman" w:cs="Times New Roman"/>
                <w:sz w:val="24"/>
                <w:szCs w:val="24"/>
              </w:rPr>
            </w:pPr>
            <w:r w:rsidRPr="00D86B99">
              <w:rPr>
                <w:rFonts w:ascii="Times New Roman" w:hAnsi="Times New Roman" w:cs="Times New Roman"/>
                <w:sz w:val="24"/>
              </w:rPr>
              <w:t>Администрация Ордынского района во взаимодействии  с ЦРБ, ГУ МЧС, МО МВД, АТК, ОиУСП</w:t>
            </w:r>
          </w:p>
        </w:tc>
        <w:tc>
          <w:tcPr>
            <w:tcW w:w="1559" w:type="dxa"/>
            <w:tcBorders>
              <w:top w:val="single" w:sz="4" w:space="0" w:color="auto"/>
              <w:left w:val="single" w:sz="4" w:space="0" w:color="auto"/>
              <w:bottom w:val="single" w:sz="4" w:space="0" w:color="auto"/>
              <w:right w:val="single" w:sz="4" w:space="0" w:color="auto"/>
            </w:tcBorders>
          </w:tcPr>
          <w:p w:rsidR="00645C16" w:rsidRPr="00D86B99" w:rsidRDefault="00645C16" w:rsidP="000E2568">
            <w:pPr>
              <w:pStyle w:val="af1"/>
              <w:rPr>
                <w:rFonts w:ascii="Times New Roman" w:hAnsi="Times New Roman" w:cs="Times New Roman"/>
                <w:sz w:val="24"/>
                <w:szCs w:val="24"/>
                <w:lang w:eastAsia="ru-RU"/>
              </w:rPr>
            </w:pPr>
          </w:p>
        </w:tc>
      </w:tr>
      <w:tr w:rsidR="00645C16" w:rsidRPr="00D86B99" w:rsidTr="000E2568">
        <w:tc>
          <w:tcPr>
            <w:tcW w:w="14969" w:type="dxa"/>
            <w:gridSpan w:val="4"/>
            <w:tcBorders>
              <w:top w:val="single" w:sz="4" w:space="0" w:color="auto"/>
              <w:left w:val="single" w:sz="4" w:space="0" w:color="auto"/>
              <w:bottom w:val="single" w:sz="4" w:space="0" w:color="auto"/>
              <w:right w:val="single" w:sz="4" w:space="0" w:color="auto"/>
            </w:tcBorders>
          </w:tcPr>
          <w:p w:rsidR="00645C16" w:rsidRPr="00D86B99" w:rsidRDefault="00BD0F88" w:rsidP="00041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 xml:space="preserve">Согласно плану ГОиЧС </w:t>
            </w:r>
            <w:r w:rsidR="005734BA" w:rsidRPr="00D86B99">
              <w:rPr>
                <w:rFonts w:ascii="Times New Roman" w:eastAsia="Times New Roman" w:hAnsi="Times New Roman" w:cs="Times New Roman"/>
                <w:sz w:val="24"/>
                <w:szCs w:val="24"/>
                <w:lang w:eastAsia="ru-RU"/>
              </w:rPr>
              <w:t xml:space="preserve">мероприятия </w:t>
            </w:r>
            <w:r w:rsidR="005734BA" w:rsidRPr="00D86B99">
              <w:rPr>
                <w:rFonts w:ascii="Times New Roman" w:hAnsi="Times New Roman" w:cs="Times New Roman"/>
                <w:sz w:val="24"/>
                <w:szCs w:val="24"/>
              </w:rPr>
              <w:t>по</w:t>
            </w:r>
            <w:r w:rsidRPr="00D86B99">
              <w:rPr>
                <w:rFonts w:ascii="Times New Roman" w:hAnsi="Times New Roman" w:cs="Times New Roman"/>
                <w:sz w:val="24"/>
                <w:szCs w:val="24"/>
              </w:rPr>
              <w:t xml:space="preserve"> спасению людей и оказанию им неотложной и экстренной медицинской помощи в 202</w:t>
            </w:r>
            <w:r w:rsidR="00041BAC" w:rsidRPr="00D86B99">
              <w:rPr>
                <w:rFonts w:ascii="Times New Roman" w:hAnsi="Times New Roman" w:cs="Times New Roman"/>
                <w:sz w:val="24"/>
                <w:szCs w:val="24"/>
              </w:rPr>
              <w:t>2</w:t>
            </w:r>
            <w:r w:rsidRPr="00D86B99">
              <w:rPr>
                <w:rFonts w:ascii="Times New Roman" w:hAnsi="Times New Roman" w:cs="Times New Roman"/>
                <w:sz w:val="24"/>
                <w:szCs w:val="24"/>
              </w:rPr>
              <w:t xml:space="preserve"> году </w:t>
            </w:r>
            <w:r w:rsidR="00041BAC" w:rsidRPr="00D86B99">
              <w:rPr>
                <w:rFonts w:ascii="Times New Roman" w:hAnsi="Times New Roman" w:cs="Times New Roman"/>
                <w:sz w:val="24"/>
                <w:szCs w:val="24"/>
              </w:rPr>
              <w:t>проведено 3.</w:t>
            </w:r>
          </w:p>
        </w:tc>
      </w:tr>
      <w:tr w:rsidR="00645C16" w:rsidRPr="00D86B99" w:rsidTr="000E2568">
        <w:tc>
          <w:tcPr>
            <w:tcW w:w="10358" w:type="dxa"/>
            <w:gridSpan w:val="2"/>
            <w:tcBorders>
              <w:top w:val="single" w:sz="4" w:space="0" w:color="auto"/>
              <w:left w:val="single" w:sz="4" w:space="0" w:color="auto"/>
              <w:bottom w:val="single" w:sz="4" w:space="0" w:color="auto"/>
              <w:right w:val="single" w:sz="4" w:space="0" w:color="auto"/>
            </w:tcBorders>
          </w:tcPr>
          <w:p w:rsidR="00645C16" w:rsidRPr="00D86B99" w:rsidRDefault="00645C16" w:rsidP="000E2568">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М. 1.9.6.  Организация и проведение проверок антитеррористической защищенности подвальных и чердачных помещений жилых зданий, принятие мер к устранению выявленных нарушений</w:t>
            </w:r>
          </w:p>
        </w:tc>
        <w:tc>
          <w:tcPr>
            <w:tcW w:w="3052" w:type="dxa"/>
            <w:tcBorders>
              <w:top w:val="single" w:sz="4" w:space="0" w:color="auto"/>
              <w:left w:val="single" w:sz="4" w:space="0" w:color="auto"/>
              <w:bottom w:val="single" w:sz="4" w:space="0" w:color="auto"/>
              <w:right w:val="single" w:sz="4" w:space="0" w:color="auto"/>
            </w:tcBorders>
          </w:tcPr>
          <w:p w:rsidR="00645C16" w:rsidRPr="00D86B99" w:rsidRDefault="00645C16" w:rsidP="000E2568">
            <w:pPr>
              <w:pStyle w:val="ConsPlusNormal"/>
              <w:jc w:val="center"/>
              <w:rPr>
                <w:rFonts w:ascii="Times New Roman" w:hAnsi="Times New Roman" w:cs="Times New Roman"/>
                <w:sz w:val="24"/>
                <w:szCs w:val="24"/>
              </w:rPr>
            </w:pPr>
            <w:r w:rsidRPr="00D86B99">
              <w:rPr>
                <w:rFonts w:ascii="Times New Roman" w:hAnsi="Times New Roman" w:cs="Times New Roman"/>
                <w:sz w:val="24"/>
              </w:rPr>
              <w:t>АТК, ОМС, Администра-ция Ордынского района во взаимодействии  с МО МВД, ЖКХ</w:t>
            </w:r>
          </w:p>
        </w:tc>
        <w:tc>
          <w:tcPr>
            <w:tcW w:w="1559" w:type="dxa"/>
            <w:tcBorders>
              <w:top w:val="single" w:sz="4" w:space="0" w:color="auto"/>
              <w:left w:val="single" w:sz="4" w:space="0" w:color="auto"/>
              <w:bottom w:val="single" w:sz="4" w:space="0" w:color="auto"/>
              <w:right w:val="single" w:sz="4" w:space="0" w:color="auto"/>
            </w:tcBorders>
          </w:tcPr>
          <w:p w:rsidR="00645C16" w:rsidRPr="00D86B99" w:rsidRDefault="00645C16" w:rsidP="000E2568">
            <w:pPr>
              <w:pStyle w:val="af1"/>
              <w:rPr>
                <w:rFonts w:ascii="Times New Roman" w:hAnsi="Times New Roman" w:cs="Times New Roman"/>
                <w:sz w:val="24"/>
                <w:szCs w:val="24"/>
                <w:lang w:eastAsia="ru-RU"/>
              </w:rPr>
            </w:pPr>
          </w:p>
        </w:tc>
      </w:tr>
      <w:tr w:rsidR="00645C16" w:rsidRPr="00D86B99" w:rsidTr="000E2568">
        <w:tc>
          <w:tcPr>
            <w:tcW w:w="14969" w:type="dxa"/>
            <w:gridSpan w:val="4"/>
            <w:tcBorders>
              <w:top w:val="single" w:sz="4" w:space="0" w:color="auto"/>
              <w:left w:val="single" w:sz="4" w:space="0" w:color="auto"/>
              <w:bottom w:val="single" w:sz="4" w:space="0" w:color="auto"/>
              <w:right w:val="single" w:sz="4" w:space="0" w:color="auto"/>
            </w:tcBorders>
          </w:tcPr>
          <w:p w:rsidR="00645C16" w:rsidRPr="00D86B99" w:rsidRDefault="00041BAC" w:rsidP="000E2568">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В 2022 году таких проверок проведено среди 37 муниципальных казенных учреждений.</w:t>
            </w:r>
          </w:p>
        </w:tc>
      </w:tr>
      <w:tr w:rsidR="00645C16" w:rsidRPr="00D86B99" w:rsidTr="000E2568">
        <w:tc>
          <w:tcPr>
            <w:tcW w:w="10358" w:type="dxa"/>
            <w:gridSpan w:val="2"/>
            <w:tcBorders>
              <w:top w:val="single" w:sz="4" w:space="0" w:color="auto"/>
              <w:left w:val="single" w:sz="4" w:space="0" w:color="auto"/>
              <w:bottom w:val="single" w:sz="4" w:space="0" w:color="auto"/>
              <w:right w:val="single" w:sz="4" w:space="0" w:color="auto"/>
            </w:tcBorders>
          </w:tcPr>
          <w:p w:rsidR="00645C16" w:rsidRPr="00D86B99" w:rsidRDefault="00645C16" w:rsidP="000E2568">
            <w:pPr>
              <w:pStyle w:val="ConsPlusNormal"/>
              <w:jc w:val="both"/>
              <w:rPr>
                <w:rFonts w:ascii="Times New Roman" w:hAnsi="Times New Roman" w:cs="Times New Roman"/>
                <w:sz w:val="24"/>
                <w:szCs w:val="24"/>
              </w:rPr>
            </w:pPr>
            <w:r w:rsidRPr="00D86B99">
              <w:rPr>
                <w:rFonts w:ascii="Times New Roman" w:hAnsi="Times New Roman" w:cs="Times New Roman"/>
                <w:sz w:val="24"/>
              </w:rPr>
              <w:t>М. 1.9.7. Организация проведения проверок антитеррористической защищенности объектов жизнеобеспечения и других критически важных объектов</w:t>
            </w:r>
          </w:p>
        </w:tc>
        <w:tc>
          <w:tcPr>
            <w:tcW w:w="3052" w:type="dxa"/>
            <w:tcBorders>
              <w:top w:val="single" w:sz="4" w:space="0" w:color="auto"/>
              <w:left w:val="single" w:sz="4" w:space="0" w:color="auto"/>
              <w:bottom w:val="single" w:sz="4" w:space="0" w:color="auto"/>
              <w:right w:val="single" w:sz="4" w:space="0" w:color="auto"/>
            </w:tcBorders>
          </w:tcPr>
          <w:p w:rsidR="00645C16" w:rsidRPr="00D86B99" w:rsidRDefault="00645C16" w:rsidP="000E2568">
            <w:pPr>
              <w:pStyle w:val="af1"/>
              <w:jc w:val="center"/>
              <w:rPr>
                <w:rFonts w:ascii="Times New Roman" w:hAnsi="Times New Roman" w:cs="Times New Roman"/>
                <w:sz w:val="24"/>
                <w:szCs w:val="24"/>
              </w:rPr>
            </w:pPr>
            <w:r w:rsidRPr="00D86B99">
              <w:rPr>
                <w:rFonts w:ascii="Times New Roman" w:hAnsi="Times New Roman" w:cs="Times New Roman"/>
                <w:sz w:val="24"/>
              </w:rPr>
              <w:t>АТК,  Администрация Ордынского района во взаимодействии  с МО МВД, ЖКХ</w:t>
            </w:r>
          </w:p>
        </w:tc>
        <w:tc>
          <w:tcPr>
            <w:tcW w:w="1559" w:type="dxa"/>
            <w:tcBorders>
              <w:top w:val="single" w:sz="4" w:space="0" w:color="auto"/>
              <w:left w:val="single" w:sz="4" w:space="0" w:color="auto"/>
              <w:bottom w:val="single" w:sz="4" w:space="0" w:color="auto"/>
              <w:right w:val="single" w:sz="4" w:space="0" w:color="auto"/>
            </w:tcBorders>
          </w:tcPr>
          <w:p w:rsidR="00645C16" w:rsidRPr="00D86B99" w:rsidRDefault="00645C16" w:rsidP="000E2568">
            <w:pPr>
              <w:pStyle w:val="af1"/>
              <w:rPr>
                <w:rFonts w:ascii="Times New Roman" w:hAnsi="Times New Roman" w:cs="Times New Roman"/>
                <w:sz w:val="24"/>
                <w:szCs w:val="24"/>
                <w:lang w:eastAsia="ru-RU"/>
              </w:rPr>
            </w:pPr>
          </w:p>
        </w:tc>
      </w:tr>
      <w:tr w:rsidR="00645C16" w:rsidRPr="00D86B99" w:rsidTr="000E2568">
        <w:tc>
          <w:tcPr>
            <w:tcW w:w="14969" w:type="dxa"/>
            <w:gridSpan w:val="4"/>
            <w:tcBorders>
              <w:top w:val="single" w:sz="4" w:space="0" w:color="auto"/>
              <w:left w:val="single" w:sz="4" w:space="0" w:color="auto"/>
              <w:bottom w:val="single" w:sz="4" w:space="0" w:color="auto"/>
              <w:right w:val="single" w:sz="4" w:space="0" w:color="auto"/>
            </w:tcBorders>
            <w:shd w:val="clear" w:color="auto" w:fill="auto"/>
          </w:tcPr>
          <w:p w:rsidR="00645C16" w:rsidRPr="00D86B99" w:rsidRDefault="00041BAC" w:rsidP="000E2568">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Не проводилось</w:t>
            </w:r>
          </w:p>
        </w:tc>
      </w:tr>
      <w:tr w:rsidR="00645C16" w:rsidRPr="00D86B99" w:rsidTr="000E2568">
        <w:tc>
          <w:tcPr>
            <w:tcW w:w="10358" w:type="dxa"/>
            <w:gridSpan w:val="2"/>
            <w:tcBorders>
              <w:top w:val="single" w:sz="4" w:space="0" w:color="auto"/>
              <w:left w:val="single" w:sz="4" w:space="0" w:color="auto"/>
              <w:bottom w:val="single" w:sz="4" w:space="0" w:color="auto"/>
              <w:right w:val="single" w:sz="4" w:space="0" w:color="auto"/>
            </w:tcBorders>
          </w:tcPr>
          <w:p w:rsidR="00645C16" w:rsidRPr="00D86B99" w:rsidRDefault="00645C16" w:rsidP="000E2568">
            <w:pPr>
              <w:pStyle w:val="ConsPlusNormal"/>
              <w:jc w:val="both"/>
              <w:rPr>
                <w:rFonts w:ascii="Times New Roman" w:hAnsi="Times New Roman" w:cs="Times New Roman"/>
                <w:sz w:val="24"/>
                <w:szCs w:val="24"/>
              </w:rPr>
            </w:pPr>
            <w:r w:rsidRPr="00D86B99">
              <w:rPr>
                <w:rFonts w:ascii="Times New Roman" w:hAnsi="Times New Roman" w:cs="Times New Roman"/>
                <w:sz w:val="24"/>
              </w:rPr>
              <w:t>М. 1.9.8.  Организация работы по приему от населения незаконно хранившихся на территории Новосибирской области оружия, боеприпасов, взрывчатых веществ или (и) взрывных устройств</w:t>
            </w:r>
          </w:p>
        </w:tc>
        <w:tc>
          <w:tcPr>
            <w:tcW w:w="3052" w:type="dxa"/>
            <w:tcBorders>
              <w:top w:val="single" w:sz="4" w:space="0" w:color="auto"/>
              <w:left w:val="single" w:sz="4" w:space="0" w:color="auto"/>
              <w:bottom w:val="single" w:sz="4" w:space="0" w:color="auto"/>
              <w:right w:val="single" w:sz="4" w:space="0" w:color="auto"/>
            </w:tcBorders>
          </w:tcPr>
          <w:p w:rsidR="00645C16" w:rsidRPr="00D86B99" w:rsidRDefault="00645C16" w:rsidP="000E2568">
            <w:pPr>
              <w:pStyle w:val="af1"/>
              <w:jc w:val="center"/>
              <w:rPr>
                <w:rFonts w:ascii="Times New Roman" w:hAnsi="Times New Roman" w:cs="Times New Roman"/>
                <w:sz w:val="24"/>
                <w:szCs w:val="24"/>
                <w:lang w:eastAsia="ru-RU"/>
              </w:rPr>
            </w:pPr>
            <w:r w:rsidRPr="00D86B99">
              <w:rPr>
                <w:rFonts w:ascii="Times New Roman" w:hAnsi="Times New Roman" w:cs="Times New Roman"/>
                <w:sz w:val="24"/>
              </w:rPr>
              <w:t>Администрация Ордынского района во взаимодействии  с МО МВД</w:t>
            </w:r>
          </w:p>
        </w:tc>
        <w:tc>
          <w:tcPr>
            <w:tcW w:w="1559" w:type="dxa"/>
            <w:tcBorders>
              <w:top w:val="single" w:sz="4" w:space="0" w:color="auto"/>
              <w:left w:val="single" w:sz="4" w:space="0" w:color="auto"/>
              <w:bottom w:val="single" w:sz="4" w:space="0" w:color="auto"/>
              <w:right w:val="single" w:sz="4" w:space="0" w:color="auto"/>
            </w:tcBorders>
          </w:tcPr>
          <w:p w:rsidR="00645C16" w:rsidRPr="00D86B99" w:rsidRDefault="00645C16" w:rsidP="000E2568">
            <w:pPr>
              <w:pStyle w:val="af1"/>
              <w:rPr>
                <w:rFonts w:ascii="Times New Roman" w:hAnsi="Times New Roman" w:cs="Times New Roman"/>
                <w:sz w:val="24"/>
                <w:szCs w:val="24"/>
                <w:lang w:eastAsia="ru-RU"/>
              </w:rPr>
            </w:pPr>
          </w:p>
        </w:tc>
      </w:tr>
      <w:tr w:rsidR="00645C16" w:rsidRPr="00D86B99" w:rsidTr="000E2568">
        <w:tc>
          <w:tcPr>
            <w:tcW w:w="14969" w:type="dxa"/>
            <w:gridSpan w:val="4"/>
            <w:tcBorders>
              <w:top w:val="single" w:sz="4" w:space="0" w:color="auto"/>
              <w:left w:val="single" w:sz="4" w:space="0" w:color="auto"/>
              <w:bottom w:val="single" w:sz="4" w:space="0" w:color="auto"/>
              <w:right w:val="single" w:sz="4" w:space="0" w:color="auto"/>
            </w:tcBorders>
          </w:tcPr>
          <w:p w:rsidR="00645C16" w:rsidRPr="00D86B99" w:rsidRDefault="00041BAC" w:rsidP="000E2568">
            <w:pPr>
              <w:spacing w:after="0" w:line="240" w:lineRule="auto"/>
              <w:jc w:val="both"/>
              <w:rPr>
                <w:rFonts w:ascii="Times New Roman" w:hAnsi="Times New Roman" w:cs="Times New Roman"/>
                <w:i/>
                <w:sz w:val="24"/>
                <w:szCs w:val="24"/>
              </w:rPr>
            </w:pPr>
            <w:r w:rsidRPr="00D86B99">
              <w:rPr>
                <w:rFonts w:ascii="Times New Roman" w:hAnsi="Times New Roman" w:cs="Times New Roman"/>
                <w:sz w:val="24"/>
                <w:szCs w:val="24"/>
              </w:rPr>
              <w:t>Работа ведется на постоянной основе.</w:t>
            </w:r>
          </w:p>
        </w:tc>
      </w:tr>
    </w:tbl>
    <w:p w:rsidR="009D6650" w:rsidRPr="00D86B99" w:rsidRDefault="009D6650" w:rsidP="00FB0730">
      <w:pPr>
        <w:spacing w:after="0" w:line="240" w:lineRule="auto"/>
        <w:jc w:val="center"/>
        <w:rPr>
          <w:rFonts w:ascii="Times New Roman" w:hAnsi="Times New Roman" w:cs="Times New Roman"/>
          <w:sz w:val="24"/>
          <w:szCs w:val="28"/>
        </w:rPr>
      </w:pPr>
    </w:p>
    <w:p w:rsidR="009D6650" w:rsidRPr="00D86B99" w:rsidRDefault="009D6650" w:rsidP="00A11851">
      <w:pPr>
        <w:pStyle w:val="ad"/>
        <w:numPr>
          <w:ilvl w:val="2"/>
          <w:numId w:val="13"/>
        </w:numPr>
        <w:autoSpaceDE w:val="0"/>
        <w:autoSpaceDN w:val="0"/>
        <w:adjustRightInd w:val="0"/>
        <w:spacing w:after="0" w:line="240" w:lineRule="auto"/>
        <w:ind w:left="0" w:hanging="426"/>
        <w:jc w:val="center"/>
        <w:outlineLvl w:val="0"/>
        <w:rPr>
          <w:rFonts w:ascii="Times New Roman" w:hAnsi="Times New Roman" w:cs="Times New Roman"/>
          <w:sz w:val="24"/>
          <w:szCs w:val="28"/>
        </w:rPr>
      </w:pPr>
      <w:bookmarkStart w:id="27" w:name="_Toc68258299"/>
      <w:r w:rsidRPr="00D86B99">
        <w:rPr>
          <w:rFonts w:ascii="Times New Roman" w:hAnsi="Times New Roman" w:cs="Times New Roman"/>
          <w:sz w:val="24"/>
          <w:szCs w:val="28"/>
        </w:rPr>
        <w:t>Информация о выполнении показателей реализации Стратегии, отражающих результат достижения цели «</w:t>
      </w:r>
      <w:r w:rsidR="00645C16" w:rsidRPr="00D86B99">
        <w:rPr>
          <w:rFonts w:ascii="Times New Roman" w:hAnsi="Times New Roman" w:cs="Times New Roman"/>
          <w:sz w:val="24"/>
          <w:szCs w:val="20"/>
        </w:rPr>
        <w:t>Создание условий для безопасного проживания граждан на территории района путем снижения вероятности реализации угроз криминального, террористического, природного, техногенного и иного характера</w:t>
      </w:r>
      <w:r w:rsidRPr="00D86B99">
        <w:rPr>
          <w:rFonts w:ascii="Times New Roman" w:hAnsi="Times New Roman" w:cs="Times New Roman"/>
          <w:sz w:val="24"/>
          <w:szCs w:val="28"/>
        </w:rPr>
        <w:t>»</w:t>
      </w:r>
      <w:bookmarkEnd w:id="27"/>
    </w:p>
    <w:tbl>
      <w:tblPr>
        <w:tblW w:w="14884" w:type="dxa"/>
        <w:tblInd w:w="137" w:type="dxa"/>
        <w:tblLayout w:type="fixed"/>
        <w:tblCellMar>
          <w:top w:w="102" w:type="dxa"/>
          <w:left w:w="62" w:type="dxa"/>
          <w:bottom w:w="102" w:type="dxa"/>
          <w:right w:w="62" w:type="dxa"/>
        </w:tblCellMar>
        <w:tblLook w:val="0000" w:firstRow="0" w:lastRow="0" w:firstColumn="0" w:lastColumn="0" w:noHBand="0" w:noVBand="0"/>
      </w:tblPr>
      <w:tblGrid>
        <w:gridCol w:w="3451"/>
        <w:gridCol w:w="67"/>
        <w:gridCol w:w="1407"/>
        <w:gridCol w:w="67"/>
        <w:gridCol w:w="1407"/>
        <w:gridCol w:w="67"/>
        <w:gridCol w:w="1474"/>
        <w:gridCol w:w="67"/>
        <w:gridCol w:w="1499"/>
        <w:gridCol w:w="67"/>
        <w:gridCol w:w="1634"/>
        <w:gridCol w:w="67"/>
        <w:gridCol w:w="3610"/>
      </w:tblGrid>
      <w:tr w:rsidR="00570954" w:rsidRPr="00D86B99" w:rsidTr="001C477C">
        <w:tc>
          <w:tcPr>
            <w:tcW w:w="3518" w:type="dxa"/>
            <w:gridSpan w:val="2"/>
            <w:vMerge w:val="restart"/>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Наименование показателей, характеризующих результат достижения целей стратегии, решения поставленных задач</w:t>
            </w:r>
          </w:p>
        </w:tc>
        <w:tc>
          <w:tcPr>
            <w:tcW w:w="6055" w:type="dxa"/>
            <w:gridSpan w:val="8"/>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Значения показателей реализации Стратегии</w:t>
            </w:r>
          </w:p>
        </w:tc>
        <w:tc>
          <w:tcPr>
            <w:tcW w:w="1701"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Ответственные исполнители</w:t>
            </w:r>
          </w:p>
        </w:tc>
        <w:tc>
          <w:tcPr>
            <w:tcW w:w="3610"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 xml:space="preserve">Причины отклонения фактических значений показателей от плановых </w:t>
            </w:r>
          </w:p>
          <w:p w:rsidR="00570954" w:rsidRPr="00D86B99" w:rsidRDefault="00570954" w:rsidP="00684DE1">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(за 202</w:t>
            </w:r>
            <w:r w:rsidR="00684DE1" w:rsidRPr="00D86B99">
              <w:rPr>
                <w:rFonts w:ascii="Times New Roman" w:hAnsi="Times New Roman" w:cs="Times New Roman"/>
                <w:sz w:val="24"/>
                <w:szCs w:val="24"/>
              </w:rPr>
              <w:t>2</w:t>
            </w:r>
            <w:r w:rsidRPr="00D86B99">
              <w:rPr>
                <w:rFonts w:ascii="Times New Roman" w:hAnsi="Times New Roman" w:cs="Times New Roman"/>
                <w:sz w:val="24"/>
                <w:szCs w:val="24"/>
              </w:rPr>
              <w:t xml:space="preserve"> год)</w:t>
            </w:r>
          </w:p>
        </w:tc>
      </w:tr>
      <w:tr w:rsidR="00570954" w:rsidRPr="00D86B99" w:rsidTr="001C477C">
        <w:tc>
          <w:tcPr>
            <w:tcW w:w="3518" w:type="dxa"/>
            <w:gridSpan w:val="2"/>
            <w:vMerge/>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ind w:firstLine="540"/>
              <w:jc w:val="both"/>
              <w:rPr>
                <w:rFonts w:ascii="Times New Roman" w:hAnsi="Times New Roman" w:cs="Times New Roman"/>
                <w:sz w:val="24"/>
                <w:szCs w:val="24"/>
              </w:rPr>
            </w:pPr>
          </w:p>
        </w:tc>
        <w:tc>
          <w:tcPr>
            <w:tcW w:w="1474"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 xml:space="preserve">плановые значения </w:t>
            </w:r>
          </w:p>
          <w:p w:rsidR="00570954" w:rsidRPr="00D86B99" w:rsidRDefault="00645C16" w:rsidP="00684DE1">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(на 202</w:t>
            </w:r>
            <w:r w:rsidR="00684DE1" w:rsidRPr="00D86B99">
              <w:rPr>
                <w:rFonts w:ascii="Times New Roman" w:hAnsi="Times New Roman" w:cs="Times New Roman"/>
                <w:sz w:val="24"/>
                <w:szCs w:val="24"/>
              </w:rPr>
              <w:t>2</w:t>
            </w:r>
            <w:r w:rsidR="00570954" w:rsidRPr="00D86B99">
              <w:rPr>
                <w:rFonts w:ascii="Times New Roman" w:hAnsi="Times New Roman" w:cs="Times New Roman"/>
                <w:sz w:val="24"/>
                <w:szCs w:val="24"/>
              </w:rPr>
              <w:t xml:space="preserve"> год)</w:t>
            </w:r>
          </w:p>
        </w:tc>
        <w:tc>
          <w:tcPr>
            <w:tcW w:w="1474"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 xml:space="preserve">фактические значения </w:t>
            </w:r>
          </w:p>
          <w:p w:rsidR="00570954" w:rsidRPr="00D86B99" w:rsidRDefault="00645C16" w:rsidP="00684DE1">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(за 202</w:t>
            </w:r>
            <w:r w:rsidR="00684DE1" w:rsidRPr="00D86B99">
              <w:rPr>
                <w:rFonts w:ascii="Times New Roman" w:hAnsi="Times New Roman" w:cs="Times New Roman"/>
                <w:sz w:val="24"/>
                <w:szCs w:val="24"/>
              </w:rPr>
              <w:t>2</w:t>
            </w:r>
            <w:r w:rsidR="00570954" w:rsidRPr="00D86B99">
              <w:rPr>
                <w:rFonts w:ascii="Times New Roman" w:hAnsi="Times New Roman" w:cs="Times New Roman"/>
                <w:sz w:val="24"/>
                <w:szCs w:val="24"/>
              </w:rPr>
              <w:t xml:space="preserve"> год)</w:t>
            </w:r>
          </w:p>
        </w:tc>
        <w:tc>
          <w:tcPr>
            <w:tcW w:w="1541"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динамика исполнения за отчетный год (фактические значения к плановым значениям)</w:t>
            </w:r>
          </w:p>
        </w:tc>
        <w:tc>
          <w:tcPr>
            <w:tcW w:w="1566"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динамика изменения фактических значений показателей за отчетный год по сравнению с фактическими значениями за 2018 год</w:t>
            </w:r>
          </w:p>
        </w:tc>
        <w:tc>
          <w:tcPr>
            <w:tcW w:w="1701" w:type="dxa"/>
            <w:gridSpan w:val="2"/>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center"/>
              <w:rPr>
                <w:rFonts w:ascii="Times New Roman" w:hAnsi="Times New Roman" w:cs="Times New Roman"/>
                <w:sz w:val="24"/>
                <w:szCs w:val="24"/>
              </w:rPr>
            </w:pPr>
          </w:p>
        </w:tc>
        <w:tc>
          <w:tcPr>
            <w:tcW w:w="3610" w:type="dxa"/>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center"/>
              <w:rPr>
                <w:rFonts w:ascii="Times New Roman" w:hAnsi="Times New Roman" w:cs="Times New Roman"/>
                <w:sz w:val="24"/>
                <w:szCs w:val="24"/>
              </w:rPr>
            </w:pPr>
          </w:p>
        </w:tc>
      </w:tr>
      <w:tr w:rsidR="00570954" w:rsidRPr="00D86B99" w:rsidTr="001C477C">
        <w:tc>
          <w:tcPr>
            <w:tcW w:w="14884" w:type="dxa"/>
            <w:gridSpan w:val="13"/>
            <w:tcBorders>
              <w:top w:val="single" w:sz="4" w:space="0" w:color="auto"/>
              <w:left w:val="single" w:sz="4" w:space="0" w:color="auto"/>
              <w:bottom w:val="single" w:sz="4" w:space="0" w:color="auto"/>
              <w:right w:val="single" w:sz="4" w:space="0" w:color="auto"/>
            </w:tcBorders>
          </w:tcPr>
          <w:p w:rsidR="00570954" w:rsidRPr="00D86B99" w:rsidRDefault="00645C16" w:rsidP="001C477C">
            <w:pPr>
              <w:pStyle w:val="ConsPlusNormal"/>
              <w:jc w:val="both"/>
              <w:rPr>
                <w:rFonts w:ascii="Times New Roman" w:hAnsi="Times New Roman" w:cs="Times New Roman"/>
                <w:sz w:val="24"/>
                <w:szCs w:val="24"/>
              </w:rPr>
            </w:pPr>
            <w:r w:rsidRPr="00D86B99">
              <w:rPr>
                <w:rFonts w:ascii="Times New Roman" w:eastAsia="Calibri" w:hAnsi="Times New Roman" w:cs="Times New Roman"/>
                <w:sz w:val="24"/>
                <w:szCs w:val="24"/>
              </w:rPr>
              <w:t>Стратегический приоритет 1. Создание условий для улучшения демографической ситуации и развития социальной сферы</w:t>
            </w:r>
          </w:p>
        </w:tc>
      </w:tr>
      <w:tr w:rsidR="00570954" w:rsidRPr="00D86B99" w:rsidTr="001C477C">
        <w:tc>
          <w:tcPr>
            <w:tcW w:w="14884" w:type="dxa"/>
            <w:gridSpan w:val="13"/>
            <w:tcBorders>
              <w:top w:val="single" w:sz="4" w:space="0" w:color="auto"/>
              <w:left w:val="single" w:sz="4" w:space="0" w:color="auto"/>
              <w:bottom w:val="single" w:sz="4" w:space="0" w:color="auto"/>
              <w:right w:val="single" w:sz="4" w:space="0" w:color="auto"/>
            </w:tcBorders>
          </w:tcPr>
          <w:p w:rsidR="00570954" w:rsidRPr="00D86B99" w:rsidRDefault="00645C16" w:rsidP="001C477C">
            <w:pPr>
              <w:pStyle w:val="ConsPlusNormal"/>
              <w:jc w:val="both"/>
              <w:rPr>
                <w:rFonts w:ascii="Times New Roman" w:hAnsi="Times New Roman" w:cs="Times New Roman"/>
                <w:sz w:val="24"/>
                <w:szCs w:val="24"/>
              </w:rPr>
            </w:pPr>
            <w:r w:rsidRPr="00D86B99">
              <w:rPr>
                <w:rFonts w:ascii="Times New Roman" w:hAnsi="Times New Roman" w:cs="Times New Roman"/>
                <w:sz w:val="24"/>
              </w:rPr>
              <w:t>Ц 1.9.  Создание условий для безопасного проживания граждан на территории района путем снижения вероятности реализации угроз криминального, террористического, природного, техногенного и иного характера</w:t>
            </w:r>
          </w:p>
        </w:tc>
      </w:tr>
      <w:tr w:rsidR="00570954" w:rsidRPr="00D86B99" w:rsidTr="001C477C">
        <w:tc>
          <w:tcPr>
            <w:tcW w:w="14884" w:type="dxa"/>
            <w:gridSpan w:val="13"/>
            <w:tcBorders>
              <w:top w:val="single" w:sz="4" w:space="0" w:color="auto"/>
              <w:left w:val="single" w:sz="4" w:space="0" w:color="auto"/>
              <w:bottom w:val="single" w:sz="4" w:space="0" w:color="auto"/>
              <w:right w:val="single" w:sz="4" w:space="0" w:color="auto"/>
            </w:tcBorders>
          </w:tcPr>
          <w:p w:rsidR="00570954" w:rsidRPr="00D86B99" w:rsidRDefault="00570954" w:rsidP="001C477C">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Показатели достижения стратегической цели 1.9.:</w:t>
            </w:r>
          </w:p>
        </w:tc>
      </w:tr>
      <w:tr w:rsidR="00535316" w:rsidRPr="00D86B99" w:rsidTr="001C477C">
        <w:tc>
          <w:tcPr>
            <w:tcW w:w="3451" w:type="dxa"/>
            <w:tcBorders>
              <w:top w:val="single" w:sz="4" w:space="0" w:color="auto"/>
              <w:left w:val="single" w:sz="4" w:space="0" w:color="auto"/>
              <w:bottom w:val="single" w:sz="4" w:space="0" w:color="auto"/>
              <w:right w:val="single" w:sz="4" w:space="0" w:color="auto"/>
            </w:tcBorders>
          </w:tcPr>
          <w:p w:rsidR="00535316" w:rsidRPr="00D86B99" w:rsidRDefault="00535316" w:rsidP="00535316">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 xml:space="preserve">П. 1.9.1. </w:t>
            </w:r>
            <w:r w:rsidRPr="00D86B99">
              <w:rPr>
                <w:rFonts w:ascii="Times New Roman" w:hAnsi="Times New Roman"/>
                <w:sz w:val="24"/>
                <w:szCs w:val="24"/>
              </w:rPr>
              <w:t xml:space="preserve"> Количество преступлений, совершенных на улицах, по отношению к предыдущему году (ед. не более)</w:t>
            </w:r>
          </w:p>
        </w:tc>
        <w:tc>
          <w:tcPr>
            <w:tcW w:w="1474" w:type="dxa"/>
            <w:gridSpan w:val="2"/>
            <w:tcBorders>
              <w:top w:val="single" w:sz="4" w:space="0" w:color="auto"/>
              <w:left w:val="single" w:sz="4" w:space="0" w:color="auto"/>
              <w:bottom w:val="single" w:sz="4" w:space="0" w:color="auto"/>
              <w:right w:val="single" w:sz="4" w:space="0" w:color="auto"/>
            </w:tcBorders>
          </w:tcPr>
          <w:p w:rsidR="00535316" w:rsidRPr="00D86B99" w:rsidRDefault="001654AB" w:rsidP="00535316">
            <w:pPr>
              <w:pStyle w:val="ConsPlusNormal"/>
              <w:ind w:firstLine="309"/>
              <w:rPr>
                <w:rFonts w:ascii="Times New Roman" w:hAnsi="Times New Roman" w:cs="Times New Roman"/>
                <w:sz w:val="24"/>
                <w:szCs w:val="24"/>
              </w:rPr>
            </w:pPr>
            <w:r w:rsidRPr="00D86B99">
              <w:rPr>
                <w:rFonts w:ascii="Times New Roman" w:hAnsi="Times New Roman" w:cs="Times New Roman"/>
                <w:sz w:val="24"/>
                <w:szCs w:val="24"/>
              </w:rPr>
              <w:t>138</w:t>
            </w:r>
          </w:p>
        </w:tc>
        <w:tc>
          <w:tcPr>
            <w:tcW w:w="1474" w:type="dxa"/>
            <w:gridSpan w:val="2"/>
            <w:tcBorders>
              <w:top w:val="single" w:sz="4" w:space="0" w:color="auto"/>
              <w:left w:val="single" w:sz="4" w:space="0" w:color="auto"/>
              <w:bottom w:val="single" w:sz="4" w:space="0" w:color="auto"/>
              <w:right w:val="single" w:sz="4" w:space="0" w:color="auto"/>
            </w:tcBorders>
          </w:tcPr>
          <w:p w:rsidR="00535316" w:rsidRPr="00D86B99" w:rsidRDefault="001654AB" w:rsidP="00535316">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82</w:t>
            </w:r>
          </w:p>
        </w:tc>
        <w:tc>
          <w:tcPr>
            <w:tcW w:w="1541" w:type="dxa"/>
            <w:gridSpan w:val="2"/>
            <w:tcBorders>
              <w:top w:val="single" w:sz="4" w:space="0" w:color="auto"/>
              <w:left w:val="single" w:sz="4" w:space="0" w:color="auto"/>
              <w:bottom w:val="single" w:sz="4" w:space="0" w:color="auto"/>
              <w:right w:val="single" w:sz="4" w:space="0" w:color="auto"/>
            </w:tcBorders>
          </w:tcPr>
          <w:p w:rsidR="00535316" w:rsidRPr="00D86B99" w:rsidRDefault="001654AB" w:rsidP="00535316">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59,4</w:t>
            </w:r>
            <w:r w:rsidR="00535316" w:rsidRPr="00D86B99">
              <w:rPr>
                <w:rFonts w:ascii="Times New Roman" w:hAnsi="Times New Roman" w:cs="Times New Roman"/>
                <w:sz w:val="24"/>
                <w:szCs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tcPr>
          <w:p w:rsidR="00535316" w:rsidRPr="00D86B99" w:rsidRDefault="001654AB" w:rsidP="00535316">
            <w:pPr>
              <w:pStyle w:val="ConsPlusNormal"/>
              <w:spacing w:line="360" w:lineRule="auto"/>
              <w:jc w:val="center"/>
              <w:rPr>
                <w:rFonts w:ascii="Times New Roman" w:hAnsi="Times New Roman" w:cs="Times New Roman"/>
                <w:sz w:val="24"/>
                <w:szCs w:val="24"/>
              </w:rPr>
            </w:pPr>
            <w:r w:rsidRPr="00D86B99">
              <w:rPr>
                <w:rFonts w:ascii="Times New Roman" w:hAnsi="Times New Roman" w:cs="Times New Roman"/>
                <w:sz w:val="24"/>
                <w:szCs w:val="24"/>
              </w:rPr>
              <w:t>88</w:t>
            </w:r>
            <w:r w:rsidR="00535316" w:rsidRPr="00D86B99">
              <w:rPr>
                <w:rFonts w:ascii="Times New Roman" w:hAnsi="Times New Roman" w:cs="Times New Roman"/>
                <w:sz w:val="24"/>
                <w:szCs w:val="24"/>
              </w:rPr>
              <w:t xml:space="preserve"> %</w:t>
            </w:r>
          </w:p>
        </w:tc>
        <w:tc>
          <w:tcPr>
            <w:tcW w:w="1701" w:type="dxa"/>
            <w:gridSpan w:val="2"/>
            <w:tcBorders>
              <w:top w:val="single" w:sz="4" w:space="0" w:color="auto"/>
              <w:left w:val="single" w:sz="4" w:space="0" w:color="auto"/>
              <w:bottom w:val="single" w:sz="4" w:space="0" w:color="auto"/>
              <w:right w:val="single" w:sz="4" w:space="0" w:color="auto"/>
            </w:tcBorders>
          </w:tcPr>
          <w:p w:rsidR="00535316" w:rsidRPr="00D86B99" w:rsidRDefault="00535316" w:rsidP="00535316">
            <w:pPr>
              <w:autoSpaceDE w:val="0"/>
              <w:autoSpaceDN w:val="0"/>
              <w:adjustRightInd w:val="0"/>
              <w:spacing w:after="0" w:line="240" w:lineRule="auto"/>
              <w:ind w:left="-57" w:right="-57"/>
              <w:jc w:val="center"/>
              <w:outlineLvl w:val="0"/>
              <w:rPr>
                <w:rFonts w:ascii="Times New Roman" w:hAnsi="Times New Roman" w:cs="Times New Roman"/>
                <w:sz w:val="24"/>
                <w:szCs w:val="24"/>
              </w:rPr>
            </w:pPr>
            <w:r w:rsidRPr="00D86B99">
              <w:rPr>
                <w:rFonts w:ascii="Times New Roman" w:hAnsi="Times New Roman" w:cs="Times New Roman"/>
                <w:sz w:val="24"/>
                <w:szCs w:val="24"/>
              </w:rPr>
              <w:t xml:space="preserve">Администрация Ордынского района во взаимодействии с   МО МВД, </w:t>
            </w:r>
          </w:p>
          <w:p w:rsidR="00535316" w:rsidRPr="00D86B99" w:rsidRDefault="00535316" w:rsidP="00535316">
            <w:pPr>
              <w:autoSpaceDE w:val="0"/>
              <w:autoSpaceDN w:val="0"/>
              <w:adjustRightInd w:val="0"/>
              <w:spacing w:after="0" w:line="240" w:lineRule="auto"/>
              <w:ind w:left="-57" w:right="-57"/>
              <w:jc w:val="center"/>
              <w:outlineLvl w:val="0"/>
              <w:rPr>
                <w:rFonts w:ascii="Times New Roman" w:hAnsi="Times New Roman" w:cs="Times New Roman"/>
                <w:sz w:val="24"/>
                <w:szCs w:val="24"/>
              </w:rPr>
            </w:pPr>
            <w:r w:rsidRPr="00D86B99">
              <w:rPr>
                <w:rFonts w:ascii="Times New Roman" w:hAnsi="Times New Roman" w:cs="Times New Roman"/>
                <w:sz w:val="24"/>
                <w:szCs w:val="24"/>
              </w:rPr>
              <w:t>КДНиЗП</w:t>
            </w:r>
          </w:p>
        </w:tc>
        <w:tc>
          <w:tcPr>
            <w:tcW w:w="3677" w:type="dxa"/>
            <w:gridSpan w:val="2"/>
            <w:tcBorders>
              <w:top w:val="single" w:sz="4" w:space="0" w:color="auto"/>
              <w:left w:val="single" w:sz="4" w:space="0" w:color="auto"/>
              <w:bottom w:val="single" w:sz="4" w:space="0" w:color="auto"/>
              <w:right w:val="single" w:sz="4" w:space="0" w:color="auto"/>
            </w:tcBorders>
          </w:tcPr>
          <w:p w:rsidR="00535316" w:rsidRPr="00D86B99" w:rsidRDefault="00535316" w:rsidP="00535316">
            <w:pPr>
              <w:pStyle w:val="ConsPlusNormal"/>
              <w:jc w:val="both"/>
              <w:rPr>
                <w:rFonts w:ascii="Times New Roman" w:hAnsi="Times New Roman" w:cs="Times New Roman"/>
                <w:sz w:val="24"/>
                <w:szCs w:val="24"/>
              </w:rPr>
            </w:pPr>
          </w:p>
        </w:tc>
      </w:tr>
      <w:tr w:rsidR="00535316" w:rsidRPr="00D86B99" w:rsidTr="00155276">
        <w:tc>
          <w:tcPr>
            <w:tcW w:w="3451" w:type="dxa"/>
            <w:tcBorders>
              <w:top w:val="single" w:sz="4" w:space="0" w:color="auto"/>
              <w:left w:val="single" w:sz="4" w:space="0" w:color="auto"/>
              <w:bottom w:val="single" w:sz="4" w:space="0" w:color="auto"/>
              <w:right w:val="single" w:sz="4" w:space="0" w:color="auto"/>
            </w:tcBorders>
          </w:tcPr>
          <w:p w:rsidR="00535316" w:rsidRPr="00D86B99" w:rsidRDefault="000E2568" w:rsidP="00535316">
            <w:pPr>
              <w:pStyle w:val="ConsPlusNormal"/>
              <w:jc w:val="both"/>
              <w:rPr>
                <w:rFonts w:ascii="Times New Roman" w:hAnsi="Times New Roman" w:cs="Times New Roman"/>
                <w:sz w:val="24"/>
                <w:szCs w:val="24"/>
              </w:rPr>
            </w:pPr>
            <w:r w:rsidRPr="00D86B99">
              <w:rPr>
                <w:rFonts w:ascii="Times New Roman" w:hAnsi="Times New Roman"/>
                <w:sz w:val="24"/>
                <w:szCs w:val="24"/>
              </w:rPr>
              <w:t xml:space="preserve">П. </w:t>
            </w:r>
            <w:r w:rsidR="00535316" w:rsidRPr="00D86B99">
              <w:rPr>
                <w:rFonts w:ascii="Times New Roman" w:hAnsi="Times New Roman"/>
                <w:sz w:val="24"/>
                <w:szCs w:val="24"/>
              </w:rPr>
              <w:t>1</w:t>
            </w:r>
            <w:r w:rsidRPr="00D86B99">
              <w:rPr>
                <w:rFonts w:ascii="Times New Roman" w:hAnsi="Times New Roman"/>
                <w:sz w:val="24"/>
                <w:szCs w:val="24"/>
              </w:rPr>
              <w:t>.</w:t>
            </w:r>
            <w:r w:rsidR="00535316" w:rsidRPr="00D86B99">
              <w:rPr>
                <w:rFonts w:ascii="Times New Roman" w:hAnsi="Times New Roman"/>
                <w:sz w:val="24"/>
                <w:szCs w:val="24"/>
              </w:rPr>
              <w:t xml:space="preserve">9.2. Количество совершенных террористических актов и </w:t>
            </w:r>
            <w:r w:rsidR="00535316" w:rsidRPr="00D86B99">
              <w:rPr>
                <w:rFonts w:ascii="Times New Roman" w:hAnsi="Times New Roman" w:cs="Times New Roman"/>
                <w:sz w:val="24"/>
                <w:szCs w:val="24"/>
              </w:rPr>
              <w:t>экстремистских проявлений, повлекших тяжкие последствия</w:t>
            </w:r>
          </w:p>
        </w:tc>
        <w:tc>
          <w:tcPr>
            <w:tcW w:w="1474" w:type="dxa"/>
            <w:gridSpan w:val="2"/>
            <w:tcBorders>
              <w:top w:val="single" w:sz="4" w:space="0" w:color="auto"/>
              <w:left w:val="single" w:sz="4" w:space="0" w:color="auto"/>
              <w:bottom w:val="single" w:sz="4" w:space="0" w:color="auto"/>
              <w:right w:val="single" w:sz="4" w:space="0" w:color="auto"/>
            </w:tcBorders>
          </w:tcPr>
          <w:p w:rsidR="00535316" w:rsidRPr="00D86B99" w:rsidRDefault="00535316" w:rsidP="00535316">
            <w:pPr>
              <w:pStyle w:val="ConsPlusNormal"/>
              <w:ind w:firstLine="309"/>
              <w:jc w:val="center"/>
              <w:rPr>
                <w:rFonts w:ascii="Times New Roman" w:hAnsi="Times New Roman" w:cs="Times New Roman"/>
                <w:sz w:val="24"/>
                <w:szCs w:val="24"/>
              </w:rPr>
            </w:pPr>
            <w:r w:rsidRPr="00D86B99">
              <w:rPr>
                <w:rFonts w:ascii="Times New Roman" w:hAnsi="Times New Roman" w:cs="Times New Roman"/>
                <w:sz w:val="24"/>
                <w:szCs w:val="24"/>
              </w:rPr>
              <w:t>0</w:t>
            </w:r>
          </w:p>
        </w:tc>
        <w:tc>
          <w:tcPr>
            <w:tcW w:w="1474" w:type="dxa"/>
            <w:gridSpan w:val="2"/>
            <w:tcBorders>
              <w:top w:val="nil"/>
              <w:left w:val="nil"/>
              <w:bottom w:val="single" w:sz="8" w:space="0" w:color="auto"/>
              <w:right w:val="single" w:sz="8" w:space="0" w:color="auto"/>
            </w:tcBorders>
          </w:tcPr>
          <w:p w:rsidR="00535316" w:rsidRPr="00D86B99" w:rsidRDefault="00535316" w:rsidP="00535316">
            <w:pPr>
              <w:pStyle w:val="ConsPlusNormal"/>
              <w:spacing w:line="276" w:lineRule="auto"/>
              <w:ind w:firstLine="309"/>
              <w:jc w:val="center"/>
              <w:rPr>
                <w:rFonts w:ascii="Times New Roman" w:hAnsi="Times New Roman" w:cs="Times New Roman"/>
                <w:sz w:val="24"/>
                <w:szCs w:val="24"/>
                <w:lang w:eastAsia="en-US"/>
              </w:rPr>
            </w:pPr>
            <w:r w:rsidRPr="00D86B99">
              <w:rPr>
                <w:rFonts w:ascii="Times New Roman" w:hAnsi="Times New Roman" w:cs="Times New Roman"/>
                <w:sz w:val="24"/>
                <w:szCs w:val="24"/>
                <w:lang w:eastAsia="en-US"/>
              </w:rPr>
              <w:t>0</w:t>
            </w:r>
          </w:p>
        </w:tc>
        <w:tc>
          <w:tcPr>
            <w:tcW w:w="1541" w:type="dxa"/>
            <w:gridSpan w:val="2"/>
            <w:tcBorders>
              <w:top w:val="nil"/>
              <w:left w:val="nil"/>
              <w:bottom w:val="single" w:sz="8" w:space="0" w:color="auto"/>
              <w:right w:val="single" w:sz="8" w:space="0" w:color="auto"/>
            </w:tcBorders>
          </w:tcPr>
          <w:p w:rsidR="00535316" w:rsidRPr="00D86B99" w:rsidRDefault="00535316" w:rsidP="00535316">
            <w:pPr>
              <w:pStyle w:val="ConsPlusNormal"/>
              <w:spacing w:line="276" w:lineRule="auto"/>
              <w:ind w:firstLine="309"/>
              <w:jc w:val="center"/>
              <w:rPr>
                <w:rFonts w:ascii="Times New Roman" w:hAnsi="Times New Roman" w:cs="Times New Roman"/>
                <w:sz w:val="24"/>
                <w:szCs w:val="24"/>
                <w:lang w:eastAsia="en-US"/>
              </w:rPr>
            </w:pPr>
            <w:r w:rsidRPr="00D86B99">
              <w:rPr>
                <w:rFonts w:ascii="Times New Roman" w:hAnsi="Times New Roman" w:cs="Times New Roman"/>
                <w:sz w:val="24"/>
                <w:szCs w:val="24"/>
                <w:lang w:eastAsia="en-US"/>
              </w:rPr>
              <w:t>0</w:t>
            </w:r>
          </w:p>
        </w:tc>
        <w:tc>
          <w:tcPr>
            <w:tcW w:w="1566" w:type="dxa"/>
            <w:gridSpan w:val="2"/>
            <w:tcBorders>
              <w:top w:val="nil"/>
              <w:left w:val="nil"/>
              <w:bottom w:val="single" w:sz="8" w:space="0" w:color="auto"/>
              <w:right w:val="single" w:sz="8" w:space="0" w:color="auto"/>
            </w:tcBorders>
          </w:tcPr>
          <w:p w:rsidR="00535316" w:rsidRPr="00D86B99" w:rsidRDefault="00535316" w:rsidP="00535316">
            <w:pPr>
              <w:pStyle w:val="ConsPlusNormal"/>
              <w:spacing w:line="276" w:lineRule="auto"/>
              <w:ind w:firstLine="74"/>
              <w:jc w:val="center"/>
              <w:rPr>
                <w:rFonts w:ascii="Times New Roman" w:hAnsi="Times New Roman" w:cs="Times New Roman"/>
                <w:sz w:val="24"/>
                <w:szCs w:val="24"/>
                <w:lang w:eastAsia="en-US"/>
              </w:rPr>
            </w:pPr>
            <w:r w:rsidRPr="00D86B99">
              <w:rPr>
                <w:rFonts w:ascii="Times New Roman" w:hAnsi="Times New Roman" w:cs="Times New Roman"/>
                <w:sz w:val="24"/>
                <w:szCs w:val="24"/>
                <w:lang w:eastAsia="en-US"/>
              </w:rPr>
              <w:t xml:space="preserve">0  </w:t>
            </w:r>
          </w:p>
          <w:p w:rsidR="00535316" w:rsidRPr="00D86B99" w:rsidRDefault="00535316" w:rsidP="00535316">
            <w:pPr>
              <w:pStyle w:val="ConsPlusNormal"/>
              <w:spacing w:line="276" w:lineRule="auto"/>
              <w:ind w:firstLine="74"/>
              <w:jc w:val="center"/>
              <w:rPr>
                <w:rFonts w:ascii="Times New Roman"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535316" w:rsidRPr="00D86B99" w:rsidRDefault="00535316" w:rsidP="000E2568">
            <w:pPr>
              <w:autoSpaceDE w:val="0"/>
              <w:autoSpaceDN w:val="0"/>
              <w:adjustRightInd w:val="0"/>
              <w:spacing w:after="0" w:line="240" w:lineRule="auto"/>
              <w:ind w:left="-4" w:right="-57" w:hanging="53"/>
              <w:jc w:val="center"/>
              <w:outlineLvl w:val="0"/>
              <w:rPr>
                <w:rFonts w:ascii="Times New Roman" w:hAnsi="Times New Roman" w:cs="Times New Roman"/>
                <w:sz w:val="24"/>
                <w:szCs w:val="24"/>
              </w:rPr>
            </w:pPr>
            <w:r w:rsidRPr="00D86B99">
              <w:rPr>
                <w:rFonts w:ascii="Times New Roman" w:hAnsi="Times New Roman" w:cs="Times New Roman"/>
                <w:sz w:val="24"/>
                <w:szCs w:val="24"/>
              </w:rPr>
              <w:t>Администрация Ордынского района во взаимодействии с   МО МВД</w:t>
            </w:r>
          </w:p>
        </w:tc>
        <w:tc>
          <w:tcPr>
            <w:tcW w:w="3677" w:type="dxa"/>
            <w:gridSpan w:val="2"/>
            <w:tcBorders>
              <w:top w:val="single" w:sz="4" w:space="0" w:color="auto"/>
              <w:left w:val="single" w:sz="4" w:space="0" w:color="auto"/>
              <w:bottom w:val="single" w:sz="4" w:space="0" w:color="auto"/>
              <w:right w:val="single" w:sz="4" w:space="0" w:color="auto"/>
            </w:tcBorders>
          </w:tcPr>
          <w:p w:rsidR="00535316" w:rsidRPr="00D86B99" w:rsidRDefault="00535316" w:rsidP="00535316">
            <w:pPr>
              <w:pStyle w:val="ConsPlusNormal"/>
              <w:rPr>
                <w:rFonts w:ascii="Times New Roman" w:hAnsi="Times New Roman" w:cs="Times New Roman"/>
                <w:sz w:val="24"/>
                <w:szCs w:val="24"/>
              </w:rPr>
            </w:pPr>
          </w:p>
        </w:tc>
      </w:tr>
    </w:tbl>
    <w:p w:rsidR="00D47AE3" w:rsidRPr="00D86B99" w:rsidRDefault="00D47AE3" w:rsidP="00FB0730">
      <w:pPr>
        <w:spacing w:after="0" w:line="240" w:lineRule="auto"/>
        <w:jc w:val="center"/>
        <w:rPr>
          <w:rFonts w:ascii="Times New Roman" w:hAnsi="Times New Roman"/>
          <w:sz w:val="24"/>
        </w:rPr>
      </w:pPr>
    </w:p>
    <w:p w:rsidR="00F04CDC" w:rsidRPr="00D86B99" w:rsidRDefault="00480C87" w:rsidP="00A11851">
      <w:pPr>
        <w:pStyle w:val="ad"/>
        <w:numPr>
          <w:ilvl w:val="0"/>
          <w:numId w:val="13"/>
        </w:numPr>
        <w:autoSpaceDE w:val="0"/>
        <w:autoSpaceDN w:val="0"/>
        <w:adjustRightInd w:val="0"/>
        <w:spacing w:after="0" w:line="240" w:lineRule="auto"/>
        <w:ind w:left="0" w:firstLine="0"/>
        <w:jc w:val="center"/>
        <w:outlineLvl w:val="0"/>
        <w:rPr>
          <w:rFonts w:ascii="Times New Roman" w:hAnsi="Times New Roman" w:cs="Times New Roman"/>
          <w:sz w:val="24"/>
          <w:szCs w:val="24"/>
        </w:rPr>
      </w:pPr>
      <w:bookmarkStart w:id="28" w:name="_Toc68258304"/>
      <w:r w:rsidRPr="00D86B99">
        <w:rPr>
          <w:rFonts w:ascii="Times New Roman" w:hAnsi="Times New Roman" w:cs="Times New Roman"/>
          <w:sz w:val="24"/>
          <w:szCs w:val="28"/>
        </w:rPr>
        <w:t>Информация о выполнении мероприятий Плана мероприятий по реализации Стратегии</w:t>
      </w:r>
      <w:r w:rsidR="00F04CDC" w:rsidRPr="00D86B99">
        <w:rPr>
          <w:rFonts w:ascii="Times New Roman" w:hAnsi="Times New Roman" w:cs="Times New Roman"/>
          <w:sz w:val="24"/>
          <w:szCs w:val="28"/>
        </w:rPr>
        <w:t xml:space="preserve"> стратегического приоритета</w:t>
      </w:r>
      <w:r w:rsidR="000E2568" w:rsidRPr="00D86B99">
        <w:rPr>
          <w:rFonts w:ascii="Times New Roman" w:hAnsi="Times New Roman" w:cs="Times New Roman"/>
          <w:sz w:val="24"/>
          <w:szCs w:val="28"/>
        </w:rPr>
        <w:t xml:space="preserve">                                 </w:t>
      </w:r>
      <w:r w:rsidR="00F04CDC" w:rsidRPr="00D86B99">
        <w:rPr>
          <w:rFonts w:ascii="Times New Roman" w:hAnsi="Times New Roman" w:cs="Times New Roman"/>
          <w:sz w:val="24"/>
          <w:szCs w:val="28"/>
        </w:rPr>
        <w:t xml:space="preserve"> </w:t>
      </w:r>
      <w:r w:rsidR="00F04CDC" w:rsidRPr="00D86B99">
        <w:rPr>
          <w:rFonts w:ascii="Times New Roman" w:hAnsi="Times New Roman" w:cs="Times New Roman"/>
          <w:sz w:val="24"/>
          <w:szCs w:val="24"/>
        </w:rPr>
        <w:t>«</w:t>
      </w:r>
      <w:r w:rsidR="000E2568" w:rsidRPr="00D86B99">
        <w:rPr>
          <w:rFonts w:ascii="Times New Roman" w:hAnsi="Times New Roman" w:cs="Times New Roman"/>
          <w:sz w:val="24"/>
          <w:szCs w:val="24"/>
        </w:rPr>
        <w:t>Развитие конкурентоспособной экономики с высоким уровнем предпринимательской активности и конкуренции</w:t>
      </w:r>
      <w:r w:rsidR="00F04CDC" w:rsidRPr="00D86B99">
        <w:rPr>
          <w:rFonts w:ascii="Times New Roman" w:hAnsi="Times New Roman" w:cs="Times New Roman"/>
          <w:sz w:val="24"/>
          <w:szCs w:val="24"/>
        </w:rPr>
        <w:t>»</w:t>
      </w:r>
      <w:bookmarkEnd w:id="28"/>
      <w:r w:rsidR="00F04CDC" w:rsidRPr="00D86B99">
        <w:rPr>
          <w:rFonts w:ascii="Times New Roman" w:hAnsi="Times New Roman" w:cs="Times New Roman"/>
          <w:sz w:val="24"/>
          <w:szCs w:val="24"/>
        </w:rPr>
        <w:t xml:space="preserve"> </w:t>
      </w:r>
    </w:p>
    <w:p w:rsidR="00C56A71" w:rsidRPr="00D86B99" w:rsidRDefault="00C56A71" w:rsidP="00FB0730">
      <w:pPr>
        <w:pStyle w:val="ad"/>
        <w:autoSpaceDE w:val="0"/>
        <w:autoSpaceDN w:val="0"/>
        <w:adjustRightInd w:val="0"/>
        <w:spacing w:after="0" w:line="240" w:lineRule="auto"/>
        <w:ind w:left="0"/>
        <w:rPr>
          <w:rFonts w:ascii="Times New Roman" w:hAnsi="Times New Roman" w:cs="Times New Roman"/>
          <w:sz w:val="24"/>
          <w:szCs w:val="28"/>
        </w:rPr>
      </w:pPr>
    </w:p>
    <w:p w:rsidR="00F04CDC" w:rsidRPr="00D86B99" w:rsidRDefault="006A5FD1" w:rsidP="006A5FD1">
      <w:pPr>
        <w:pStyle w:val="ad"/>
        <w:numPr>
          <w:ilvl w:val="1"/>
          <w:numId w:val="14"/>
        </w:numPr>
        <w:spacing w:after="0" w:line="240" w:lineRule="auto"/>
        <w:ind w:left="357" w:hanging="357"/>
        <w:jc w:val="center"/>
        <w:outlineLvl w:val="0"/>
        <w:rPr>
          <w:rFonts w:ascii="Times New Roman" w:hAnsi="Times New Roman" w:cs="Times New Roman"/>
          <w:sz w:val="24"/>
          <w:szCs w:val="24"/>
        </w:rPr>
      </w:pPr>
      <w:bookmarkStart w:id="29" w:name="_Toc68258305"/>
      <w:r w:rsidRPr="00D86B99">
        <w:rPr>
          <w:rFonts w:ascii="Times New Roman" w:hAnsi="Times New Roman" w:cs="Times New Roman"/>
          <w:sz w:val="24"/>
          <w:szCs w:val="28"/>
        </w:rPr>
        <w:t xml:space="preserve">. </w:t>
      </w:r>
      <w:r w:rsidR="00F04CDC" w:rsidRPr="00D86B99">
        <w:rPr>
          <w:rFonts w:ascii="Times New Roman" w:hAnsi="Times New Roman" w:cs="Times New Roman"/>
          <w:sz w:val="24"/>
          <w:szCs w:val="28"/>
        </w:rPr>
        <w:t>Информация о выполнении мероприятий Плана мероприятий по реализации Стратегии</w:t>
      </w:r>
      <w:r w:rsidR="006B1341" w:rsidRPr="00D86B99">
        <w:rPr>
          <w:rFonts w:ascii="Times New Roman" w:hAnsi="Times New Roman" w:cs="Times New Roman"/>
          <w:sz w:val="24"/>
          <w:szCs w:val="28"/>
        </w:rPr>
        <w:t xml:space="preserve"> стратегической цели «</w:t>
      </w:r>
      <w:r w:rsidR="00736AF2" w:rsidRPr="00D86B99">
        <w:rPr>
          <w:rFonts w:ascii="Times New Roman" w:eastAsia="Calibri" w:hAnsi="Times New Roman" w:cs="Times New Roman"/>
          <w:sz w:val="24"/>
          <w:szCs w:val="24"/>
        </w:rPr>
        <w:t>Развитие производственного потенциала существующих предприятий промышленности, развитие сельского хозяйства, малого и среднего предпринимательства, создание условий для потенциальных инвесторов</w:t>
      </w:r>
      <w:r w:rsidR="006B1341" w:rsidRPr="00D86B99">
        <w:rPr>
          <w:rFonts w:ascii="Times New Roman" w:hAnsi="Times New Roman" w:cs="Times New Roman"/>
          <w:sz w:val="24"/>
          <w:szCs w:val="24"/>
        </w:rPr>
        <w:t>»</w:t>
      </w:r>
      <w:bookmarkEnd w:id="29"/>
    </w:p>
    <w:p w:rsidR="00237AFA" w:rsidRPr="00D86B99" w:rsidRDefault="00237AFA" w:rsidP="006A5FD1">
      <w:pPr>
        <w:pStyle w:val="ad"/>
        <w:spacing w:after="0" w:line="240" w:lineRule="auto"/>
        <w:ind w:left="0"/>
        <w:rPr>
          <w:rFonts w:ascii="Times New Roman" w:hAnsi="Times New Roman"/>
          <w:sz w:val="24"/>
        </w:rPr>
      </w:pPr>
    </w:p>
    <w:tbl>
      <w:tblPr>
        <w:tblStyle w:val="aa"/>
        <w:tblpPr w:leftFromText="180" w:rightFromText="180" w:vertAnchor="text" w:tblpX="108" w:tblpY="1"/>
        <w:tblOverlap w:val="never"/>
        <w:tblW w:w="14879" w:type="dxa"/>
        <w:tblLayout w:type="fixed"/>
        <w:tblLook w:val="04A0" w:firstRow="1" w:lastRow="0" w:firstColumn="1" w:lastColumn="0" w:noHBand="0" w:noVBand="1"/>
      </w:tblPr>
      <w:tblGrid>
        <w:gridCol w:w="10627"/>
        <w:gridCol w:w="2693"/>
        <w:gridCol w:w="1559"/>
      </w:tblGrid>
      <w:tr w:rsidR="00AA6C92" w:rsidRPr="00D86B99" w:rsidTr="00AA6C92">
        <w:trPr>
          <w:cantSplit/>
          <w:trHeight w:val="169"/>
        </w:trPr>
        <w:tc>
          <w:tcPr>
            <w:tcW w:w="10627" w:type="dxa"/>
            <w:shd w:val="clear" w:color="auto" w:fill="FFFFFF"/>
          </w:tcPr>
          <w:p w:rsidR="00AA6C92" w:rsidRPr="00D86B99" w:rsidRDefault="00AA6C92" w:rsidP="00AA6C92">
            <w:pPr>
              <w:shd w:val="clear" w:color="auto" w:fill="FFFFFF"/>
              <w:autoSpaceDE w:val="0"/>
              <w:autoSpaceDN w:val="0"/>
              <w:adjustRightInd w:val="0"/>
              <w:jc w:val="center"/>
              <w:rPr>
                <w:rFonts w:ascii="Times New Roman" w:eastAsia="Calibri" w:hAnsi="Times New Roman" w:cs="Times New Roman"/>
                <w:sz w:val="24"/>
                <w:szCs w:val="24"/>
              </w:rPr>
            </w:pPr>
            <w:r w:rsidRPr="00D86B99">
              <w:rPr>
                <w:rFonts w:ascii="Times New Roman" w:eastAsia="Times New Roman" w:hAnsi="Times New Roman" w:cs="Times New Roman"/>
                <w:sz w:val="24"/>
                <w:szCs w:val="24"/>
                <w:lang w:eastAsia="ru-RU"/>
              </w:rPr>
              <w:t>Наименование мероприятий плана мероприятий по реализации Стратегии</w:t>
            </w:r>
          </w:p>
        </w:tc>
        <w:tc>
          <w:tcPr>
            <w:tcW w:w="2693" w:type="dxa"/>
            <w:shd w:val="clear" w:color="auto" w:fill="FFFFFF"/>
          </w:tcPr>
          <w:p w:rsidR="00AA6C92" w:rsidRPr="00D86B99" w:rsidRDefault="00AA6C92" w:rsidP="00AA6C92">
            <w:pPr>
              <w:shd w:val="clear" w:color="auto" w:fill="FFFFFF"/>
              <w:autoSpaceDE w:val="0"/>
              <w:autoSpaceDN w:val="0"/>
              <w:adjustRightInd w:val="0"/>
              <w:jc w:val="center"/>
              <w:rPr>
                <w:rFonts w:ascii="Times New Roman" w:eastAsia="Calibri" w:hAnsi="Times New Roman" w:cs="Times New Roman"/>
                <w:sz w:val="24"/>
                <w:szCs w:val="24"/>
              </w:rPr>
            </w:pPr>
            <w:r w:rsidRPr="00D86B99">
              <w:rPr>
                <w:rFonts w:ascii="Times New Roman" w:eastAsia="Calibri" w:hAnsi="Times New Roman" w:cs="Times New Roman"/>
                <w:sz w:val="24"/>
                <w:szCs w:val="24"/>
              </w:rPr>
              <w:t xml:space="preserve">Ответственный </w:t>
            </w:r>
          </w:p>
          <w:p w:rsidR="00AA6C92" w:rsidRPr="00D86B99" w:rsidRDefault="00AA6C92" w:rsidP="00AA6C92">
            <w:pPr>
              <w:shd w:val="clear" w:color="auto" w:fill="FFFFFF"/>
              <w:autoSpaceDE w:val="0"/>
              <w:autoSpaceDN w:val="0"/>
              <w:adjustRightInd w:val="0"/>
              <w:jc w:val="center"/>
              <w:rPr>
                <w:rFonts w:ascii="Times New Roman" w:eastAsia="Calibri" w:hAnsi="Times New Roman" w:cs="Times New Roman"/>
                <w:sz w:val="24"/>
                <w:szCs w:val="24"/>
              </w:rPr>
            </w:pPr>
            <w:r w:rsidRPr="00D86B99">
              <w:rPr>
                <w:rFonts w:ascii="Times New Roman" w:eastAsia="Calibri" w:hAnsi="Times New Roman" w:cs="Times New Roman"/>
                <w:sz w:val="24"/>
                <w:szCs w:val="24"/>
              </w:rPr>
              <w:t>исполнитель</w:t>
            </w:r>
          </w:p>
        </w:tc>
        <w:tc>
          <w:tcPr>
            <w:tcW w:w="1559" w:type="dxa"/>
            <w:shd w:val="clear" w:color="auto" w:fill="FFFFFF"/>
          </w:tcPr>
          <w:p w:rsidR="00AA6C92" w:rsidRPr="00D86B99" w:rsidRDefault="00AA6C92" w:rsidP="00AA6C92">
            <w:pPr>
              <w:shd w:val="clear" w:color="auto" w:fill="FFFFFF"/>
              <w:autoSpaceDE w:val="0"/>
              <w:autoSpaceDN w:val="0"/>
              <w:adjustRightInd w:val="0"/>
              <w:jc w:val="center"/>
              <w:rPr>
                <w:rFonts w:ascii="Times New Roman" w:eastAsia="Calibri" w:hAnsi="Times New Roman" w:cs="Times New Roman"/>
                <w:sz w:val="24"/>
                <w:szCs w:val="24"/>
              </w:rPr>
            </w:pPr>
            <w:r w:rsidRPr="00D86B99">
              <w:rPr>
                <w:rFonts w:ascii="Times New Roman" w:eastAsia="Calibri" w:hAnsi="Times New Roman" w:cs="Times New Roman"/>
                <w:sz w:val="24"/>
                <w:szCs w:val="24"/>
              </w:rPr>
              <w:t>Примечание</w:t>
            </w:r>
          </w:p>
        </w:tc>
      </w:tr>
      <w:tr w:rsidR="00AA6C92" w:rsidRPr="00D86B99" w:rsidTr="00AA6C92">
        <w:trPr>
          <w:cantSplit/>
          <w:trHeight w:val="168"/>
        </w:trPr>
        <w:tc>
          <w:tcPr>
            <w:tcW w:w="10627" w:type="dxa"/>
            <w:shd w:val="clear" w:color="auto" w:fill="FFFFFF"/>
          </w:tcPr>
          <w:p w:rsidR="00AA6C92" w:rsidRPr="00D86B99" w:rsidRDefault="00AA6C92" w:rsidP="00AA6C92">
            <w:pPr>
              <w:shd w:val="clear" w:color="auto" w:fill="FFFFFF"/>
              <w:autoSpaceDE w:val="0"/>
              <w:autoSpaceDN w:val="0"/>
              <w:adjustRightInd w:val="0"/>
              <w:jc w:val="center"/>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1</w:t>
            </w:r>
          </w:p>
        </w:tc>
        <w:tc>
          <w:tcPr>
            <w:tcW w:w="2693" w:type="dxa"/>
            <w:shd w:val="clear" w:color="auto" w:fill="FFFFFF"/>
          </w:tcPr>
          <w:p w:rsidR="00AA6C92" w:rsidRPr="00D86B99" w:rsidRDefault="00AA6C92" w:rsidP="00AA6C92">
            <w:pPr>
              <w:shd w:val="clear" w:color="auto" w:fill="FFFFFF"/>
              <w:autoSpaceDE w:val="0"/>
              <w:autoSpaceDN w:val="0"/>
              <w:adjustRightInd w:val="0"/>
              <w:jc w:val="center"/>
              <w:rPr>
                <w:rFonts w:ascii="Times New Roman" w:eastAsia="Calibri" w:hAnsi="Times New Roman" w:cs="Times New Roman"/>
                <w:sz w:val="24"/>
                <w:szCs w:val="24"/>
              </w:rPr>
            </w:pPr>
            <w:r w:rsidRPr="00D86B99">
              <w:rPr>
                <w:rFonts w:ascii="Times New Roman" w:eastAsia="Calibri" w:hAnsi="Times New Roman" w:cs="Times New Roman"/>
                <w:sz w:val="24"/>
                <w:szCs w:val="24"/>
              </w:rPr>
              <w:t>2</w:t>
            </w:r>
          </w:p>
        </w:tc>
        <w:tc>
          <w:tcPr>
            <w:tcW w:w="1559" w:type="dxa"/>
            <w:shd w:val="clear" w:color="auto" w:fill="FFFFFF"/>
          </w:tcPr>
          <w:p w:rsidR="00AA6C92" w:rsidRPr="00D86B99" w:rsidRDefault="00AA6C92" w:rsidP="00AA6C92">
            <w:pPr>
              <w:shd w:val="clear" w:color="auto" w:fill="FFFFFF"/>
              <w:autoSpaceDE w:val="0"/>
              <w:autoSpaceDN w:val="0"/>
              <w:adjustRightInd w:val="0"/>
              <w:jc w:val="center"/>
              <w:rPr>
                <w:rFonts w:ascii="Times New Roman" w:eastAsia="Calibri" w:hAnsi="Times New Roman" w:cs="Times New Roman"/>
                <w:sz w:val="24"/>
                <w:szCs w:val="24"/>
              </w:rPr>
            </w:pPr>
            <w:r w:rsidRPr="00D86B99">
              <w:rPr>
                <w:rFonts w:ascii="Times New Roman" w:eastAsia="Calibri" w:hAnsi="Times New Roman" w:cs="Times New Roman"/>
                <w:sz w:val="24"/>
                <w:szCs w:val="24"/>
              </w:rPr>
              <w:t>3</w:t>
            </w:r>
          </w:p>
        </w:tc>
      </w:tr>
      <w:tr w:rsidR="00AA6C92" w:rsidRPr="00D86B99" w:rsidTr="00AA6C92">
        <w:trPr>
          <w:trHeight w:val="20"/>
        </w:trPr>
        <w:tc>
          <w:tcPr>
            <w:tcW w:w="14879" w:type="dxa"/>
            <w:gridSpan w:val="3"/>
            <w:shd w:val="clear" w:color="auto" w:fill="FFFFFF"/>
          </w:tcPr>
          <w:p w:rsidR="00AA6C92" w:rsidRPr="00D86B99" w:rsidRDefault="00AA6C92" w:rsidP="00736AF2">
            <w:pPr>
              <w:pStyle w:val="ad"/>
              <w:autoSpaceDE w:val="0"/>
              <w:autoSpaceDN w:val="0"/>
              <w:adjustRightInd w:val="0"/>
              <w:ind w:left="0"/>
              <w:jc w:val="both"/>
              <w:outlineLvl w:val="0"/>
              <w:rPr>
                <w:rFonts w:ascii="Times New Roman" w:hAnsi="Times New Roman" w:cs="Times New Roman"/>
                <w:sz w:val="24"/>
                <w:szCs w:val="24"/>
              </w:rPr>
            </w:pPr>
            <w:r w:rsidRPr="00D86B99">
              <w:rPr>
                <w:rFonts w:ascii="Times New Roman" w:eastAsia="Calibri" w:hAnsi="Times New Roman" w:cs="Times New Roman"/>
                <w:sz w:val="24"/>
                <w:szCs w:val="24"/>
              </w:rPr>
              <w:t xml:space="preserve">Стратегический приоритет 2. </w:t>
            </w:r>
            <w:r w:rsidR="00736AF2" w:rsidRPr="00D86B99">
              <w:rPr>
                <w:rFonts w:ascii="Times New Roman" w:hAnsi="Times New Roman" w:cs="Times New Roman"/>
                <w:sz w:val="24"/>
                <w:szCs w:val="24"/>
              </w:rPr>
              <w:t xml:space="preserve">«Развитие конкурентоспособной экономики с высоким уровнем предпринимательской активности и конкуренции» </w:t>
            </w:r>
          </w:p>
        </w:tc>
      </w:tr>
      <w:tr w:rsidR="00AA6C92" w:rsidRPr="00D86B99" w:rsidTr="00AA6C92">
        <w:trPr>
          <w:trHeight w:val="20"/>
        </w:trPr>
        <w:tc>
          <w:tcPr>
            <w:tcW w:w="14879" w:type="dxa"/>
            <w:gridSpan w:val="3"/>
            <w:shd w:val="clear" w:color="auto" w:fill="FFFFFF"/>
          </w:tcPr>
          <w:p w:rsidR="00AA6C92" w:rsidRPr="00D86B99" w:rsidRDefault="00736AF2" w:rsidP="00AA6C92">
            <w:pPr>
              <w:shd w:val="clear" w:color="auto" w:fill="FFFFFF"/>
              <w:autoSpaceDE w:val="0"/>
              <w:autoSpaceDN w:val="0"/>
              <w:adjustRightInd w:val="0"/>
              <w:jc w:val="both"/>
              <w:rPr>
                <w:rFonts w:ascii="Times New Roman" w:eastAsia="Calibri" w:hAnsi="Times New Roman" w:cs="Times New Roman"/>
                <w:sz w:val="24"/>
                <w:szCs w:val="24"/>
              </w:rPr>
            </w:pPr>
            <w:r w:rsidRPr="00D86B99">
              <w:rPr>
                <w:rFonts w:ascii="Times New Roman" w:hAnsi="Times New Roman" w:cs="Times New Roman"/>
                <w:color w:val="000000"/>
                <w:sz w:val="24"/>
                <w:szCs w:val="20"/>
              </w:rPr>
              <w:t>СЦ</w:t>
            </w:r>
            <w:r w:rsidRPr="00D86B99">
              <w:rPr>
                <w:rFonts w:ascii="Times New Roman" w:eastAsia="Calibri" w:hAnsi="Times New Roman" w:cs="Times New Roman"/>
                <w:sz w:val="24"/>
                <w:szCs w:val="20"/>
              </w:rPr>
              <w:t xml:space="preserve"> 2 Развитие производственного потенциала существующих предприятий промышленности, развитие сельского хозяйства, малого и среднего предпринимательства, создание условий для потенциальных инвесторов</w:t>
            </w:r>
          </w:p>
        </w:tc>
      </w:tr>
      <w:tr w:rsidR="00237AFA" w:rsidRPr="00D86B99" w:rsidTr="00AA6C92">
        <w:trPr>
          <w:trHeight w:val="20"/>
        </w:trPr>
        <w:tc>
          <w:tcPr>
            <w:tcW w:w="14879" w:type="dxa"/>
            <w:gridSpan w:val="3"/>
            <w:shd w:val="clear" w:color="auto" w:fill="FFFFFF"/>
          </w:tcPr>
          <w:p w:rsidR="00237AFA" w:rsidRPr="00D86B99" w:rsidRDefault="00237AFA" w:rsidP="00AA6C92">
            <w:pPr>
              <w:shd w:val="clear" w:color="auto" w:fill="FFFFFF"/>
              <w:autoSpaceDE w:val="0"/>
              <w:autoSpaceDN w:val="0"/>
              <w:adjustRightInd w:val="0"/>
              <w:jc w:val="both"/>
              <w:rPr>
                <w:rFonts w:ascii="Times New Roman" w:hAnsi="Times New Roman" w:cs="Times New Roman"/>
                <w:color w:val="000000"/>
                <w:sz w:val="24"/>
                <w:szCs w:val="20"/>
              </w:rPr>
            </w:pPr>
            <w:r w:rsidRPr="00D86B99">
              <w:rPr>
                <w:rFonts w:ascii="Times New Roman" w:hAnsi="Times New Roman" w:cs="Times New Roman"/>
                <w:color w:val="000000"/>
                <w:sz w:val="24"/>
                <w:szCs w:val="28"/>
              </w:rPr>
              <w:t>Ц. 2.1.</w:t>
            </w:r>
            <w:r w:rsidRPr="00D86B99">
              <w:rPr>
                <w:rFonts w:ascii="Times New Roman" w:hAnsi="Times New Roman" w:cs="Times New Roman"/>
                <w:color w:val="000000"/>
                <w:sz w:val="24"/>
                <w:szCs w:val="32"/>
              </w:rPr>
              <w:t xml:space="preserve"> </w:t>
            </w:r>
            <w:r w:rsidRPr="00D86B99">
              <w:rPr>
                <w:rFonts w:ascii="Times New Roman" w:hAnsi="Times New Roman" w:cs="Times New Roman"/>
                <w:sz w:val="24"/>
                <w:szCs w:val="28"/>
              </w:rPr>
              <w:t>Создание условий для стабильного развития экономики Ордынского района, развития инвестиционной активности хозяйствующих субъектов:</w:t>
            </w:r>
          </w:p>
        </w:tc>
      </w:tr>
      <w:tr w:rsidR="00AA6C92" w:rsidRPr="00D86B99" w:rsidTr="00AA6C92">
        <w:trPr>
          <w:trHeight w:val="20"/>
        </w:trPr>
        <w:tc>
          <w:tcPr>
            <w:tcW w:w="14879" w:type="dxa"/>
            <w:gridSpan w:val="3"/>
            <w:shd w:val="clear" w:color="auto" w:fill="FFFFFF"/>
          </w:tcPr>
          <w:p w:rsidR="00AA6C92" w:rsidRPr="00D86B99" w:rsidRDefault="00AA6C92" w:rsidP="00AA6C92">
            <w:pPr>
              <w:shd w:val="clear" w:color="auto" w:fill="FFFFFF"/>
              <w:autoSpaceDE w:val="0"/>
              <w:autoSpaceDN w:val="0"/>
              <w:adjustRightInd w:val="0"/>
              <w:jc w:val="both"/>
              <w:rPr>
                <w:rFonts w:ascii="Times New Roman" w:eastAsia="Calibri" w:hAnsi="Times New Roman" w:cs="Times New Roman"/>
                <w:sz w:val="24"/>
                <w:szCs w:val="24"/>
              </w:rPr>
            </w:pPr>
            <w:r w:rsidRPr="00D86B99">
              <w:rPr>
                <w:rFonts w:ascii="Times New Roman" w:eastAsia="Calibri" w:hAnsi="Times New Roman" w:cs="Times New Roman"/>
                <w:sz w:val="24"/>
                <w:szCs w:val="24"/>
              </w:rPr>
              <w:t>Мероприятия по достижению стратегической цели 2:</w:t>
            </w:r>
          </w:p>
        </w:tc>
      </w:tr>
      <w:tr w:rsidR="00AA6C92" w:rsidRPr="00D86B99" w:rsidTr="00AA6C92">
        <w:trPr>
          <w:trHeight w:val="20"/>
        </w:trPr>
        <w:tc>
          <w:tcPr>
            <w:tcW w:w="10627" w:type="dxa"/>
            <w:shd w:val="clear" w:color="auto" w:fill="FFFFFF"/>
          </w:tcPr>
          <w:p w:rsidR="00AA6C92" w:rsidRPr="00D86B99" w:rsidRDefault="00736AF2" w:rsidP="00AA6C92">
            <w:pPr>
              <w:shd w:val="clear" w:color="auto" w:fill="FFFFFF"/>
              <w:jc w:val="both"/>
              <w:rPr>
                <w:rFonts w:ascii="Times New Roman" w:eastAsia="Calibri" w:hAnsi="Times New Roman" w:cs="Times New Roman"/>
                <w:sz w:val="24"/>
                <w:szCs w:val="24"/>
              </w:rPr>
            </w:pPr>
            <w:r w:rsidRPr="00D86B99">
              <w:rPr>
                <w:rFonts w:ascii="Times New Roman" w:hAnsi="Times New Roman" w:cs="Times New Roman"/>
                <w:sz w:val="24"/>
                <w:szCs w:val="24"/>
              </w:rPr>
              <w:t>М. 2.1.  Реализация плана мероприятий («дорожной карты») по улучшению показателей Национального рейтинга состояния инвестиционного климата в Новосибирской области</w:t>
            </w:r>
          </w:p>
        </w:tc>
        <w:tc>
          <w:tcPr>
            <w:tcW w:w="2693" w:type="dxa"/>
            <w:shd w:val="clear" w:color="auto" w:fill="FFFFFF"/>
          </w:tcPr>
          <w:p w:rsidR="00AA6C92" w:rsidRPr="00D86B99" w:rsidRDefault="00736AF2" w:rsidP="00AA6C92">
            <w:pPr>
              <w:shd w:val="clear" w:color="auto" w:fill="FFFFFF"/>
              <w:autoSpaceDE w:val="0"/>
              <w:autoSpaceDN w:val="0"/>
              <w:adjustRightInd w:val="0"/>
              <w:jc w:val="center"/>
              <w:rPr>
                <w:rFonts w:ascii="Times New Roman" w:eastAsia="Calibri" w:hAnsi="Times New Roman" w:cs="Times New Roman"/>
                <w:sz w:val="24"/>
                <w:szCs w:val="24"/>
              </w:rPr>
            </w:pPr>
            <w:r w:rsidRPr="00D86B99">
              <w:rPr>
                <w:rFonts w:ascii="Times New Roman" w:hAnsi="Times New Roman" w:cs="Times New Roman"/>
                <w:sz w:val="24"/>
                <w:szCs w:val="20"/>
              </w:rPr>
              <w:t>Структурные подразделения администрации Ордынского района</w:t>
            </w:r>
          </w:p>
        </w:tc>
        <w:tc>
          <w:tcPr>
            <w:tcW w:w="1559" w:type="dxa"/>
            <w:shd w:val="clear" w:color="auto" w:fill="FFFFFF"/>
          </w:tcPr>
          <w:p w:rsidR="00AA6C92" w:rsidRPr="00D86B99" w:rsidRDefault="00AA6C92" w:rsidP="00AA6C92">
            <w:pPr>
              <w:shd w:val="clear" w:color="auto" w:fill="FFFFFF"/>
              <w:autoSpaceDE w:val="0"/>
              <w:autoSpaceDN w:val="0"/>
              <w:adjustRightInd w:val="0"/>
              <w:jc w:val="center"/>
              <w:rPr>
                <w:rFonts w:ascii="Times New Roman" w:eastAsia="Calibri" w:hAnsi="Times New Roman" w:cs="Times New Roman"/>
                <w:sz w:val="24"/>
                <w:szCs w:val="24"/>
              </w:rPr>
            </w:pPr>
          </w:p>
        </w:tc>
      </w:tr>
      <w:tr w:rsidR="00AA6C92" w:rsidRPr="00D86B99" w:rsidTr="00AA6C92">
        <w:trPr>
          <w:trHeight w:val="20"/>
        </w:trPr>
        <w:tc>
          <w:tcPr>
            <w:tcW w:w="14879" w:type="dxa"/>
            <w:gridSpan w:val="3"/>
            <w:shd w:val="clear" w:color="auto" w:fill="FFFFFF"/>
          </w:tcPr>
          <w:p w:rsidR="00AA6C92" w:rsidRPr="00D86B99" w:rsidRDefault="00AA6C92" w:rsidP="00DA3117">
            <w:pPr>
              <w:pStyle w:val="ConsPlusNormal"/>
              <w:jc w:val="both"/>
              <w:rPr>
                <w:rFonts w:ascii="Times New Roman" w:eastAsia="Calibri" w:hAnsi="Times New Roman" w:cs="Times New Roman"/>
                <w:sz w:val="24"/>
                <w:szCs w:val="24"/>
              </w:rPr>
            </w:pPr>
            <w:r w:rsidRPr="00D86B99">
              <w:rPr>
                <w:rFonts w:ascii="Times New Roman" w:hAnsi="Times New Roman" w:cs="Times New Roman"/>
                <w:sz w:val="24"/>
                <w:szCs w:val="24"/>
              </w:rPr>
              <w:t>Ключевым событием в 202</w:t>
            </w:r>
            <w:r w:rsidR="00DA3117" w:rsidRPr="00D86B99">
              <w:rPr>
                <w:rFonts w:ascii="Times New Roman" w:hAnsi="Times New Roman" w:cs="Times New Roman"/>
                <w:sz w:val="24"/>
                <w:szCs w:val="24"/>
              </w:rPr>
              <w:t>2</w:t>
            </w:r>
            <w:r w:rsidRPr="00D86B99">
              <w:rPr>
                <w:rFonts w:ascii="Times New Roman" w:hAnsi="Times New Roman" w:cs="Times New Roman"/>
                <w:sz w:val="24"/>
                <w:szCs w:val="24"/>
              </w:rPr>
              <w:t xml:space="preserve"> году является </w:t>
            </w:r>
            <w:r w:rsidR="00736AF2" w:rsidRPr="00D86B99">
              <w:rPr>
                <w:rFonts w:ascii="Times New Roman" w:hAnsi="Times New Roman" w:cs="Times New Roman"/>
                <w:sz w:val="24"/>
                <w:szCs w:val="24"/>
              </w:rPr>
              <w:t>ежегодная отчетность срукт</w:t>
            </w:r>
            <w:r w:rsidR="00DA3117" w:rsidRPr="00D86B99">
              <w:rPr>
                <w:rFonts w:ascii="Times New Roman" w:hAnsi="Times New Roman" w:cs="Times New Roman"/>
                <w:sz w:val="24"/>
                <w:szCs w:val="24"/>
              </w:rPr>
              <w:t>ур</w:t>
            </w:r>
            <w:r w:rsidR="00736AF2" w:rsidRPr="00D86B99">
              <w:rPr>
                <w:rFonts w:ascii="Times New Roman" w:hAnsi="Times New Roman" w:cs="Times New Roman"/>
                <w:sz w:val="24"/>
                <w:szCs w:val="24"/>
              </w:rPr>
              <w:t>ными п</w:t>
            </w:r>
            <w:r w:rsidR="00DA3117" w:rsidRPr="00D86B99">
              <w:rPr>
                <w:rFonts w:ascii="Times New Roman" w:hAnsi="Times New Roman" w:cs="Times New Roman"/>
                <w:sz w:val="24"/>
                <w:szCs w:val="24"/>
              </w:rPr>
              <w:t>о</w:t>
            </w:r>
            <w:r w:rsidR="00736AF2" w:rsidRPr="00D86B99">
              <w:rPr>
                <w:rFonts w:ascii="Times New Roman" w:hAnsi="Times New Roman" w:cs="Times New Roman"/>
                <w:sz w:val="24"/>
                <w:szCs w:val="24"/>
              </w:rPr>
              <w:t xml:space="preserve">дразделениям администрации Ордынского </w:t>
            </w:r>
            <w:r w:rsidR="00A54BB4" w:rsidRPr="00D86B99">
              <w:rPr>
                <w:rFonts w:ascii="Times New Roman" w:hAnsi="Times New Roman" w:cs="Times New Roman"/>
                <w:sz w:val="24"/>
                <w:szCs w:val="24"/>
              </w:rPr>
              <w:t>района по</w:t>
            </w:r>
            <w:r w:rsidR="00736AF2" w:rsidRPr="00D86B99">
              <w:rPr>
                <w:rFonts w:ascii="Times New Roman" w:hAnsi="Times New Roman" w:cs="Times New Roman"/>
                <w:sz w:val="24"/>
                <w:szCs w:val="24"/>
              </w:rPr>
              <w:t xml:space="preserve"> внедрению целевой модели упрощения процедур ведения бизнеса и повышения инвестиционной привлекательности Новосибирской области.</w:t>
            </w:r>
          </w:p>
        </w:tc>
      </w:tr>
      <w:tr w:rsidR="00AA6C92" w:rsidRPr="00D86B99" w:rsidTr="00AA6C92">
        <w:trPr>
          <w:trHeight w:val="20"/>
        </w:trPr>
        <w:tc>
          <w:tcPr>
            <w:tcW w:w="10627" w:type="dxa"/>
            <w:shd w:val="clear" w:color="auto" w:fill="FFFFFF"/>
          </w:tcPr>
          <w:p w:rsidR="00AA6C92" w:rsidRPr="00D86B99" w:rsidRDefault="00736AF2" w:rsidP="00AA6C92">
            <w:pPr>
              <w:shd w:val="clear" w:color="auto" w:fill="FFFFFF"/>
              <w:jc w:val="both"/>
              <w:rPr>
                <w:rFonts w:ascii="Times New Roman" w:eastAsia="Calibri" w:hAnsi="Times New Roman" w:cs="Times New Roman"/>
                <w:sz w:val="24"/>
                <w:szCs w:val="24"/>
              </w:rPr>
            </w:pPr>
            <w:r w:rsidRPr="00D86B99">
              <w:rPr>
                <w:rFonts w:ascii="Times New Roman" w:hAnsi="Times New Roman" w:cs="Times New Roman"/>
                <w:sz w:val="24"/>
                <w:szCs w:val="20"/>
              </w:rPr>
              <w:t>М. 2.2.  Формирование, актуализация и повышение качества нормативного правового обеспечения в сфере инвестиционной деятельности</w:t>
            </w:r>
          </w:p>
        </w:tc>
        <w:tc>
          <w:tcPr>
            <w:tcW w:w="2693" w:type="dxa"/>
            <w:shd w:val="clear" w:color="auto" w:fill="FFFFFF"/>
          </w:tcPr>
          <w:p w:rsidR="00AA6C92" w:rsidRPr="00D86B99" w:rsidRDefault="00736AF2" w:rsidP="00AA6C92">
            <w:pPr>
              <w:shd w:val="clear" w:color="auto" w:fill="FFFFFF"/>
              <w:autoSpaceDE w:val="0"/>
              <w:autoSpaceDN w:val="0"/>
              <w:adjustRightInd w:val="0"/>
              <w:jc w:val="center"/>
              <w:rPr>
                <w:rFonts w:ascii="Times New Roman" w:eastAsia="Calibri" w:hAnsi="Times New Roman" w:cs="Times New Roman"/>
                <w:sz w:val="24"/>
                <w:szCs w:val="24"/>
              </w:rPr>
            </w:pPr>
            <w:r w:rsidRPr="00D86B99">
              <w:rPr>
                <w:rFonts w:ascii="Times New Roman" w:hAnsi="Times New Roman" w:cs="Times New Roman"/>
                <w:sz w:val="24"/>
                <w:szCs w:val="20"/>
              </w:rPr>
              <w:t>УЭР, ПО</w:t>
            </w:r>
          </w:p>
        </w:tc>
        <w:tc>
          <w:tcPr>
            <w:tcW w:w="1559" w:type="dxa"/>
            <w:shd w:val="clear" w:color="auto" w:fill="FFFFFF"/>
          </w:tcPr>
          <w:p w:rsidR="00AA6C92" w:rsidRPr="00D86B99" w:rsidRDefault="00AA6C92" w:rsidP="00AA6C92">
            <w:pPr>
              <w:shd w:val="clear" w:color="auto" w:fill="FFFFFF"/>
              <w:autoSpaceDE w:val="0"/>
              <w:autoSpaceDN w:val="0"/>
              <w:adjustRightInd w:val="0"/>
              <w:jc w:val="center"/>
              <w:rPr>
                <w:rFonts w:ascii="Times New Roman" w:eastAsia="Calibri" w:hAnsi="Times New Roman" w:cs="Times New Roman"/>
                <w:sz w:val="24"/>
                <w:szCs w:val="24"/>
              </w:rPr>
            </w:pPr>
          </w:p>
        </w:tc>
      </w:tr>
      <w:tr w:rsidR="00AA6C92" w:rsidRPr="00D86B99" w:rsidTr="00AA6C92">
        <w:trPr>
          <w:trHeight w:val="20"/>
        </w:trPr>
        <w:tc>
          <w:tcPr>
            <w:tcW w:w="14879" w:type="dxa"/>
            <w:gridSpan w:val="3"/>
            <w:shd w:val="clear" w:color="auto" w:fill="FFFFFF"/>
          </w:tcPr>
          <w:p w:rsidR="00462B03" w:rsidRPr="00D86B99" w:rsidRDefault="00462B03" w:rsidP="00462B03">
            <w:pPr>
              <w:ind w:firstLine="284"/>
              <w:jc w:val="both"/>
              <w:rPr>
                <w:rFonts w:ascii="Times New Roman" w:hAnsi="Times New Roman" w:cs="Times New Roman"/>
                <w:color w:val="000000"/>
                <w:sz w:val="24"/>
                <w:szCs w:val="24"/>
              </w:rPr>
            </w:pPr>
            <w:r w:rsidRPr="00D86B99">
              <w:rPr>
                <w:rFonts w:ascii="Times New Roman" w:hAnsi="Times New Roman" w:cs="Times New Roman"/>
                <w:sz w:val="24"/>
                <w:szCs w:val="24"/>
              </w:rPr>
              <w:t>В Ордынском районе масса предпосылок для качественного изменения экономики района: открытие предприятий обрабатывающей и перерабатывающей промышленности, развитие малого и среднего бизнеса в сфере бытового обслуживания населения и сфере рекреационных услуг.</w:t>
            </w:r>
          </w:p>
          <w:p w:rsidR="00462B03" w:rsidRPr="00D86B99" w:rsidRDefault="00462B03" w:rsidP="00462B03">
            <w:pPr>
              <w:ind w:firstLine="284"/>
              <w:jc w:val="both"/>
              <w:rPr>
                <w:rFonts w:ascii="Times New Roman" w:hAnsi="Times New Roman" w:cs="Times New Roman"/>
                <w:sz w:val="24"/>
                <w:szCs w:val="24"/>
              </w:rPr>
            </w:pPr>
            <w:r w:rsidRPr="00D86B99">
              <w:rPr>
                <w:rFonts w:ascii="Times New Roman" w:hAnsi="Times New Roman" w:cs="Times New Roman"/>
                <w:sz w:val="24"/>
                <w:szCs w:val="24"/>
              </w:rPr>
              <w:t>В целях повышения инвестиционной привлекательности и привлечения инвесторов, улучшения экономических показателей района, организации новых производств Администрацией Ордынского района Новосибирской области проведен комплекс мероприятий: разработаны нормативные правовые акты; находится в актуальном состоянии раздел на сайте Администрации Ордынского района Новосибирской области «Инвестиционная деятельность» (</w:t>
            </w:r>
            <w:hyperlink r:id="rId8" w:history="1">
              <w:r w:rsidRPr="00D86B99">
                <w:rPr>
                  <w:rStyle w:val="af0"/>
                  <w:rFonts w:ascii="Times New Roman" w:hAnsi="Times New Roman" w:cs="Times New Roman"/>
                  <w:sz w:val="24"/>
                  <w:szCs w:val="24"/>
                </w:rPr>
                <w:t>https://ordynsk.nso.ru/page/1055</w:t>
              </w:r>
            </w:hyperlink>
            <w:r w:rsidRPr="00D86B99">
              <w:rPr>
                <w:rFonts w:ascii="Times New Roman" w:hAnsi="Times New Roman" w:cs="Times New Roman"/>
                <w:sz w:val="24"/>
                <w:szCs w:val="24"/>
              </w:rPr>
              <w:t>), благодаря которому потенциальные инвесторы и заинтересованные граждане смогут найти информацию в части развития инвестиций, задать вопрос через линию прямых обращений.</w:t>
            </w:r>
          </w:p>
          <w:p w:rsidR="00462B03" w:rsidRPr="00D86B99" w:rsidRDefault="00462B03" w:rsidP="00462B03">
            <w:pPr>
              <w:ind w:firstLine="284"/>
              <w:jc w:val="both"/>
              <w:rPr>
                <w:rFonts w:ascii="Times New Roman" w:hAnsi="Times New Roman" w:cs="Times New Roman"/>
                <w:sz w:val="24"/>
                <w:szCs w:val="24"/>
              </w:rPr>
            </w:pPr>
            <w:r w:rsidRPr="00D86B99">
              <w:rPr>
                <w:rFonts w:ascii="Times New Roman" w:hAnsi="Times New Roman" w:cs="Times New Roman"/>
                <w:sz w:val="24"/>
                <w:szCs w:val="24"/>
              </w:rPr>
              <w:t>Один из главных факторов, влияющих на инвестиционный климат, – существующий нормативно-правовой режим инвестиционной деятельности, который регламентирует принципы и механизм взаимоотношений инвесторов с органами государственной власти и местного самоуправления с одной стороны и иными участниками экономических отношений, и субъектами хозяйствования – с другой. В связи с этим Администрацией Ордынского района Новосибирской области приняты все нормативные правовые акты, устанавливающие основные направления инвестиционной политики района и развития малого и среднего предпринимательства, которые размещены на сайте.</w:t>
            </w:r>
          </w:p>
          <w:p w:rsidR="00462B03" w:rsidRPr="00D86B99" w:rsidRDefault="00462B03" w:rsidP="00462B03">
            <w:pPr>
              <w:ind w:firstLine="284"/>
              <w:jc w:val="both"/>
              <w:rPr>
                <w:rFonts w:ascii="Times New Roman" w:hAnsi="Times New Roman" w:cs="Times New Roman"/>
                <w:color w:val="0000FF"/>
                <w:sz w:val="24"/>
                <w:szCs w:val="24"/>
                <w:u w:val="single"/>
              </w:rPr>
            </w:pPr>
            <w:r w:rsidRPr="00D86B99">
              <w:rPr>
                <w:rFonts w:ascii="Times New Roman" w:hAnsi="Times New Roman" w:cs="Times New Roman"/>
                <w:sz w:val="24"/>
                <w:szCs w:val="24"/>
              </w:rPr>
              <w:t xml:space="preserve">Актуализируется инвестиционный паспорт Ордынского района Новосибирской области, где собрана полная и достоверная информация о территории, отражены приоритеты и перспективы социально-экономического развития и потенциальные возможности размещения инвестиционных проектов, организации новых производств. </w:t>
            </w:r>
          </w:p>
          <w:p w:rsidR="00462B03" w:rsidRPr="00D86B99" w:rsidRDefault="00462B03" w:rsidP="00462B03">
            <w:pPr>
              <w:autoSpaceDE w:val="0"/>
              <w:autoSpaceDN w:val="0"/>
              <w:adjustRightInd w:val="0"/>
              <w:ind w:firstLine="284"/>
              <w:jc w:val="both"/>
              <w:rPr>
                <w:rFonts w:ascii="Times New Roman" w:hAnsi="Times New Roman" w:cs="Times New Roman"/>
                <w:sz w:val="24"/>
                <w:szCs w:val="24"/>
              </w:rPr>
            </w:pPr>
            <w:r w:rsidRPr="00D86B99">
              <w:rPr>
                <w:rFonts w:ascii="Times New Roman" w:hAnsi="Times New Roman" w:cs="Times New Roman"/>
                <w:sz w:val="24"/>
                <w:szCs w:val="24"/>
              </w:rPr>
              <w:t>Назначен инвестиционный уполномоченный – заместитель главы Ордынского района Новосибирской области по экономическому развитию территории.</w:t>
            </w:r>
          </w:p>
          <w:p w:rsidR="00462B03" w:rsidRPr="00D86B99" w:rsidRDefault="00462B03" w:rsidP="00462B03">
            <w:pPr>
              <w:ind w:firstLine="284"/>
              <w:jc w:val="both"/>
              <w:rPr>
                <w:rFonts w:ascii="Times New Roman" w:hAnsi="Times New Roman" w:cs="Times New Roman"/>
                <w:sz w:val="24"/>
                <w:szCs w:val="24"/>
              </w:rPr>
            </w:pPr>
            <w:r w:rsidRPr="00D86B99">
              <w:rPr>
                <w:rFonts w:ascii="Times New Roman" w:hAnsi="Times New Roman" w:cs="Times New Roman"/>
                <w:sz w:val="24"/>
                <w:szCs w:val="24"/>
              </w:rPr>
              <w:t>Организован канал прямой связи инвесторов с инвестиционным уполномоченным для оперативных решений, возникающих в процессе инвестиционной деятельности проблем и вопросов. Заявитель размещает на сайте администрации района обращение, согласно форме электронного обращения, размещенного на сайте администрации района в разделе «Инвестиционная деятельность» в подразделе «Канал прямой связи инвесторов» (</w:t>
            </w:r>
            <w:hyperlink r:id="rId9" w:history="1">
              <w:r w:rsidRPr="00D86B99">
                <w:rPr>
                  <w:rStyle w:val="af0"/>
                  <w:rFonts w:ascii="Times New Roman" w:hAnsi="Times New Roman" w:cs="Times New Roman"/>
                  <w:sz w:val="24"/>
                  <w:szCs w:val="24"/>
                </w:rPr>
                <w:t>https://ordynsk.nso.ru/investment-projects-info</w:t>
              </w:r>
            </w:hyperlink>
            <w:r w:rsidRPr="00D86B99">
              <w:rPr>
                <w:rFonts w:ascii="Times New Roman" w:hAnsi="Times New Roman" w:cs="Times New Roman"/>
                <w:sz w:val="24"/>
                <w:szCs w:val="24"/>
              </w:rPr>
              <w:t>).</w:t>
            </w:r>
          </w:p>
          <w:p w:rsidR="00462B03" w:rsidRPr="00D86B99" w:rsidRDefault="00462B03" w:rsidP="00462B03">
            <w:pPr>
              <w:shd w:val="clear" w:color="auto" w:fill="FFFFFF"/>
              <w:ind w:firstLine="284"/>
              <w:jc w:val="both"/>
              <w:rPr>
                <w:rFonts w:ascii="Times New Roman" w:hAnsi="Times New Roman" w:cs="Times New Roman"/>
                <w:color w:val="000000"/>
                <w:sz w:val="24"/>
                <w:szCs w:val="24"/>
              </w:rPr>
            </w:pPr>
            <w:r w:rsidRPr="00D86B99">
              <w:rPr>
                <w:rFonts w:ascii="Times New Roman" w:hAnsi="Times New Roman" w:cs="Times New Roman"/>
                <w:sz w:val="24"/>
                <w:szCs w:val="24"/>
              </w:rPr>
              <w:t xml:space="preserve">В районе определен перечень свободных инвестиционных площадок, которые могут быть предоставлены в целях реализации инвестиционных проектов. По данным площадкам составлены подробные паспорта, которые дают понимание характеристик площадок заинтересованным лицам. В случае обращения инвестора сформированный перечень инвестиционных площадок позволит оперативно подобрать подходящий земельный участок. Информация об сформированных инвестиционных площадках с описанием инфраструктуры, </w:t>
            </w:r>
            <w:r w:rsidRPr="00D86B99">
              <w:rPr>
                <w:rFonts w:ascii="Times New Roman" w:hAnsi="Times New Roman" w:cs="Times New Roman"/>
                <w:color w:val="000000"/>
                <w:sz w:val="24"/>
                <w:szCs w:val="24"/>
              </w:rPr>
              <w:t>размещена на официальном сайте Администрации Ордынского района Новосибирской области, раздел «Инвестиционная деятельность» подраздел «Инвестиционный площадки» (</w:t>
            </w:r>
            <w:hyperlink r:id="rId10" w:history="1">
              <w:r w:rsidRPr="00D86B99">
                <w:rPr>
                  <w:rStyle w:val="af0"/>
                  <w:rFonts w:ascii="Times New Roman" w:hAnsi="Times New Roman" w:cs="Times New Roman"/>
                  <w:sz w:val="24"/>
                  <w:szCs w:val="24"/>
                </w:rPr>
                <w:t>https://ordynsk.nso.ru/page/1066</w:t>
              </w:r>
            </w:hyperlink>
            <w:r w:rsidRPr="00D86B99">
              <w:rPr>
                <w:rFonts w:ascii="Times New Roman" w:hAnsi="Times New Roman" w:cs="Times New Roman"/>
                <w:sz w:val="24"/>
                <w:szCs w:val="24"/>
              </w:rPr>
              <w:t>)</w:t>
            </w:r>
            <w:r w:rsidRPr="00D86B99">
              <w:rPr>
                <w:rFonts w:ascii="Times New Roman" w:hAnsi="Times New Roman" w:cs="Times New Roman"/>
                <w:color w:val="000000"/>
                <w:sz w:val="24"/>
                <w:szCs w:val="24"/>
              </w:rPr>
              <w:t>.</w:t>
            </w:r>
          </w:p>
          <w:p w:rsidR="00462B03" w:rsidRPr="00D86B99" w:rsidRDefault="00462B03" w:rsidP="00462B03">
            <w:pPr>
              <w:ind w:firstLine="284"/>
              <w:jc w:val="both"/>
              <w:rPr>
                <w:rFonts w:ascii="Times New Roman" w:hAnsi="Times New Roman" w:cs="Times New Roman"/>
                <w:sz w:val="24"/>
                <w:szCs w:val="24"/>
              </w:rPr>
            </w:pPr>
            <w:r w:rsidRPr="00D86B99">
              <w:rPr>
                <w:rFonts w:ascii="Times New Roman" w:hAnsi="Times New Roman" w:cs="Times New Roman"/>
                <w:sz w:val="24"/>
                <w:szCs w:val="24"/>
              </w:rPr>
              <w:t xml:space="preserve">В районе начиная с 2017 года реализуется механизм оценки регулирующего воздействия принимаемых и экспертиза принятых нормативных правовых актов, затрагивающих предпринимательскую и инвестиционную деятельность (далее – ОРВ). В целях проведения общественного обсуждения проекты нормативных правовых актов размещаются в разделе «Оценка регулирующего воздействия и экспертиза НПА» сайта администрации Ордынского района Новосибирской области. </w:t>
            </w:r>
          </w:p>
          <w:p w:rsidR="00AA6C92" w:rsidRPr="00D86B99" w:rsidRDefault="00462B03" w:rsidP="00462B03">
            <w:pPr>
              <w:ind w:firstLine="284"/>
              <w:jc w:val="both"/>
              <w:rPr>
                <w:sz w:val="28"/>
                <w:szCs w:val="28"/>
              </w:rPr>
            </w:pPr>
            <w:r w:rsidRPr="00D86B99">
              <w:rPr>
                <w:rFonts w:ascii="Times New Roman" w:hAnsi="Times New Roman" w:cs="Times New Roman"/>
                <w:sz w:val="24"/>
                <w:szCs w:val="24"/>
              </w:rPr>
              <w:t xml:space="preserve">Работает </w:t>
            </w:r>
            <w:r w:rsidRPr="00D86B99">
              <w:rPr>
                <w:rFonts w:ascii="Times New Roman" w:hAnsi="Times New Roman" w:cs="Times New Roman"/>
                <w:sz w:val="24"/>
                <w:szCs w:val="24"/>
                <w:shd w:val="clear" w:color="auto" w:fill="FFFFFF"/>
              </w:rPr>
              <w:t>Совет по улучшению инвестиционного климата, развитию предпринимательства и конкуренции в Ордынском районе Новосибирской области</w:t>
            </w:r>
            <w:r w:rsidRPr="00D86B99">
              <w:rPr>
                <w:rFonts w:ascii="Times New Roman" w:hAnsi="Times New Roman" w:cs="Times New Roman"/>
                <w:sz w:val="24"/>
                <w:szCs w:val="24"/>
              </w:rPr>
              <w:t>.</w:t>
            </w:r>
          </w:p>
        </w:tc>
      </w:tr>
      <w:tr w:rsidR="00AA6C92" w:rsidRPr="00D86B99" w:rsidTr="00AA6C92">
        <w:trPr>
          <w:trHeight w:val="20"/>
        </w:trPr>
        <w:tc>
          <w:tcPr>
            <w:tcW w:w="10627" w:type="dxa"/>
            <w:shd w:val="clear" w:color="auto" w:fill="FFFFFF"/>
          </w:tcPr>
          <w:p w:rsidR="00AA6C92" w:rsidRPr="00D86B99" w:rsidRDefault="00A54BB4" w:rsidP="00AA6C92">
            <w:pPr>
              <w:shd w:val="clear" w:color="auto" w:fill="FFFFFF"/>
              <w:jc w:val="both"/>
              <w:rPr>
                <w:rFonts w:ascii="Times New Roman" w:eastAsia="Calibri" w:hAnsi="Times New Roman" w:cs="Times New Roman"/>
                <w:sz w:val="24"/>
                <w:szCs w:val="24"/>
              </w:rPr>
            </w:pPr>
            <w:r w:rsidRPr="00D86B99">
              <w:rPr>
                <w:rFonts w:ascii="Times New Roman" w:hAnsi="Times New Roman" w:cs="Times New Roman"/>
                <w:sz w:val="24"/>
                <w:szCs w:val="24"/>
              </w:rPr>
              <w:t>М 2.3. Формирование инвестиционных предложений Ордынского района Новосибирской области для их продвижения на рынок, поддержание в актуальном состоянии реестра инвестиционных проектов</w:t>
            </w:r>
          </w:p>
        </w:tc>
        <w:tc>
          <w:tcPr>
            <w:tcW w:w="2693" w:type="dxa"/>
            <w:shd w:val="clear" w:color="auto" w:fill="FFFFFF"/>
          </w:tcPr>
          <w:p w:rsidR="00A54BB4" w:rsidRPr="00D86B99" w:rsidRDefault="00A54BB4" w:rsidP="00AA6C92">
            <w:pPr>
              <w:shd w:val="clear" w:color="auto" w:fill="FFFFFF"/>
              <w:autoSpaceDE w:val="0"/>
              <w:autoSpaceDN w:val="0"/>
              <w:adjustRightInd w:val="0"/>
              <w:jc w:val="center"/>
              <w:rPr>
                <w:rFonts w:ascii="Times New Roman" w:hAnsi="Times New Roman" w:cs="Times New Roman"/>
                <w:sz w:val="24"/>
                <w:szCs w:val="20"/>
              </w:rPr>
            </w:pPr>
            <w:r w:rsidRPr="00D86B99">
              <w:rPr>
                <w:rFonts w:ascii="Times New Roman" w:hAnsi="Times New Roman" w:cs="Times New Roman"/>
                <w:sz w:val="24"/>
                <w:szCs w:val="20"/>
              </w:rPr>
              <w:t xml:space="preserve">УЭР  </w:t>
            </w:r>
          </w:p>
          <w:p w:rsidR="00A54BB4" w:rsidRPr="00D86B99" w:rsidRDefault="00A54BB4" w:rsidP="00A54BB4">
            <w:pPr>
              <w:shd w:val="clear" w:color="auto" w:fill="FFFFFF"/>
              <w:autoSpaceDE w:val="0"/>
              <w:autoSpaceDN w:val="0"/>
              <w:adjustRightInd w:val="0"/>
              <w:jc w:val="center"/>
              <w:rPr>
                <w:rFonts w:ascii="Times New Roman" w:hAnsi="Times New Roman" w:cs="Times New Roman"/>
                <w:sz w:val="24"/>
                <w:szCs w:val="20"/>
              </w:rPr>
            </w:pPr>
            <w:r w:rsidRPr="00D86B99">
              <w:rPr>
                <w:rFonts w:ascii="Times New Roman" w:hAnsi="Times New Roman" w:cs="Times New Roman"/>
                <w:sz w:val="24"/>
                <w:szCs w:val="20"/>
              </w:rPr>
              <w:t xml:space="preserve"> во взаимодействии</w:t>
            </w:r>
          </w:p>
          <w:p w:rsidR="00AA6C92" w:rsidRPr="00D86B99" w:rsidRDefault="00A54BB4" w:rsidP="00A54BB4">
            <w:pPr>
              <w:shd w:val="clear" w:color="auto" w:fill="FFFFFF"/>
              <w:autoSpaceDE w:val="0"/>
              <w:autoSpaceDN w:val="0"/>
              <w:adjustRightInd w:val="0"/>
              <w:jc w:val="center"/>
              <w:rPr>
                <w:rFonts w:ascii="Times New Roman" w:eastAsia="Calibri" w:hAnsi="Times New Roman" w:cs="Times New Roman"/>
                <w:sz w:val="24"/>
                <w:szCs w:val="24"/>
              </w:rPr>
            </w:pPr>
            <w:r w:rsidRPr="00D86B99">
              <w:rPr>
                <w:rFonts w:ascii="Times New Roman" w:hAnsi="Times New Roman" w:cs="Times New Roman"/>
                <w:sz w:val="24"/>
                <w:szCs w:val="20"/>
              </w:rPr>
              <w:t xml:space="preserve"> с АО «АИР»</w:t>
            </w:r>
          </w:p>
        </w:tc>
        <w:tc>
          <w:tcPr>
            <w:tcW w:w="1559" w:type="dxa"/>
            <w:shd w:val="clear" w:color="auto" w:fill="FFFFFF"/>
          </w:tcPr>
          <w:p w:rsidR="00AA6C92" w:rsidRPr="00D86B99" w:rsidRDefault="00AA6C92" w:rsidP="00AA6C92">
            <w:pPr>
              <w:shd w:val="clear" w:color="auto" w:fill="FFFFFF"/>
              <w:autoSpaceDE w:val="0"/>
              <w:autoSpaceDN w:val="0"/>
              <w:adjustRightInd w:val="0"/>
              <w:jc w:val="center"/>
              <w:rPr>
                <w:rFonts w:ascii="Times New Roman" w:eastAsia="Calibri" w:hAnsi="Times New Roman" w:cs="Times New Roman"/>
                <w:sz w:val="24"/>
                <w:szCs w:val="24"/>
              </w:rPr>
            </w:pPr>
          </w:p>
        </w:tc>
      </w:tr>
      <w:tr w:rsidR="00AA6C92" w:rsidRPr="00D86B99" w:rsidTr="00AA6C92">
        <w:trPr>
          <w:trHeight w:val="20"/>
        </w:trPr>
        <w:tc>
          <w:tcPr>
            <w:tcW w:w="14879" w:type="dxa"/>
            <w:gridSpan w:val="3"/>
            <w:shd w:val="clear" w:color="auto" w:fill="FFFFFF"/>
          </w:tcPr>
          <w:p w:rsidR="00AA6C92" w:rsidRPr="00D86B99" w:rsidRDefault="00462B03" w:rsidP="00462B03">
            <w:pPr>
              <w:shd w:val="clear" w:color="auto" w:fill="FFFFFF"/>
              <w:ind w:firstLine="284"/>
              <w:jc w:val="both"/>
              <w:rPr>
                <w:rFonts w:ascii="Times New Roman" w:eastAsia="Calibri" w:hAnsi="Times New Roman" w:cs="Times New Roman"/>
                <w:sz w:val="24"/>
                <w:szCs w:val="24"/>
              </w:rPr>
            </w:pPr>
            <w:r w:rsidRPr="00D86B99">
              <w:rPr>
                <w:rFonts w:ascii="Times New Roman" w:hAnsi="Times New Roman" w:cs="Times New Roman"/>
                <w:sz w:val="24"/>
                <w:szCs w:val="24"/>
              </w:rPr>
              <w:t xml:space="preserve">В районе определен перечень свободных инвестиционных площадок, которые могут быть предоставлены в целях реализации инвестиционных проектов. По данным площадкам составлены подробные паспорта, которые дают понимание характеристик площадок заинтересованным лицам. В случае обращения инвестора сформированный перечень инвестиционных площадок позволит оперативно подобрать подходящий земельный участок. Информация об сформированных инвестиционных площадках с описанием инфраструктуры, </w:t>
            </w:r>
            <w:r w:rsidRPr="00D86B99">
              <w:rPr>
                <w:rFonts w:ascii="Times New Roman" w:hAnsi="Times New Roman" w:cs="Times New Roman"/>
                <w:color w:val="000000"/>
                <w:sz w:val="24"/>
                <w:szCs w:val="24"/>
              </w:rPr>
              <w:t>размещена на официальном сайте Администрации Ордынского района Новосибирской области, раздел «Инвестиционная деятельность» подраздел «Инвестиционный площадки» (</w:t>
            </w:r>
            <w:hyperlink r:id="rId11" w:history="1">
              <w:r w:rsidRPr="00D86B99">
                <w:rPr>
                  <w:rStyle w:val="af0"/>
                  <w:rFonts w:ascii="Times New Roman" w:hAnsi="Times New Roman" w:cs="Times New Roman"/>
                  <w:sz w:val="24"/>
                  <w:szCs w:val="24"/>
                </w:rPr>
                <w:t>https://ordynsk.nso.ru/page/1066</w:t>
              </w:r>
            </w:hyperlink>
            <w:r w:rsidRPr="00D86B99">
              <w:rPr>
                <w:rFonts w:ascii="Times New Roman" w:hAnsi="Times New Roman" w:cs="Times New Roman"/>
                <w:sz w:val="24"/>
                <w:szCs w:val="24"/>
              </w:rPr>
              <w:t>)</w:t>
            </w:r>
            <w:r w:rsidRPr="00D86B99">
              <w:rPr>
                <w:rFonts w:ascii="Times New Roman" w:hAnsi="Times New Roman" w:cs="Times New Roman"/>
                <w:color w:val="000000"/>
                <w:sz w:val="24"/>
                <w:szCs w:val="24"/>
              </w:rPr>
              <w:t>. Е</w:t>
            </w:r>
            <w:r w:rsidR="00A54BB4" w:rsidRPr="00D86B99">
              <w:rPr>
                <w:rFonts w:ascii="Times New Roman" w:eastAsia="Calibri" w:hAnsi="Times New Roman" w:cs="Times New Roman"/>
                <w:sz w:val="24"/>
                <w:szCs w:val="24"/>
              </w:rPr>
              <w:t>жеквартально актуалирируется и формируется реестр инвестиционных проектов, реализуемых и планируемых к реализации на территории Ордынского района.</w:t>
            </w:r>
          </w:p>
        </w:tc>
      </w:tr>
    </w:tbl>
    <w:p w:rsidR="00C33A90" w:rsidRPr="00D86B99" w:rsidRDefault="00C33A90" w:rsidP="002460CB">
      <w:pPr>
        <w:pStyle w:val="ad"/>
        <w:spacing w:after="0" w:line="240" w:lineRule="auto"/>
        <w:ind w:left="0"/>
        <w:jc w:val="both"/>
        <w:rPr>
          <w:rFonts w:ascii="Times New Roman" w:hAnsi="Times New Roman" w:cs="Times New Roman"/>
          <w:sz w:val="24"/>
          <w:szCs w:val="28"/>
        </w:rPr>
      </w:pPr>
    </w:p>
    <w:p w:rsidR="00480C87" w:rsidRPr="00D86B99" w:rsidRDefault="00480C87" w:rsidP="004B3125">
      <w:pPr>
        <w:pStyle w:val="ad"/>
        <w:numPr>
          <w:ilvl w:val="2"/>
          <w:numId w:val="17"/>
        </w:numPr>
        <w:spacing w:after="0" w:line="240" w:lineRule="auto"/>
        <w:jc w:val="center"/>
        <w:outlineLvl w:val="0"/>
        <w:rPr>
          <w:rFonts w:ascii="Times New Roman" w:hAnsi="Times New Roman" w:cs="Times New Roman"/>
          <w:sz w:val="24"/>
          <w:szCs w:val="28"/>
        </w:rPr>
      </w:pPr>
      <w:bookmarkStart w:id="30" w:name="_Toc68258306"/>
      <w:r w:rsidRPr="00D86B99">
        <w:rPr>
          <w:rFonts w:ascii="Times New Roman" w:hAnsi="Times New Roman" w:cs="Times New Roman"/>
          <w:sz w:val="24"/>
          <w:szCs w:val="28"/>
        </w:rPr>
        <w:t xml:space="preserve">Информация о выполнении показателей реализации Стратегии, отражающих результат достижения </w:t>
      </w:r>
      <w:r w:rsidR="00C56A71" w:rsidRPr="00D86B99">
        <w:rPr>
          <w:rFonts w:ascii="Times New Roman" w:hAnsi="Times New Roman" w:cs="Times New Roman"/>
          <w:sz w:val="24"/>
          <w:szCs w:val="28"/>
        </w:rPr>
        <w:t>стратегического приоритета «</w:t>
      </w:r>
      <w:r w:rsidR="00A54BB4" w:rsidRPr="00D86B99">
        <w:rPr>
          <w:rFonts w:ascii="Times New Roman" w:hAnsi="Times New Roman" w:cs="Times New Roman"/>
          <w:sz w:val="24"/>
          <w:szCs w:val="24"/>
        </w:rPr>
        <w:t>Развитие конкурентоспособной экономики с высоким уровнем предпринимательской активности и конкуренции</w:t>
      </w:r>
      <w:r w:rsidR="00C56A71" w:rsidRPr="00D86B99">
        <w:rPr>
          <w:rFonts w:ascii="Times New Roman" w:hAnsi="Times New Roman" w:cs="Times New Roman"/>
          <w:sz w:val="24"/>
          <w:szCs w:val="28"/>
        </w:rPr>
        <w:t xml:space="preserve">», </w:t>
      </w:r>
      <w:r w:rsidRPr="00D86B99">
        <w:rPr>
          <w:rFonts w:ascii="Times New Roman" w:hAnsi="Times New Roman" w:cs="Times New Roman"/>
          <w:sz w:val="24"/>
          <w:szCs w:val="28"/>
        </w:rPr>
        <w:t>стратегической цели</w:t>
      </w:r>
      <w:r w:rsidRPr="00D86B99">
        <w:rPr>
          <w:rFonts w:ascii="Times New Roman" w:hAnsi="Times New Roman"/>
          <w:sz w:val="24"/>
        </w:rPr>
        <w:t xml:space="preserve"> </w:t>
      </w:r>
      <w:r w:rsidRPr="00D86B99">
        <w:rPr>
          <w:rFonts w:ascii="Times New Roman" w:hAnsi="Times New Roman" w:cs="Times New Roman"/>
          <w:sz w:val="24"/>
          <w:szCs w:val="28"/>
        </w:rPr>
        <w:t>«</w:t>
      </w:r>
      <w:r w:rsidR="00A54BB4" w:rsidRPr="00D86B99">
        <w:rPr>
          <w:rFonts w:ascii="Times New Roman" w:eastAsia="Calibri" w:hAnsi="Times New Roman" w:cs="Times New Roman"/>
          <w:sz w:val="24"/>
          <w:szCs w:val="20"/>
        </w:rPr>
        <w:t>Развитие производственного потенциала существующих предприятий промышленности, развитие сельского хозяйства, малого и среднего предпринимательства, создание условий для потенциальных инвесторов</w:t>
      </w:r>
      <w:r w:rsidRPr="00D86B99">
        <w:rPr>
          <w:rFonts w:ascii="Times New Roman" w:hAnsi="Times New Roman" w:cs="Times New Roman"/>
          <w:sz w:val="24"/>
          <w:szCs w:val="28"/>
        </w:rPr>
        <w:t>»</w:t>
      </w:r>
      <w:bookmarkEnd w:id="30"/>
    </w:p>
    <w:p w:rsidR="00A54BB4" w:rsidRPr="00D86B99" w:rsidRDefault="00A54BB4" w:rsidP="00A54BB4">
      <w:pPr>
        <w:pStyle w:val="ad"/>
        <w:spacing w:after="0" w:line="240" w:lineRule="auto"/>
        <w:ind w:left="0"/>
        <w:outlineLvl w:val="0"/>
        <w:rPr>
          <w:rFonts w:ascii="Times New Roman" w:hAnsi="Times New Roman" w:cs="Times New Roman"/>
          <w:sz w:val="10"/>
          <w:szCs w:val="28"/>
        </w:rPr>
      </w:pPr>
    </w:p>
    <w:tbl>
      <w:tblPr>
        <w:tblStyle w:val="aa"/>
        <w:tblpPr w:leftFromText="180" w:rightFromText="180" w:vertAnchor="text" w:tblpX="108" w:tblpY="1"/>
        <w:tblOverlap w:val="never"/>
        <w:tblW w:w="14879" w:type="dxa"/>
        <w:tblLayout w:type="fixed"/>
        <w:tblLook w:val="04A0" w:firstRow="1" w:lastRow="0" w:firstColumn="1" w:lastColumn="0" w:noHBand="0" w:noVBand="1"/>
      </w:tblPr>
      <w:tblGrid>
        <w:gridCol w:w="3397"/>
        <w:gridCol w:w="1418"/>
        <w:gridCol w:w="1559"/>
        <w:gridCol w:w="1701"/>
        <w:gridCol w:w="2126"/>
        <w:gridCol w:w="1843"/>
        <w:gridCol w:w="2835"/>
      </w:tblGrid>
      <w:tr w:rsidR="00AA6C92" w:rsidRPr="00D86B99" w:rsidTr="00AA6C92">
        <w:trPr>
          <w:trHeight w:val="20"/>
        </w:trPr>
        <w:tc>
          <w:tcPr>
            <w:tcW w:w="3397" w:type="dxa"/>
            <w:vMerge w:val="restart"/>
            <w:shd w:val="clear" w:color="auto" w:fill="auto"/>
          </w:tcPr>
          <w:p w:rsidR="00AA6C92" w:rsidRPr="00D86B99" w:rsidRDefault="00AA6C92" w:rsidP="00AA6C92">
            <w:pPr>
              <w:autoSpaceDE w:val="0"/>
              <w:autoSpaceDN w:val="0"/>
              <w:adjustRightInd w:val="0"/>
              <w:jc w:val="center"/>
              <w:rPr>
                <w:rFonts w:ascii="Times New Roman" w:hAnsi="Times New Roman" w:cs="Times New Roman"/>
                <w:sz w:val="24"/>
                <w:szCs w:val="24"/>
              </w:rPr>
            </w:pPr>
            <w:r w:rsidRPr="00D86B99">
              <w:rPr>
                <w:rFonts w:ascii="Times New Roman" w:eastAsia="Times New Roman" w:hAnsi="Times New Roman" w:cs="Times New Roman"/>
                <w:sz w:val="24"/>
                <w:szCs w:val="24"/>
                <w:lang w:eastAsia="ru-RU"/>
              </w:rPr>
              <w:t>Наименование показателей, характеризующих результат достижения целей Стратегии, решения поставленных задач</w:t>
            </w:r>
          </w:p>
        </w:tc>
        <w:tc>
          <w:tcPr>
            <w:tcW w:w="6804" w:type="dxa"/>
            <w:gridSpan w:val="4"/>
          </w:tcPr>
          <w:p w:rsidR="00AA6C92" w:rsidRPr="00D86B99" w:rsidRDefault="00AA6C92" w:rsidP="00AA6C92">
            <w:pPr>
              <w:jc w:val="center"/>
              <w:rPr>
                <w:rFonts w:ascii="Times New Roman" w:hAnsi="Times New Roman" w:cs="Times New Roman"/>
                <w:sz w:val="24"/>
                <w:szCs w:val="24"/>
              </w:rPr>
            </w:pPr>
            <w:r w:rsidRPr="00D86B99">
              <w:rPr>
                <w:rFonts w:ascii="Times New Roman" w:hAnsi="Times New Roman" w:cs="Times New Roman"/>
                <w:sz w:val="24"/>
                <w:szCs w:val="24"/>
              </w:rPr>
              <w:t>Значения показателей реализации Стратегии</w:t>
            </w:r>
          </w:p>
        </w:tc>
        <w:tc>
          <w:tcPr>
            <w:tcW w:w="1843" w:type="dxa"/>
            <w:tcBorders>
              <w:top w:val="single" w:sz="4" w:space="0" w:color="auto"/>
              <w:left w:val="single" w:sz="4" w:space="0" w:color="auto"/>
              <w:bottom w:val="single" w:sz="4" w:space="0" w:color="auto"/>
              <w:right w:val="single" w:sz="4" w:space="0" w:color="auto"/>
            </w:tcBorders>
          </w:tcPr>
          <w:p w:rsidR="00AA6C92" w:rsidRPr="00D86B99" w:rsidRDefault="00AA6C92" w:rsidP="00AA6C92">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Ответственные исполнители</w:t>
            </w:r>
          </w:p>
        </w:tc>
        <w:tc>
          <w:tcPr>
            <w:tcW w:w="2835" w:type="dxa"/>
            <w:tcBorders>
              <w:top w:val="single" w:sz="4" w:space="0" w:color="auto"/>
              <w:left w:val="single" w:sz="4" w:space="0" w:color="auto"/>
              <w:bottom w:val="single" w:sz="4" w:space="0" w:color="auto"/>
              <w:right w:val="single" w:sz="4" w:space="0" w:color="auto"/>
            </w:tcBorders>
          </w:tcPr>
          <w:p w:rsidR="00AA6C92" w:rsidRPr="00D86B99" w:rsidRDefault="00AA6C92" w:rsidP="00AA6C92">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 xml:space="preserve">Причины отклонения фактических значений показателей от плановых </w:t>
            </w:r>
          </w:p>
          <w:p w:rsidR="00AA6C92" w:rsidRPr="00D86B99" w:rsidRDefault="00AA6C92" w:rsidP="001654AB">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(за 20</w:t>
            </w:r>
            <w:r w:rsidRPr="00D86B99">
              <w:rPr>
                <w:rFonts w:ascii="Times New Roman" w:hAnsi="Times New Roman" w:cs="Times New Roman"/>
                <w:sz w:val="24"/>
                <w:szCs w:val="24"/>
                <w:lang w:val="en-US"/>
              </w:rPr>
              <w:t>2</w:t>
            </w:r>
            <w:r w:rsidR="001654AB" w:rsidRPr="00D86B99">
              <w:rPr>
                <w:rFonts w:ascii="Times New Roman" w:hAnsi="Times New Roman" w:cs="Times New Roman"/>
                <w:sz w:val="24"/>
                <w:szCs w:val="24"/>
              </w:rPr>
              <w:t>2</w:t>
            </w:r>
            <w:r w:rsidRPr="00D86B99">
              <w:rPr>
                <w:rFonts w:ascii="Times New Roman" w:hAnsi="Times New Roman" w:cs="Times New Roman"/>
                <w:sz w:val="24"/>
                <w:szCs w:val="24"/>
              </w:rPr>
              <w:t xml:space="preserve"> год)</w:t>
            </w:r>
          </w:p>
        </w:tc>
      </w:tr>
      <w:tr w:rsidR="00AA6C92" w:rsidRPr="00D86B99" w:rsidTr="00AA6C92">
        <w:trPr>
          <w:trHeight w:val="20"/>
        </w:trPr>
        <w:tc>
          <w:tcPr>
            <w:tcW w:w="3397" w:type="dxa"/>
            <w:vMerge/>
            <w:shd w:val="clear" w:color="auto" w:fill="auto"/>
          </w:tcPr>
          <w:p w:rsidR="00AA6C92" w:rsidRPr="00D86B99" w:rsidRDefault="00AA6C92" w:rsidP="00AA6C92">
            <w:pPr>
              <w:autoSpaceDE w:val="0"/>
              <w:autoSpaceDN w:val="0"/>
              <w:adjustRightInd w:val="0"/>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AA6C92" w:rsidRPr="00D86B99" w:rsidRDefault="00AA6C92" w:rsidP="00AA6C92">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 xml:space="preserve">плановые значения </w:t>
            </w:r>
          </w:p>
          <w:p w:rsidR="00AA6C92" w:rsidRPr="00D86B99" w:rsidRDefault="00A54BB4" w:rsidP="001654AB">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(на 202</w:t>
            </w:r>
            <w:r w:rsidR="001654AB" w:rsidRPr="00D86B99">
              <w:rPr>
                <w:rFonts w:ascii="Times New Roman" w:hAnsi="Times New Roman" w:cs="Times New Roman"/>
                <w:sz w:val="24"/>
                <w:szCs w:val="24"/>
              </w:rPr>
              <w:t>2</w:t>
            </w:r>
            <w:r w:rsidR="00AA6C92" w:rsidRPr="00D86B99">
              <w:rPr>
                <w:rFonts w:ascii="Times New Roman" w:hAnsi="Times New Roman" w:cs="Times New Roman"/>
                <w:sz w:val="24"/>
                <w:szCs w:val="24"/>
              </w:rPr>
              <w:t xml:space="preserve"> год)</w:t>
            </w:r>
          </w:p>
        </w:tc>
        <w:tc>
          <w:tcPr>
            <w:tcW w:w="1559" w:type="dxa"/>
            <w:tcBorders>
              <w:top w:val="single" w:sz="4" w:space="0" w:color="auto"/>
              <w:left w:val="single" w:sz="4" w:space="0" w:color="auto"/>
              <w:bottom w:val="single" w:sz="4" w:space="0" w:color="auto"/>
              <w:right w:val="single" w:sz="4" w:space="0" w:color="auto"/>
            </w:tcBorders>
          </w:tcPr>
          <w:p w:rsidR="00AA6C92" w:rsidRPr="00D86B99" w:rsidRDefault="00AA6C92" w:rsidP="00AA6C92">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 xml:space="preserve">фактические значения </w:t>
            </w:r>
          </w:p>
          <w:p w:rsidR="00AA6C92" w:rsidRPr="00D86B99" w:rsidRDefault="00AA6C92" w:rsidP="001654AB">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(за 202</w:t>
            </w:r>
            <w:r w:rsidR="001654AB" w:rsidRPr="00D86B99">
              <w:rPr>
                <w:rFonts w:ascii="Times New Roman" w:hAnsi="Times New Roman" w:cs="Times New Roman"/>
                <w:sz w:val="24"/>
                <w:szCs w:val="24"/>
              </w:rPr>
              <w:t>2</w:t>
            </w:r>
            <w:r w:rsidRPr="00D86B99">
              <w:rPr>
                <w:rFonts w:ascii="Times New Roman" w:hAnsi="Times New Roman" w:cs="Times New Roman"/>
                <w:sz w:val="24"/>
                <w:szCs w:val="24"/>
              </w:rPr>
              <w:t xml:space="preserve"> год)</w:t>
            </w:r>
          </w:p>
        </w:tc>
        <w:tc>
          <w:tcPr>
            <w:tcW w:w="1701" w:type="dxa"/>
            <w:tcBorders>
              <w:top w:val="single" w:sz="4" w:space="0" w:color="auto"/>
              <w:left w:val="single" w:sz="4" w:space="0" w:color="auto"/>
              <w:bottom w:val="single" w:sz="4" w:space="0" w:color="auto"/>
              <w:right w:val="single" w:sz="4" w:space="0" w:color="auto"/>
            </w:tcBorders>
          </w:tcPr>
          <w:p w:rsidR="00AA6C92" w:rsidRPr="00D86B99" w:rsidRDefault="00AA6C92" w:rsidP="00AA6C92">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динамика исполнения за отчетный год (фактические значения к плановым значениям)</w:t>
            </w:r>
          </w:p>
        </w:tc>
        <w:tc>
          <w:tcPr>
            <w:tcW w:w="2126" w:type="dxa"/>
            <w:tcBorders>
              <w:top w:val="single" w:sz="4" w:space="0" w:color="auto"/>
              <w:left w:val="single" w:sz="4" w:space="0" w:color="auto"/>
              <w:bottom w:val="single" w:sz="4" w:space="0" w:color="auto"/>
              <w:right w:val="single" w:sz="4" w:space="0" w:color="auto"/>
            </w:tcBorders>
          </w:tcPr>
          <w:p w:rsidR="00AA6C92" w:rsidRPr="00D86B99" w:rsidRDefault="00AA6C92" w:rsidP="00AA6C92">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динамика изменения фактических значений показателей за отчетный год по сравнению с фактическими значениями за 2018 год</w:t>
            </w:r>
          </w:p>
        </w:tc>
        <w:tc>
          <w:tcPr>
            <w:tcW w:w="1843" w:type="dxa"/>
          </w:tcPr>
          <w:p w:rsidR="00AA6C92" w:rsidRPr="00D86B99" w:rsidRDefault="00AA6C92" w:rsidP="00AA6C92">
            <w:pPr>
              <w:jc w:val="center"/>
              <w:rPr>
                <w:rFonts w:ascii="Times New Roman" w:hAnsi="Times New Roman" w:cs="Times New Roman"/>
                <w:sz w:val="24"/>
                <w:szCs w:val="24"/>
              </w:rPr>
            </w:pPr>
          </w:p>
        </w:tc>
        <w:tc>
          <w:tcPr>
            <w:tcW w:w="2835" w:type="dxa"/>
          </w:tcPr>
          <w:p w:rsidR="00AA6C92" w:rsidRPr="00D86B99" w:rsidRDefault="00AA6C92" w:rsidP="00AA6C92">
            <w:pPr>
              <w:jc w:val="center"/>
              <w:rPr>
                <w:rFonts w:ascii="Times New Roman" w:hAnsi="Times New Roman" w:cs="Times New Roman"/>
                <w:sz w:val="24"/>
                <w:szCs w:val="24"/>
              </w:rPr>
            </w:pPr>
          </w:p>
        </w:tc>
      </w:tr>
      <w:tr w:rsidR="00AA6C92" w:rsidRPr="00D86B99" w:rsidTr="00AA6C92">
        <w:trPr>
          <w:trHeight w:val="20"/>
        </w:trPr>
        <w:tc>
          <w:tcPr>
            <w:tcW w:w="3397" w:type="dxa"/>
            <w:shd w:val="clear" w:color="auto" w:fill="auto"/>
          </w:tcPr>
          <w:p w:rsidR="00AA6C92" w:rsidRPr="00D86B99" w:rsidRDefault="00AA6C92" w:rsidP="00AA6C92">
            <w:pPr>
              <w:autoSpaceDE w:val="0"/>
              <w:autoSpaceDN w:val="0"/>
              <w:jc w:val="center"/>
              <w:rPr>
                <w:rFonts w:ascii="Times New Roman" w:hAnsi="Times New Roman" w:cs="Times New Roman"/>
                <w:sz w:val="24"/>
                <w:szCs w:val="24"/>
              </w:rPr>
            </w:pPr>
            <w:r w:rsidRPr="00D86B99">
              <w:rPr>
                <w:rFonts w:ascii="Times New Roman" w:hAnsi="Times New Roman" w:cs="Times New Roman"/>
                <w:sz w:val="24"/>
                <w:szCs w:val="24"/>
              </w:rPr>
              <w:t>1</w:t>
            </w:r>
          </w:p>
        </w:tc>
        <w:tc>
          <w:tcPr>
            <w:tcW w:w="1418" w:type="dxa"/>
          </w:tcPr>
          <w:p w:rsidR="00AA6C92" w:rsidRPr="00D86B99" w:rsidRDefault="00AA6C92" w:rsidP="00AA6C92">
            <w:pPr>
              <w:jc w:val="center"/>
              <w:rPr>
                <w:rFonts w:ascii="Times New Roman" w:hAnsi="Times New Roman" w:cs="Times New Roman"/>
                <w:sz w:val="24"/>
                <w:szCs w:val="24"/>
              </w:rPr>
            </w:pPr>
            <w:r w:rsidRPr="00D86B99">
              <w:rPr>
                <w:rFonts w:ascii="Times New Roman" w:hAnsi="Times New Roman" w:cs="Times New Roman"/>
                <w:sz w:val="24"/>
                <w:szCs w:val="24"/>
              </w:rPr>
              <w:t>2</w:t>
            </w:r>
          </w:p>
        </w:tc>
        <w:tc>
          <w:tcPr>
            <w:tcW w:w="1559" w:type="dxa"/>
          </w:tcPr>
          <w:p w:rsidR="00AA6C92" w:rsidRPr="00D86B99" w:rsidRDefault="00AA6C92" w:rsidP="00AA6C92">
            <w:pPr>
              <w:jc w:val="center"/>
              <w:rPr>
                <w:rFonts w:ascii="Times New Roman" w:hAnsi="Times New Roman" w:cs="Times New Roman"/>
                <w:sz w:val="24"/>
                <w:szCs w:val="24"/>
              </w:rPr>
            </w:pPr>
            <w:r w:rsidRPr="00D86B99">
              <w:rPr>
                <w:rFonts w:ascii="Times New Roman" w:hAnsi="Times New Roman" w:cs="Times New Roman"/>
                <w:sz w:val="24"/>
                <w:szCs w:val="24"/>
              </w:rPr>
              <w:t>3</w:t>
            </w:r>
          </w:p>
        </w:tc>
        <w:tc>
          <w:tcPr>
            <w:tcW w:w="1701" w:type="dxa"/>
          </w:tcPr>
          <w:p w:rsidR="00AA6C92" w:rsidRPr="00D86B99" w:rsidRDefault="00AA6C92" w:rsidP="00AA6C92">
            <w:pPr>
              <w:jc w:val="center"/>
              <w:rPr>
                <w:rFonts w:ascii="Times New Roman" w:hAnsi="Times New Roman" w:cs="Times New Roman"/>
                <w:sz w:val="24"/>
                <w:szCs w:val="24"/>
              </w:rPr>
            </w:pPr>
            <w:r w:rsidRPr="00D86B99">
              <w:rPr>
                <w:rFonts w:ascii="Times New Roman" w:hAnsi="Times New Roman" w:cs="Times New Roman"/>
                <w:sz w:val="24"/>
                <w:szCs w:val="24"/>
              </w:rPr>
              <w:t>4</w:t>
            </w:r>
          </w:p>
        </w:tc>
        <w:tc>
          <w:tcPr>
            <w:tcW w:w="2126" w:type="dxa"/>
          </w:tcPr>
          <w:p w:rsidR="00AA6C92" w:rsidRPr="00D86B99" w:rsidRDefault="00AA6C92" w:rsidP="00AA6C92">
            <w:pPr>
              <w:jc w:val="center"/>
              <w:rPr>
                <w:rFonts w:ascii="Times New Roman" w:hAnsi="Times New Roman" w:cs="Times New Roman"/>
                <w:sz w:val="24"/>
                <w:szCs w:val="24"/>
              </w:rPr>
            </w:pPr>
            <w:r w:rsidRPr="00D86B99">
              <w:rPr>
                <w:rFonts w:ascii="Times New Roman" w:hAnsi="Times New Roman" w:cs="Times New Roman"/>
                <w:sz w:val="24"/>
                <w:szCs w:val="24"/>
              </w:rPr>
              <w:t>5</w:t>
            </w:r>
          </w:p>
        </w:tc>
        <w:tc>
          <w:tcPr>
            <w:tcW w:w="1843" w:type="dxa"/>
          </w:tcPr>
          <w:p w:rsidR="00AA6C92" w:rsidRPr="00D86B99" w:rsidRDefault="00AA6C92" w:rsidP="00AA6C92">
            <w:pPr>
              <w:jc w:val="center"/>
              <w:rPr>
                <w:rFonts w:ascii="Times New Roman" w:hAnsi="Times New Roman" w:cs="Times New Roman"/>
                <w:sz w:val="24"/>
                <w:szCs w:val="24"/>
              </w:rPr>
            </w:pPr>
            <w:r w:rsidRPr="00D86B99">
              <w:rPr>
                <w:rFonts w:ascii="Times New Roman" w:hAnsi="Times New Roman" w:cs="Times New Roman"/>
                <w:sz w:val="24"/>
                <w:szCs w:val="24"/>
              </w:rPr>
              <w:t>6</w:t>
            </w:r>
          </w:p>
        </w:tc>
        <w:tc>
          <w:tcPr>
            <w:tcW w:w="2835" w:type="dxa"/>
          </w:tcPr>
          <w:p w:rsidR="00AA6C92" w:rsidRPr="00D86B99" w:rsidRDefault="00AA6C92" w:rsidP="00AA6C92">
            <w:pPr>
              <w:jc w:val="center"/>
              <w:rPr>
                <w:rFonts w:ascii="Times New Roman" w:hAnsi="Times New Roman" w:cs="Times New Roman"/>
                <w:sz w:val="24"/>
                <w:szCs w:val="24"/>
              </w:rPr>
            </w:pPr>
            <w:r w:rsidRPr="00D86B99">
              <w:rPr>
                <w:rFonts w:ascii="Times New Roman" w:hAnsi="Times New Roman" w:cs="Times New Roman"/>
                <w:sz w:val="24"/>
                <w:szCs w:val="24"/>
              </w:rPr>
              <w:t>7</w:t>
            </w:r>
          </w:p>
        </w:tc>
      </w:tr>
      <w:tr w:rsidR="00AA6C92" w:rsidRPr="00D86B99" w:rsidTr="00AA6C92">
        <w:trPr>
          <w:trHeight w:val="20"/>
        </w:trPr>
        <w:tc>
          <w:tcPr>
            <w:tcW w:w="14879" w:type="dxa"/>
            <w:gridSpan w:val="7"/>
          </w:tcPr>
          <w:p w:rsidR="00A54BB4" w:rsidRPr="00D86B99" w:rsidRDefault="00A54BB4" w:rsidP="006A5FD1">
            <w:pPr>
              <w:jc w:val="both"/>
              <w:rPr>
                <w:rFonts w:ascii="Times New Roman" w:hAnsi="Times New Roman" w:cs="Times New Roman"/>
                <w:sz w:val="24"/>
                <w:szCs w:val="24"/>
              </w:rPr>
            </w:pPr>
            <w:r w:rsidRPr="00D86B99">
              <w:rPr>
                <w:rFonts w:ascii="Times New Roman" w:eastAsia="Calibri" w:hAnsi="Times New Roman" w:cs="Times New Roman"/>
                <w:sz w:val="24"/>
                <w:szCs w:val="24"/>
              </w:rPr>
              <w:t xml:space="preserve">Стратегический приоритет 2. </w:t>
            </w:r>
            <w:r w:rsidRPr="00D86B99">
              <w:rPr>
                <w:rFonts w:ascii="Times New Roman" w:hAnsi="Times New Roman" w:cs="Times New Roman"/>
                <w:sz w:val="24"/>
                <w:szCs w:val="24"/>
              </w:rPr>
              <w:t>«Развитие конкурентоспособной экономики с высоким уровнем предпринимательской активности и конкуренции»</w:t>
            </w:r>
          </w:p>
        </w:tc>
      </w:tr>
      <w:tr w:rsidR="00AA6C92" w:rsidRPr="00D86B99" w:rsidTr="00AA6C92">
        <w:trPr>
          <w:trHeight w:val="20"/>
        </w:trPr>
        <w:tc>
          <w:tcPr>
            <w:tcW w:w="14879" w:type="dxa"/>
            <w:gridSpan w:val="7"/>
          </w:tcPr>
          <w:p w:rsidR="00AA6C92" w:rsidRPr="00D86B99" w:rsidRDefault="00AA6C92" w:rsidP="00AA6C92">
            <w:pPr>
              <w:rPr>
                <w:rFonts w:ascii="Times New Roman" w:hAnsi="Times New Roman" w:cs="Times New Roman"/>
                <w:sz w:val="24"/>
                <w:szCs w:val="24"/>
              </w:rPr>
            </w:pPr>
            <w:r w:rsidRPr="00D86B99">
              <w:rPr>
                <w:rFonts w:ascii="Times New Roman" w:hAnsi="Times New Roman" w:cs="Times New Roman"/>
                <w:sz w:val="24"/>
                <w:szCs w:val="24"/>
              </w:rPr>
              <w:t>Ключевые показатели достижения стратегического приоритета 2:</w:t>
            </w:r>
          </w:p>
        </w:tc>
      </w:tr>
      <w:tr w:rsidR="00AA6C92" w:rsidRPr="00D86B99" w:rsidTr="00AA6C92">
        <w:trPr>
          <w:trHeight w:val="20"/>
        </w:trPr>
        <w:tc>
          <w:tcPr>
            <w:tcW w:w="3397" w:type="dxa"/>
            <w:shd w:val="clear" w:color="auto" w:fill="auto"/>
          </w:tcPr>
          <w:p w:rsidR="00AA6C92" w:rsidRPr="00D86B99" w:rsidRDefault="00FB7767" w:rsidP="00AA6C92">
            <w:pPr>
              <w:autoSpaceDE w:val="0"/>
              <w:autoSpaceDN w:val="0"/>
              <w:jc w:val="both"/>
              <w:rPr>
                <w:rFonts w:ascii="Times New Roman" w:eastAsia="Calibri" w:hAnsi="Times New Roman" w:cs="Times New Roman"/>
                <w:sz w:val="24"/>
                <w:szCs w:val="24"/>
              </w:rPr>
            </w:pPr>
            <w:r w:rsidRPr="00D86B99">
              <w:rPr>
                <w:rFonts w:ascii="Times New Roman" w:hAnsi="Times New Roman" w:cs="Times New Roman"/>
                <w:sz w:val="24"/>
                <w:szCs w:val="20"/>
              </w:rPr>
              <w:t>КП 2.1. Валовой районный продукт (далее – ВРП) в текущих ценах, млн. руб.</w:t>
            </w:r>
          </w:p>
        </w:tc>
        <w:tc>
          <w:tcPr>
            <w:tcW w:w="1418" w:type="dxa"/>
          </w:tcPr>
          <w:p w:rsidR="00AA6C92" w:rsidRPr="00D86B99" w:rsidRDefault="00462B03" w:rsidP="00AA6C92">
            <w:pPr>
              <w:autoSpaceDE w:val="0"/>
              <w:autoSpaceDN w:val="0"/>
              <w:adjustRightInd w:val="0"/>
              <w:jc w:val="center"/>
              <w:rPr>
                <w:rFonts w:ascii="Times New Roman" w:eastAsia="Calibri" w:hAnsi="Times New Roman" w:cs="Times New Roman"/>
                <w:sz w:val="24"/>
                <w:szCs w:val="24"/>
              </w:rPr>
            </w:pPr>
            <w:r w:rsidRPr="00D86B99">
              <w:rPr>
                <w:rFonts w:ascii="Times New Roman" w:eastAsia="Calibri" w:hAnsi="Times New Roman" w:cs="Times New Roman"/>
                <w:sz w:val="24"/>
                <w:szCs w:val="24"/>
              </w:rPr>
              <w:t>17181,6</w:t>
            </w:r>
          </w:p>
        </w:tc>
        <w:tc>
          <w:tcPr>
            <w:tcW w:w="1559" w:type="dxa"/>
          </w:tcPr>
          <w:p w:rsidR="00AA6C92" w:rsidRPr="00D86B99" w:rsidRDefault="00462B03" w:rsidP="00E26E7A">
            <w:pPr>
              <w:autoSpaceDE w:val="0"/>
              <w:autoSpaceDN w:val="0"/>
              <w:adjustRightInd w:val="0"/>
              <w:jc w:val="center"/>
              <w:rPr>
                <w:rFonts w:ascii="Times New Roman" w:eastAsia="Calibri" w:hAnsi="Times New Roman" w:cs="Times New Roman"/>
                <w:sz w:val="24"/>
                <w:szCs w:val="24"/>
              </w:rPr>
            </w:pPr>
            <w:r w:rsidRPr="00D86B99">
              <w:rPr>
                <w:rFonts w:ascii="Times New Roman" w:eastAsia="Calibri" w:hAnsi="Times New Roman" w:cs="Times New Roman"/>
                <w:sz w:val="24"/>
                <w:szCs w:val="24"/>
              </w:rPr>
              <w:t>18421,0</w:t>
            </w:r>
          </w:p>
        </w:tc>
        <w:tc>
          <w:tcPr>
            <w:tcW w:w="1701" w:type="dxa"/>
          </w:tcPr>
          <w:p w:rsidR="00AA6C92" w:rsidRPr="00D86B99" w:rsidRDefault="00AA6C92" w:rsidP="00462B03">
            <w:pPr>
              <w:autoSpaceDE w:val="0"/>
              <w:autoSpaceDN w:val="0"/>
              <w:adjustRightInd w:val="0"/>
              <w:jc w:val="center"/>
              <w:rPr>
                <w:rFonts w:ascii="Times New Roman" w:eastAsia="Calibri" w:hAnsi="Times New Roman" w:cs="Times New Roman"/>
                <w:sz w:val="24"/>
                <w:szCs w:val="24"/>
              </w:rPr>
            </w:pPr>
            <w:r w:rsidRPr="00D86B99">
              <w:rPr>
                <w:rFonts w:ascii="Times New Roman" w:eastAsia="Calibri" w:hAnsi="Times New Roman" w:cs="Times New Roman"/>
                <w:sz w:val="24"/>
                <w:szCs w:val="24"/>
              </w:rPr>
              <w:t>10</w:t>
            </w:r>
            <w:r w:rsidR="00462B03" w:rsidRPr="00D86B99">
              <w:rPr>
                <w:rFonts w:ascii="Times New Roman" w:eastAsia="Calibri" w:hAnsi="Times New Roman" w:cs="Times New Roman"/>
                <w:sz w:val="24"/>
                <w:szCs w:val="24"/>
              </w:rPr>
              <w:t>7,2</w:t>
            </w:r>
            <w:r w:rsidR="00FB7767" w:rsidRPr="00D86B99">
              <w:rPr>
                <w:rFonts w:ascii="Times New Roman" w:eastAsia="Calibri" w:hAnsi="Times New Roman" w:cs="Times New Roman"/>
                <w:sz w:val="24"/>
                <w:szCs w:val="24"/>
              </w:rPr>
              <w:t xml:space="preserve"> </w:t>
            </w:r>
            <w:r w:rsidRPr="00D86B99">
              <w:rPr>
                <w:rFonts w:ascii="Times New Roman" w:eastAsia="Calibri" w:hAnsi="Times New Roman" w:cs="Times New Roman"/>
                <w:sz w:val="24"/>
                <w:szCs w:val="24"/>
              </w:rPr>
              <w:t>%</w:t>
            </w:r>
          </w:p>
        </w:tc>
        <w:tc>
          <w:tcPr>
            <w:tcW w:w="2126" w:type="dxa"/>
          </w:tcPr>
          <w:p w:rsidR="00AA6C92" w:rsidRPr="00D86B99" w:rsidRDefault="00462B03" w:rsidP="00AA6C92">
            <w:pPr>
              <w:autoSpaceDE w:val="0"/>
              <w:autoSpaceDN w:val="0"/>
              <w:adjustRightInd w:val="0"/>
              <w:jc w:val="center"/>
              <w:rPr>
                <w:rFonts w:ascii="Times New Roman" w:eastAsia="Calibri" w:hAnsi="Times New Roman" w:cs="Times New Roman"/>
                <w:sz w:val="24"/>
                <w:szCs w:val="24"/>
                <w:lang w:val="en-US"/>
              </w:rPr>
            </w:pPr>
            <w:r w:rsidRPr="00D86B99">
              <w:rPr>
                <w:rFonts w:ascii="Times New Roman" w:eastAsia="Calibri" w:hAnsi="Times New Roman" w:cs="Times New Roman"/>
                <w:sz w:val="24"/>
                <w:szCs w:val="24"/>
              </w:rPr>
              <w:t>129,7</w:t>
            </w:r>
            <w:r w:rsidR="00FB7767" w:rsidRPr="00D86B99">
              <w:rPr>
                <w:rFonts w:ascii="Times New Roman" w:eastAsia="Calibri" w:hAnsi="Times New Roman" w:cs="Times New Roman"/>
                <w:sz w:val="24"/>
                <w:szCs w:val="24"/>
              </w:rPr>
              <w:t xml:space="preserve"> </w:t>
            </w:r>
            <w:r w:rsidR="00AA6C92" w:rsidRPr="00D86B99">
              <w:rPr>
                <w:rFonts w:ascii="Times New Roman" w:eastAsia="Calibri" w:hAnsi="Times New Roman" w:cs="Times New Roman"/>
                <w:sz w:val="24"/>
                <w:szCs w:val="24"/>
                <w:lang w:val="en-US"/>
              </w:rPr>
              <w:t>%</w:t>
            </w:r>
          </w:p>
        </w:tc>
        <w:tc>
          <w:tcPr>
            <w:tcW w:w="1843" w:type="dxa"/>
          </w:tcPr>
          <w:p w:rsidR="00AA6C92" w:rsidRPr="00D86B99" w:rsidRDefault="00FB7767" w:rsidP="00AA6C92">
            <w:pPr>
              <w:jc w:val="center"/>
              <w:rPr>
                <w:rFonts w:ascii="Times New Roman" w:eastAsia="Calibri" w:hAnsi="Times New Roman" w:cs="Times New Roman"/>
                <w:sz w:val="24"/>
                <w:szCs w:val="24"/>
              </w:rPr>
            </w:pPr>
            <w:r w:rsidRPr="00D86B99">
              <w:rPr>
                <w:rFonts w:ascii="Times New Roman" w:hAnsi="Times New Roman" w:cs="Times New Roman"/>
                <w:sz w:val="24"/>
                <w:szCs w:val="20"/>
              </w:rPr>
              <w:t>УЭР</w:t>
            </w:r>
          </w:p>
        </w:tc>
        <w:tc>
          <w:tcPr>
            <w:tcW w:w="2835" w:type="dxa"/>
          </w:tcPr>
          <w:p w:rsidR="00AA6C92" w:rsidRPr="00D86B99" w:rsidRDefault="00AA6C92" w:rsidP="00AA6C92">
            <w:pPr>
              <w:pStyle w:val="a3"/>
              <w:jc w:val="both"/>
              <w:rPr>
                <w:rFonts w:eastAsia="Calibri"/>
                <w:sz w:val="24"/>
                <w:szCs w:val="24"/>
              </w:rPr>
            </w:pPr>
          </w:p>
        </w:tc>
      </w:tr>
      <w:tr w:rsidR="00AA6C92" w:rsidRPr="00D86B99" w:rsidTr="00AA6C92">
        <w:trPr>
          <w:trHeight w:val="20"/>
        </w:trPr>
        <w:tc>
          <w:tcPr>
            <w:tcW w:w="3397" w:type="dxa"/>
            <w:shd w:val="clear" w:color="auto" w:fill="auto"/>
          </w:tcPr>
          <w:p w:rsidR="00AA6C92" w:rsidRPr="00D86B99" w:rsidRDefault="00FB7767" w:rsidP="00AA6C92">
            <w:pPr>
              <w:autoSpaceDE w:val="0"/>
              <w:autoSpaceDN w:val="0"/>
              <w:jc w:val="both"/>
              <w:rPr>
                <w:rFonts w:ascii="Times New Roman" w:eastAsia="Calibri" w:hAnsi="Times New Roman" w:cs="Times New Roman"/>
                <w:sz w:val="24"/>
                <w:szCs w:val="24"/>
              </w:rPr>
            </w:pPr>
            <w:r w:rsidRPr="00D86B99">
              <w:rPr>
                <w:rFonts w:ascii="Times New Roman" w:hAnsi="Times New Roman" w:cs="Times New Roman"/>
                <w:sz w:val="24"/>
                <w:szCs w:val="20"/>
              </w:rPr>
              <w:t>КП 2.2. Объем ВРП на душу населения, тыс. руб.</w:t>
            </w:r>
          </w:p>
        </w:tc>
        <w:tc>
          <w:tcPr>
            <w:tcW w:w="1418" w:type="dxa"/>
          </w:tcPr>
          <w:p w:rsidR="00AA6C92" w:rsidRPr="00D86B99" w:rsidRDefault="00462B03" w:rsidP="00AA6C92">
            <w:pPr>
              <w:autoSpaceDE w:val="0"/>
              <w:autoSpaceDN w:val="0"/>
              <w:adjustRightInd w:val="0"/>
              <w:jc w:val="center"/>
              <w:rPr>
                <w:rFonts w:ascii="Times New Roman" w:eastAsia="Calibri" w:hAnsi="Times New Roman" w:cs="Times New Roman"/>
                <w:sz w:val="24"/>
                <w:szCs w:val="24"/>
              </w:rPr>
            </w:pPr>
            <w:r w:rsidRPr="00D86B99">
              <w:rPr>
                <w:rFonts w:ascii="Times New Roman" w:eastAsia="Calibri" w:hAnsi="Times New Roman" w:cs="Times New Roman"/>
                <w:sz w:val="24"/>
                <w:szCs w:val="24"/>
              </w:rPr>
              <w:t>479,2</w:t>
            </w:r>
          </w:p>
        </w:tc>
        <w:tc>
          <w:tcPr>
            <w:tcW w:w="1559" w:type="dxa"/>
          </w:tcPr>
          <w:p w:rsidR="00AA6C92" w:rsidRPr="00D86B99" w:rsidRDefault="00462B03" w:rsidP="00AA6C92">
            <w:pPr>
              <w:autoSpaceDE w:val="0"/>
              <w:autoSpaceDN w:val="0"/>
              <w:adjustRightInd w:val="0"/>
              <w:jc w:val="center"/>
              <w:rPr>
                <w:rFonts w:ascii="Times New Roman" w:eastAsia="Calibri" w:hAnsi="Times New Roman" w:cs="Times New Roman"/>
                <w:sz w:val="24"/>
                <w:szCs w:val="24"/>
                <w:vertAlign w:val="superscript"/>
              </w:rPr>
            </w:pPr>
            <w:r w:rsidRPr="00D86B99">
              <w:rPr>
                <w:rFonts w:ascii="Times New Roman" w:eastAsia="Calibri" w:hAnsi="Times New Roman" w:cs="Times New Roman"/>
                <w:sz w:val="24"/>
                <w:szCs w:val="24"/>
              </w:rPr>
              <w:t>544,8</w:t>
            </w:r>
          </w:p>
        </w:tc>
        <w:tc>
          <w:tcPr>
            <w:tcW w:w="1701" w:type="dxa"/>
          </w:tcPr>
          <w:p w:rsidR="00AA6C92" w:rsidRPr="00D86B99" w:rsidRDefault="00462B03" w:rsidP="00FB7767">
            <w:pPr>
              <w:autoSpaceDE w:val="0"/>
              <w:autoSpaceDN w:val="0"/>
              <w:adjustRightInd w:val="0"/>
              <w:jc w:val="center"/>
              <w:rPr>
                <w:rFonts w:ascii="Times New Roman" w:eastAsia="Calibri" w:hAnsi="Times New Roman" w:cs="Times New Roman"/>
                <w:sz w:val="24"/>
                <w:szCs w:val="24"/>
              </w:rPr>
            </w:pPr>
            <w:r w:rsidRPr="00D86B99">
              <w:rPr>
                <w:rFonts w:ascii="Times New Roman" w:eastAsia="Calibri" w:hAnsi="Times New Roman" w:cs="Times New Roman"/>
                <w:sz w:val="24"/>
                <w:szCs w:val="24"/>
              </w:rPr>
              <w:t>114</w:t>
            </w:r>
            <w:r w:rsidR="00FB7767" w:rsidRPr="00D86B99">
              <w:rPr>
                <w:rFonts w:ascii="Times New Roman" w:eastAsia="Calibri" w:hAnsi="Times New Roman" w:cs="Times New Roman"/>
                <w:sz w:val="24"/>
                <w:szCs w:val="24"/>
              </w:rPr>
              <w:t xml:space="preserve"> %</w:t>
            </w:r>
          </w:p>
        </w:tc>
        <w:tc>
          <w:tcPr>
            <w:tcW w:w="2126" w:type="dxa"/>
          </w:tcPr>
          <w:p w:rsidR="00AA6C92" w:rsidRPr="00D86B99" w:rsidRDefault="00462B03" w:rsidP="00AA6C92">
            <w:pPr>
              <w:pStyle w:val="ad"/>
              <w:autoSpaceDE w:val="0"/>
              <w:autoSpaceDN w:val="0"/>
              <w:adjustRightInd w:val="0"/>
              <w:ind w:left="0"/>
              <w:jc w:val="center"/>
              <w:rPr>
                <w:rFonts w:ascii="Times New Roman" w:eastAsia="Calibri" w:hAnsi="Times New Roman" w:cs="Times New Roman"/>
                <w:sz w:val="24"/>
                <w:szCs w:val="24"/>
              </w:rPr>
            </w:pPr>
            <w:r w:rsidRPr="00D86B99">
              <w:rPr>
                <w:rFonts w:ascii="Times New Roman" w:eastAsia="Calibri" w:hAnsi="Times New Roman" w:cs="Times New Roman"/>
                <w:sz w:val="24"/>
                <w:szCs w:val="24"/>
              </w:rPr>
              <w:t>138</w:t>
            </w:r>
            <w:r w:rsidR="00023D87" w:rsidRPr="00D86B99">
              <w:rPr>
                <w:rFonts w:ascii="Times New Roman" w:eastAsia="Calibri" w:hAnsi="Times New Roman" w:cs="Times New Roman"/>
                <w:sz w:val="24"/>
                <w:szCs w:val="24"/>
              </w:rPr>
              <w:t xml:space="preserve"> </w:t>
            </w:r>
            <w:r w:rsidR="00AA6C92" w:rsidRPr="00D86B99">
              <w:rPr>
                <w:rFonts w:ascii="Times New Roman" w:eastAsia="Calibri" w:hAnsi="Times New Roman" w:cs="Times New Roman"/>
                <w:sz w:val="24"/>
                <w:szCs w:val="24"/>
              </w:rPr>
              <w:t>%</w:t>
            </w:r>
          </w:p>
        </w:tc>
        <w:tc>
          <w:tcPr>
            <w:tcW w:w="1843" w:type="dxa"/>
          </w:tcPr>
          <w:p w:rsidR="00AA6C92" w:rsidRPr="00D86B99" w:rsidRDefault="00023D87" w:rsidP="00AA6C92">
            <w:pPr>
              <w:jc w:val="center"/>
              <w:rPr>
                <w:rFonts w:ascii="Times New Roman" w:eastAsia="Calibri" w:hAnsi="Times New Roman" w:cs="Times New Roman"/>
                <w:sz w:val="24"/>
                <w:szCs w:val="24"/>
              </w:rPr>
            </w:pPr>
            <w:r w:rsidRPr="00D86B99">
              <w:rPr>
                <w:rFonts w:ascii="Times New Roman" w:hAnsi="Times New Roman" w:cs="Times New Roman"/>
                <w:sz w:val="24"/>
                <w:szCs w:val="20"/>
              </w:rPr>
              <w:t>УЭР</w:t>
            </w:r>
          </w:p>
        </w:tc>
        <w:tc>
          <w:tcPr>
            <w:tcW w:w="2835" w:type="dxa"/>
          </w:tcPr>
          <w:p w:rsidR="00AA6C92" w:rsidRPr="00D86B99" w:rsidRDefault="00AA6C92" w:rsidP="00E26E7A">
            <w:pPr>
              <w:pStyle w:val="a3"/>
              <w:jc w:val="both"/>
              <w:rPr>
                <w:rFonts w:eastAsia="Calibri"/>
                <w:sz w:val="24"/>
                <w:szCs w:val="24"/>
              </w:rPr>
            </w:pPr>
          </w:p>
        </w:tc>
      </w:tr>
      <w:tr w:rsidR="00AA6C92" w:rsidRPr="00D86B99" w:rsidTr="00AA6C92">
        <w:trPr>
          <w:trHeight w:val="20"/>
        </w:trPr>
        <w:tc>
          <w:tcPr>
            <w:tcW w:w="3397" w:type="dxa"/>
            <w:shd w:val="clear" w:color="auto" w:fill="auto"/>
          </w:tcPr>
          <w:p w:rsidR="00AA6C92" w:rsidRPr="00D86B99" w:rsidRDefault="00023D87" w:rsidP="00AA6C92">
            <w:pPr>
              <w:autoSpaceDE w:val="0"/>
              <w:autoSpaceDN w:val="0"/>
              <w:jc w:val="both"/>
              <w:rPr>
                <w:rFonts w:ascii="Times New Roman" w:eastAsia="Calibri" w:hAnsi="Times New Roman" w:cs="Times New Roman"/>
                <w:sz w:val="24"/>
                <w:szCs w:val="24"/>
              </w:rPr>
            </w:pPr>
            <w:r w:rsidRPr="00D86B99">
              <w:rPr>
                <w:rFonts w:ascii="Times New Roman" w:hAnsi="Times New Roman" w:cs="Times New Roman"/>
                <w:sz w:val="24"/>
                <w:szCs w:val="20"/>
              </w:rPr>
              <w:t>КП 2.3. Количество субъектов МСП (включая индивидуальных предпринимателей) на 10 тысяч человек населения Новосибирской области, единиц</w:t>
            </w:r>
          </w:p>
        </w:tc>
        <w:tc>
          <w:tcPr>
            <w:tcW w:w="1418" w:type="dxa"/>
          </w:tcPr>
          <w:p w:rsidR="00AA6C92" w:rsidRPr="00D86B99" w:rsidRDefault="00462B03" w:rsidP="00AA6C92">
            <w:pPr>
              <w:pStyle w:val="ConsPlusNormal"/>
              <w:jc w:val="center"/>
              <w:rPr>
                <w:rFonts w:ascii="Times New Roman" w:hAnsi="Times New Roman" w:cs="Times New Roman"/>
                <w:sz w:val="24"/>
              </w:rPr>
            </w:pPr>
            <w:r w:rsidRPr="00D86B99">
              <w:rPr>
                <w:rFonts w:ascii="Times New Roman" w:hAnsi="Times New Roman" w:cs="Times New Roman"/>
                <w:sz w:val="24"/>
              </w:rPr>
              <w:t>248,26</w:t>
            </w:r>
          </w:p>
        </w:tc>
        <w:tc>
          <w:tcPr>
            <w:tcW w:w="1559" w:type="dxa"/>
          </w:tcPr>
          <w:p w:rsidR="00AA6C92" w:rsidRPr="00D86B99" w:rsidRDefault="00462B03" w:rsidP="00AA6C92">
            <w:pPr>
              <w:jc w:val="center"/>
              <w:rPr>
                <w:rFonts w:ascii="Times New Roman" w:eastAsia="Calibri" w:hAnsi="Times New Roman" w:cs="Times New Roman"/>
                <w:sz w:val="24"/>
                <w:szCs w:val="24"/>
              </w:rPr>
            </w:pPr>
            <w:r w:rsidRPr="00D86B99">
              <w:rPr>
                <w:rFonts w:ascii="Times New Roman" w:eastAsia="Calibri" w:hAnsi="Times New Roman" w:cs="Times New Roman"/>
                <w:sz w:val="24"/>
                <w:szCs w:val="24"/>
              </w:rPr>
              <w:t>279,5</w:t>
            </w:r>
          </w:p>
        </w:tc>
        <w:tc>
          <w:tcPr>
            <w:tcW w:w="1701" w:type="dxa"/>
          </w:tcPr>
          <w:p w:rsidR="00AA6C92" w:rsidRPr="00D86B99" w:rsidRDefault="00462B03" w:rsidP="00AA6C92">
            <w:pPr>
              <w:jc w:val="center"/>
              <w:rPr>
                <w:rFonts w:ascii="Times New Roman" w:eastAsia="Calibri" w:hAnsi="Times New Roman" w:cs="Times New Roman"/>
                <w:sz w:val="24"/>
                <w:szCs w:val="24"/>
              </w:rPr>
            </w:pPr>
            <w:r w:rsidRPr="00D86B99">
              <w:rPr>
                <w:rFonts w:ascii="Times New Roman" w:eastAsia="Calibri" w:hAnsi="Times New Roman" w:cs="Times New Roman"/>
                <w:sz w:val="24"/>
                <w:szCs w:val="24"/>
              </w:rPr>
              <w:t>112,5</w:t>
            </w:r>
            <w:r w:rsidR="00023D87" w:rsidRPr="00D86B99">
              <w:rPr>
                <w:rFonts w:ascii="Times New Roman" w:eastAsia="Calibri" w:hAnsi="Times New Roman" w:cs="Times New Roman"/>
                <w:sz w:val="24"/>
                <w:szCs w:val="24"/>
              </w:rPr>
              <w:t xml:space="preserve"> </w:t>
            </w:r>
            <w:r w:rsidR="00AA6C92" w:rsidRPr="00D86B99">
              <w:rPr>
                <w:rFonts w:ascii="Times New Roman" w:eastAsia="Calibri" w:hAnsi="Times New Roman" w:cs="Times New Roman"/>
                <w:sz w:val="24"/>
                <w:szCs w:val="24"/>
              </w:rPr>
              <w:t>%</w:t>
            </w:r>
          </w:p>
        </w:tc>
        <w:tc>
          <w:tcPr>
            <w:tcW w:w="2126" w:type="dxa"/>
          </w:tcPr>
          <w:p w:rsidR="00AA6C92" w:rsidRPr="00D86B99" w:rsidRDefault="00462B03" w:rsidP="00E26E7A">
            <w:pPr>
              <w:jc w:val="center"/>
              <w:rPr>
                <w:rFonts w:ascii="Times New Roman" w:eastAsia="Calibri" w:hAnsi="Times New Roman" w:cs="Times New Roman"/>
                <w:sz w:val="24"/>
                <w:szCs w:val="24"/>
              </w:rPr>
            </w:pPr>
            <w:r w:rsidRPr="00D86B99">
              <w:rPr>
                <w:rFonts w:ascii="Times New Roman" w:eastAsia="Calibri" w:hAnsi="Times New Roman" w:cs="Times New Roman"/>
                <w:sz w:val="24"/>
                <w:szCs w:val="24"/>
              </w:rPr>
              <w:t>98,7</w:t>
            </w:r>
            <w:r w:rsidR="00023D87" w:rsidRPr="00D86B99">
              <w:rPr>
                <w:rFonts w:ascii="Times New Roman" w:eastAsia="Calibri" w:hAnsi="Times New Roman" w:cs="Times New Roman"/>
                <w:sz w:val="24"/>
                <w:szCs w:val="24"/>
              </w:rPr>
              <w:t xml:space="preserve"> </w:t>
            </w:r>
            <w:r w:rsidR="00AA6C92" w:rsidRPr="00D86B99">
              <w:rPr>
                <w:rFonts w:ascii="Times New Roman" w:eastAsia="Calibri" w:hAnsi="Times New Roman" w:cs="Times New Roman"/>
                <w:sz w:val="24"/>
                <w:szCs w:val="24"/>
              </w:rPr>
              <w:t>%</w:t>
            </w:r>
          </w:p>
        </w:tc>
        <w:tc>
          <w:tcPr>
            <w:tcW w:w="1843" w:type="dxa"/>
          </w:tcPr>
          <w:p w:rsidR="00AA6C92" w:rsidRPr="00D86B99" w:rsidRDefault="00023D87" w:rsidP="00AA6C92">
            <w:pPr>
              <w:jc w:val="center"/>
              <w:rPr>
                <w:rFonts w:ascii="Times New Roman" w:eastAsia="Calibri" w:hAnsi="Times New Roman" w:cs="Times New Roman"/>
                <w:sz w:val="24"/>
                <w:szCs w:val="24"/>
              </w:rPr>
            </w:pPr>
            <w:r w:rsidRPr="00D86B99">
              <w:rPr>
                <w:rFonts w:ascii="Times New Roman" w:hAnsi="Times New Roman" w:cs="Times New Roman"/>
                <w:sz w:val="24"/>
                <w:szCs w:val="20"/>
              </w:rPr>
              <w:t>УЭР</w:t>
            </w:r>
          </w:p>
        </w:tc>
        <w:tc>
          <w:tcPr>
            <w:tcW w:w="2835" w:type="dxa"/>
          </w:tcPr>
          <w:p w:rsidR="00AA6C92" w:rsidRPr="00D86B99" w:rsidRDefault="00731573" w:rsidP="00462B03">
            <w:pPr>
              <w:ind w:firstLine="6"/>
              <w:jc w:val="both"/>
              <w:rPr>
                <w:rFonts w:ascii="Times New Roman" w:hAnsi="Times New Roman" w:cs="Times New Roman"/>
                <w:sz w:val="24"/>
                <w:szCs w:val="24"/>
              </w:rPr>
            </w:pPr>
            <w:r w:rsidRPr="00D86B99">
              <w:rPr>
                <w:rFonts w:ascii="Times New Roman" w:hAnsi="Times New Roman" w:cs="Times New Roman"/>
                <w:sz w:val="24"/>
                <w:szCs w:val="24"/>
              </w:rPr>
              <w:t>Снижение показателя по сравнению с 2018 годом связано с переходом на</w:t>
            </w:r>
            <w:r w:rsidR="00462B03" w:rsidRPr="00D86B99">
              <w:rPr>
                <w:rFonts w:ascii="Times New Roman" w:hAnsi="Times New Roman" w:cs="Times New Roman"/>
                <w:sz w:val="24"/>
                <w:szCs w:val="24"/>
              </w:rPr>
              <w:t xml:space="preserve"> новую систему налогообложения </w:t>
            </w:r>
            <w:r w:rsidRPr="00D86B99">
              <w:rPr>
                <w:rFonts w:ascii="Times New Roman" w:hAnsi="Times New Roman" w:cs="Times New Roman"/>
                <w:sz w:val="24"/>
                <w:szCs w:val="24"/>
              </w:rPr>
              <w:t>и связи с исключением недействующих индивидуальных предпринимателей из единого государственного реестра.</w:t>
            </w:r>
          </w:p>
        </w:tc>
      </w:tr>
      <w:tr w:rsidR="005E61E0" w:rsidRPr="00D86B99" w:rsidTr="00AA6C92">
        <w:trPr>
          <w:trHeight w:val="20"/>
        </w:trPr>
        <w:tc>
          <w:tcPr>
            <w:tcW w:w="14879" w:type="dxa"/>
            <w:gridSpan w:val="7"/>
          </w:tcPr>
          <w:p w:rsidR="005E61E0" w:rsidRPr="00D86B99" w:rsidRDefault="00237AFA" w:rsidP="005E61E0">
            <w:pPr>
              <w:autoSpaceDE w:val="0"/>
              <w:autoSpaceDN w:val="0"/>
              <w:adjustRightInd w:val="0"/>
              <w:jc w:val="both"/>
              <w:rPr>
                <w:rFonts w:ascii="Times New Roman" w:hAnsi="Times New Roman" w:cs="Times New Roman"/>
                <w:sz w:val="24"/>
                <w:szCs w:val="24"/>
              </w:rPr>
            </w:pPr>
            <w:r w:rsidRPr="00D86B99">
              <w:rPr>
                <w:rFonts w:ascii="Times New Roman" w:hAnsi="Times New Roman" w:cs="Times New Roman"/>
                <w:color w:val="000000"/>
                <w:sz w:val="24"/>
                <w:szCs w:val="28"/>
              </w:rPr>
              <w:t>Ц. 2.1.</w:t>
            </w:r>
            <w:r w:rsidRPr="00D86B99">
              <w:rPr>
                <w:rFonts w:ascii="Times New Roman" w:hAnsi="Times New Roman" w:cs="Times New Roman"/>
                <w:color w:val="000000"/>
                <w:sz w:val="24"/>
                <w:szCs w:val="32"/>
              </w:rPr>
              <w:t xml:space="preserve"> </w:t>
            </w:r>
            <w:r w:rsidRPr="00D86B99">
              <w:rPr>
                <w:rFonts w:ascii="Times New Roman" w:hAnsi="Times New Roman" w:cs="Times New Roman"/>
                <w:sz w:val="24"/>
                <w:szCs w:val="28"/>
              </w:rPr>
              <w:t>Создание условий для стабильного развития экономики Ордынского района, развития инвестиционной активности хозяйствующих субъектов:</w:t>
            </w:r>
          </w:p>
        </w:tc>
      </w:tr>
      <w:tr w:rsidR="005E61E0" w:rsidRPr="00D86B99" w:rsidTr="00AA6C92">
        <w:trPr>
          <w:trHeight w:val="20"/>
        </w:trPr>
        <w:tc>
          <w:tcPr>
            <w:tcW w:w="14879" w:type="dxa"/>
            <w:gridSpan w:val="7"/>
          </w:tcPr>
          <w:p w:rsidR="005E61E0" w:rsidRPr="00D86B99" w:rsidRDefault="005E61E0" w:rsidP="005E61E0">
            <w:pPr>
              <w:autoSpaceDE w:val="0"/>
              <w:autoSpaceDN w:val="0"/>
              <w:adjustRightInd w:val="0"/>
              <w:rPr>
                <w:rFonts w:ascii="Times New Roman" w:hAnsi="Times New Roman" w:cs="Times New Roman"/>
                <w:sz w:val="24"/>
                <w:szCs w:val="24"/>
              </w:rPr>
            </w:pPr>
            <w:r w:rsidRPr="00D86B99">
              <w:rPr>
                <w:rFonts w:ascii="Times New Roman" w:hAnsi="Times New Roman" w:cs="Times New Roman"/>
                <w:sz w:val="24"/>
                <w:szCs w:val="24"/>
              </w:rPr>
              <w:t>Показатели достижения стратегической цели 2:</w:t>
            </w:r>
          </w:p>
        </w:tc>
      </w:tr>
      <w:tr w:rsidR="005E61E0" w:rsidRPr="00D86B99" w:rsidTr="00AA6C92">
        <w:trPr>
          <w:trHeight w:val="20"/>
        </w:trPr>
        <w:tc>
          <w:tcPr>
            <w:tcW w:w="3397" w:type="dxa"/>
            <w:shd w:val="clear" w:color="auto" w:fill="auto"/>
          </w:tcPr>
          <w:p w:rsidR="005E61E0" w:rsidRPr="00D86B99" w:rsidRDefault="005E61E0" w:rsidP="005E61E0">
            <w:pPr>
              <w:jc w:val="both"/>
              <w:rPr>
                <w:rFonts w:ascii="Times New Roman" w:hAnsi="Times New Roman" w:cs="Times New Roman"/>
                <w:sz w:val="24"/>
                <w:szCs w:val="24"/>
              </w:rPr>
            </w:pPr>
            <w:r w:rsidRPr="00D86B99">
              <w:rPr>
                <w:rFonts w:ascii="Times New Roman" w:hAnsi="Times New Roman" w:cs="Times New Roman"/>
                <w:sz w:val="24"/>
                <w:szCs w:val="24"/>
              </w:rPr>
              <w:t>П</w:t>
            </w:r>
            <w:r w:rsidRPr="00D86B99">
              <w:rPr>
                <w:rFonts w:ascii="Times New Roman" w:hAnsi="Times New Roman" w:cs="Times New Roman"/>
                <w:sz w:val="24"/>
                <w:szCs w:val="24"/>
                <w:lang w:val="en-US"/>
              </w:rPr>
              <w:t> </w:t>
            </w:r>
            <w:r w:rsidRPr="00D86B99">
              <w:rPr>
                <w:rFonts w:ascii="Times New Roman" w:hAnsi="Times New Roman" w:cs="Times New Roman"/>
                <w:sz w:val="24"/>
                <w:szCs w:val="24"/>
              </w:rPr>
              <w:t>2.1. </w:t>
            </w:r>
            <w:r w:rsidR="00731573" w:rsidRPr="00D86B99">
              <w:rPr>
                <w:rFonts w:ascii="Times New Roman" w:hAnsi="Times New Roman" w:cs="Times New Roman"/>
                <w:sz w:val="20"/>
                <w:szCs w:val="20"/>
              </w:rPr>
              <w:t> </w:t>
            </w:r>
            <w:r w:rsidR="00731573" w:rsidRPr="00D86B99">
              <w:rPr>
                <w:rFonts w:ascii="Times New Roman" w:hAnsi="Times New Roman" w:cs="Times New Roman"/>
                <w:sz w:val="24"/>
                <w:szCs w:val="20"/>
              </w:rPr>
              <w:t>Объем инвестиций в основной капитал, млн. руб.</w:t>
            </w:r>
          </w:p>
        </w:tc>
        <w:tc>
          <w:tcPr>
            <w:tcW w:w="1418" w:type="dxa"/>
            <w:shd w:val="clear" w:color="auto" w:fill="auto"/>
          </w:tcPr>
          <w:p w:rsidR="00731573" w:rsidRPr="00D86B99" w:rsidRDefault="00462B03" w:rsidP="00731573">
            <w:pPr>
              <w:pStyle w:val="ConsPlusNormal"/>
              <w:jc w:val="center"/>
              <w:rPr>
                <w:rFonts w:ascii="Times New Roman" w:hAnsi="Times New Roman" w:cs="Times New Roman"/>
                <w:sz w:val="24"/>
              </w:rPr>
            </w:pPr>
            <w:r w:rsidRPr="00D86B99">
              <w:rPr>
                <w:rFonts w:ascii="Times New Roman" w:hAnsi="Times New Roman" w:cs="Times New Roman"/>
                <w:sz w:val="24"/>
              </w:rPr>
              <w:t>2901,7</w:t>
            </w:r>
          </w:p>
          <w:p w:rsidR="005E61E0" w:rsidRPr="00D86B99" w:rsidRDefault="005E61E0" w:rsidP="005E61E0">
            <w:pPr>
              <w:pStyle w:val="ConsPlusNormal"/>
              <w:jc w:val="center"/>
              <w:rPr>
                <w:rFonts w:ascii="Times New Roman" w:hAnsi="Times New Roman" w:cs="Times New Roman"/>
                <w:sz w:val="24"/>
              </w:rPr>
            </w:pPr>
          </w:p>
        </w:tc>
        <w:tc>
          <w:tcPr>
            <w:tcW w:w="1559" w:type="dxa"/>
            <w:shd w:val="clear" w:color="auto" w:fill="auto"/>
          </w:tcPr>
          <w:p w:rsidR="00731573" w:rsidRPr="00D86B99" w:rsidRDefault="00462B03" w:rsidP="00731573">
            <w:pPr>
              <w:pStyle w:val="ConsPlusNormal"/>
              <w:jc w:val="center"/>
              <w:rPr>
                <w:rFonts w:ascii="Times New Roman" w:hAnsi="Times New Roman" w:cs="Times New Roman"/>
                <w:sz w:val="24"/>
              </w:rPr>
            </w:pPr>
            <w:r w:rsidRPr="00D86B99">
              <w:rPr>
                <w:rFonts w:ascii="Times New Roman" w:hAnsi="Times New Roman" w:cs="Times New Roman"/>
                <w:sz w:val="24"/>
              </w:rPr>
              <w:t>3640,8</w:t>
            </w:r>
          </w:p>
          <w:p w:rsidR="005E61E0" w:rsidRPr="00D86B99" w:rsidRDefault="005E61E0" w:rsidP="005E61E0">
            <w:pPr>
              <w:jc w:val="center"/>
              <w:rPr>
                <w:rFonts w:ascii="Times New Roman" w:hAnsi="Times New Roman" w:cs="Times New Roman"/>
                <w:sz w:val="24"/>
                <w:szCs w:val="24"/>
                <w:lang w:val="en-US"/>
              </w:rPr>
            </w:pPr>
          </w:p>
        </w:tc>
        <w:tc>
          <w:tcPr>
            <w:tcW w:w="1701" w:type="dxa"/>
            <w:shd w:val="clear" w:color="auto" w:fill="auto"/>
          </w:tcPr>
          <w:p w:rsidR="005E61E0" w:rsidRPr="00D86B99" w:rsidRDefault="00462B03" w:rsidP="005E61E0">
            <w:pPr>
              <w:jc w:val="center"/>
              <w:rPr>
                <w:rFonts w:ascii="Times New Roman" w:hAnsi="Times New Roman" w:cs="Times New Roman"/>
                <w:sz w:val="24"/>
                <w:szCs w:val="24"/>
              </w:rPr>
            </w:pPr>
            <w:r w:rsidRPr="00D86B99">
              <w:rPr>
                <w:rFonts w:ascii="Times New Roman" w:hAnsi="Times New Roman" w:cs="Times New Roman"/>
                <w:sz w:val="24"/>
                <w:szCs w:val="24"/>
              </w:rPr>
              <w:t>125,5</w:t>
            </w:r>
            <w:r w:rsidR="00731573" w:rsidRPr="00D86B99">
              <w:rPr>
                <w:rFonts w:ascii="Times New Roman" w:hAnsi="Times New Roman" w:cs="Times New Roman"/>
                <w:sz w:val="24"/>
                <w:szCs w:val="24"/>
              </w:rPr>
              <w:t xml:space="preserve"> </w:t>
            </w:r>
            <w:r w:rsidR="005E61E0" w:rsidRPr="00D86B99">
              <w:rPr>
                <w:rFonts w:ascii="Times New Roman" w:hAnsi="Times New Roman" w:cs="Times New Roman"/>
                <w:sz w:val="24"/>
                <w:szCs w:val="24"/>
              </w:rPr>
              <w:t>%</w:t>
            </w:r>
          </w:p>
        </w:tc>
        <w:tc>
          <w:tcPr>
            <w:tcW w:w="2126" w:type="dxa"/>
            <w:shd w:val="clear" w:color="auto" w:fill="auto"/>
          </w:tcPr>
          <w:p w:rsidR="005E61E0" w:rsidRPr="00D86B99" w:rsidRDefault="005B5C34" w:rsidP="005E61E0">
            <w:pPr>
              <w:autoSpaceDE w:val="0"/>
              <w:autoSpaceDN w:val="0"/>
              <w:adjustRightInd w:val="0"/>
              <w:jc w:val="center"/>
              <w:rPr>
                <w:rFonts w:ascii="Times New Roman" w:hAnsi="Times New Roman" w:cs="Times New Roman"/>
                <w:sz w:val="24"/>
                <w:szCs w:val="24"/>
              </w:rPr>
            </w:pPr>
            <w:r w:rsidRPr="00D86B99">
              <w:rPr>
                <w:rFonts w:ascii="Times New Roman" w:hAnsi="Times New Roman" w:cs="Times New Roman"/>
                <w:sz w:val="24"/>
                <w:szCs w:val="24"/>
              </w:rPr>
              <w:t>172</w:t>
            </w:r>
            <w:r w:rsidR="00731573" w:rsidRPr="00D86B99">
              <w:rPr>
                <w:rFonts w:ascii="Times New Roman" w:hAnsi="Times New Roman" w:cs="Times New Roman"/>
                <w:sz w:val="24"/>
                <w:szCs w:val="24"/>
              </w:rPr>
              <w:t xml:space="preserve"> </w:t>
            </w:r>
            <w:r w:rsidR="005E61E0" w:rsidRPr="00D86B99">
              <w:rPr>
                <w:rFonts w:ascii="Times New Roman" w:hAnsi="Times New Roman" w:cs="Times New Roman"/>
                <w:sz w:val="24"/>
                <w:szCs w:val="24"/>
              </w:rPr>
              <w:t>%</w:t>
            </w:r>
          </w:p>
        </w:tc>
        <w:tc>
          <w:tcPr>
            <w:tcW w:w="1843" w:type="dxa"/>
            <w:shd w:val="clear" w:color="auto" w:fill="auto"/>
          </w:tcPr>
          <w:p w:rsidR="005E61E0" w:rsidRPr="00D86B99" w:rsidRDefault="00731573" w:rsidP="005E61E0">
            <w:pPr>
              <w:jc w:val="center"/>
              <w:rPr>
                <w:rFonts w:ascii="Times New Roman" w:hAnsi="Times New Roman" w:cs="Times New Roman"/>
                <w:sz w:val="24"/>
                <w:szCs w:val="24"/>
              </w:rPr>
            </w:pPr>
            <w:r w:rsidRPr="00D86B99">
              <w:rPr>
                <w:rFonts w:ascii="Times New Roman" w:hAnsi="Times New Roman" w:cs="Times New Roman"/>
                <w:sz w:val="24"/>
                <w:szCs w:val="20"/>
              </w:rPr>
              <w:t>УЭР</w:t>
            </w:r>
          </w:p>
        </w:tc>
        <w:tc>
          <w:tcPr>
            <w:tcW w:w="2835" w:type="dxa"/>
          </w:tcPr>
          <w:p w:rsidR="005E61E0" w:rsidRPr="00D86B99" w:rsidRDefault="005E61E0" w:rsidP="005E61E0">
            <w:pPr>
              <w:jc w:val="both"/>
              <w:rPr>
                <w:rFonts w:ascii="Times New Roman" w:eastAsia="Calibri" w:hAnsi="Times New Roman" w:cs="Times New Roman"/>
                <w:sz w:val="24"/>
                <w:szCs w:val="24"/>
              </w:rPr>
            </w:pPr>
          </w:p>
        </w:tc>
      </w:tr>
      <w:tr w:rsidR="005E61E0" w:rsidRPr="00D86B99" w:rsidTr="00AA6C92">
        <w:trPr>
          <w:trHeight w:val="20"/>
        </w:trPr>
        <w:tc>
          <w:tcPr>
            <w:tcW w:w="3397" w:type="dxa"/>
            <w:shd w:val="clear" w:color="auto" w:fill="auto"/>
          </w:tcPr>
          <w:p w:rsidR="005E61E0" w:rsidRPr="00D86B99" w:rsidRDefault="005E61E0" w:rsidP="005E61E0">
            <w:pPr>
              <w:jc w:val="both"/>
              <w:rPr>
                <w:rFonts w:ascii="Times New Roman" w:hAnsi="Times New Roman" w:cs="Times New Roman"/>
                <w:sz w:val="24"/>
                <w:szCs w:val="24"/>
              </w:rPr>
            </w:pPr>
            <w:r w:rsidRPr="00D86B99">
              <w:rPr>
                <w:rFonts w:ascii="Times New Roman" w:hAnsi="Times New Roman" w:cs="Times New Roman"/>
                <w:sz w:val="24"/>
                <w:szCs w:val="24"/>
              </w:rPr>
              <w:t>П 2.2. </w:t>
            </w:r>
            <w:r w:rsidR="00731573" w:rsidRPr="00D86B99">
              <w:rPr>
                <w:rFonts w:ascii="Times New Roman" w:hAnsi="Times New Roman" w:cs="Times New Roman"/>
                <w:sz w:val="20"/>
                <w:szCs w:val="20"/>
              </w:rPr>
              <w:t> </w:t>
            </w:r>
            <w:r w:rsidR="00731573" w:rsidRPr="00D86B99">
              <w:rPr>
                <w:rFonts w:ascii="Times New Roman" w:hAnsi="Times New Roman" w:cs="Times New Roman"/>
                <w:sz w:val="24"/>
                <w:szCs w:val="20"/>
              </w:rPr>
              <w:t>Отношение объема инвестиций в основной капитал к ВРП, %</w:t>
            </w:r>
          </w:p>
        </w:tc>
        <w:tc>
          <w:tcPr>
            <w:tcW w:w="1418" w:type="dxa"/>
            <w:shd w:val="clear" w:color="auto" w:fill="auto"/>
          </w:tcPr>
          <w:p w:rsidR="005E61E0" w:rsidRPr="00D86B99" w:rsidRDefault="005B5C34" w:rsidP="005E61E0">
            <w:pPr>
              <w:pStyle w:val="ConsPlusNormal"/>
              <w:jc w:val="center"/>
              <w:rPr>
                <w:rFonts w:ascii="Times New Roman" w:hAnsi="Times New Roman" w:cs="Times New Roman"/>
                <w:sz w:val="24"/>
              </w:rPr>
            </w:pPr>
            <w:r w:rsidRPr="00D86B99">
              <w:rPr>
                <w:rFonts w:ascii="Times New Roman" w:hAnsi="Times New Roman" w:cs="Times New Roman"/>
                <w:sz w:val="24"/>
              </w:rPr>
              <w:t>16,6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E61E0" w:rsidRPr="00D86B99" w:rsidRDefault="005B5C34" w:rsidP="005E61E0">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19,76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E61E0" w:rsidRPr="00D86B99" w:rsidRDefault="005B5C34" w:rsidP="005E61E0">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119</w:t>
            </w:r>
            <w:r w:rsidR="00731573" w:rsidRPr="00D86B99">
              <w:rPr>
                <w:rFonts w:ascii="Times New Roman" w:hAnsi="Times New Roman" w:cs="Times New Roman"/>
                <w:sz w:val="24"/>
                <w:szCs w:val="24"/>
              </w:rPr>
              <w:t xml:space="preserve"> %</w:t>
            </w:r>
            <w:r w:rsidRPr="00D86B99">
              <w:rPr>
                <w:rFonts w:ascii="Times New Roman" w:hAnsi="Times New Roman" w:cs="Times New Roman"/>
                <w:sz w:val="24"/>
                <w:szCs w:val="24"/>
              </w:rPr>
              <w:t xml:space="preserve"> (улучшение на 3,16 п.п)</w:t>
            </w:r>
          </w:p>
        </w:tc>
        <w:tc>
          <w:tcPr>
            <w:tcW w:w="2126" w:type="dxa"/>
            <w:shd w:val="clear" w:color="auto" w:fill="auto"/>
          </w:tcPr>
          <w:p w:rsidR="005E61E0" w:rsidRPr="00D86B99" w:rsidRDefault="005B5C34" w:rsidP="005B5C34">
            <w:pPr>
              <w:autoSpaceDE w:val="0"/>
              <w:autoSpaceDN w:val="0"/>
              <w:adjustRightInd w:val="0"/>
              <w:jc w:val="center"/>
              <w:rPr>
                <w:rFonts w:ascii="Times New Roman" w:hAnsi="Times New Roman" w:cs="Times New Roman"/>
                <w:sz w:val="24"/>
                <w:szCs w:val="24"/>
              </w:rPr>
            </w:pPr>
            <w:r w:rsidRPr="00D86B99">
              <w:rPr>
                <w:rFonts w:ascii="Times New Roman" w:hAnsi="Times New Roman" w:cs="Times New Roman"/>
                <w:sz w:val="24"/>
                <w:szCs w:val="24"/>
              </w:rPr>
              <w:t>132,6 % (улучшение на 4,86</w:t>
            </w:r>
            <w:r w:rsidR="00731573" w:rsidRPr="00D86B99">
              <w:rPr>
                <w:rFonts w:ascii="Times New Roman" w:hAnsi="Times New Roman" w:cs="Times New Roman"/>
                <w:sz w:val="24"/>
                <w:szCs w:val="24"/>
              </w:rPr>
              <w:t xml:space="preserve"> п.п.</w:t>
            </w:r>
            <w:r w:rsidRPr="00D86B99">
              <w:rPr>
                <w:rFonts w:ascii="Times New Roman" w:hAnsi="Times New Roman" w:cs="Times New Roman"/>
                <w:sz w:val="24"/>
                <w:szCs w:val="24"/>
              </w:rPr>
              <w:t>)</w:t>
            </w:r>
          </w:p>
        </w:tc>
        <w:tc>
          <w:tcPr>
            <w:tcW w:w="1843" w:type="dxa"/>
            <w:shd w:val="clear" w:color="auto" w:fill="auto"/>
          </w:tcPr>
          <w:p w:rsidR="005E61E0" w:rsidRPr="00D86B99" w:rsidRDefault="00731573" w:rsidP="005E61E0">
            <w:pPr>
              <w:jc w:val="center"/>
              <w:rPr>
                <w:rFonts w:ascii="Times New Roman" w:hAnsi="Times New Roman" w:cs="Times New Roman"/>
                <w:sz w:val="24"/>
                <w:szCs w:val="24"/>
              </w:rPr>
            </w:pPr>
            <w:r w:rsidRPr="00D86B99">
              <w:rPr>
                <w:rFonts w:ascii="Times New Roman" w:hAnsi="Times New Roman" w:cs="Times New Roman"/>
                <w:sz w:val="24"/>
                <w:szCs w:val="20"/>
              </w:rPr>
              <w:t>УЭР</w:t>
            </w:r>
          </w:p>
        </w:tc>
        <w:tc>
          <w:tcPr>
            <w:tcW w:w="2835" w:type="dxa"/>
            <w:shd w:val="clear" w:color="auto" w:fill="auto"/>
          </w:tcPr>
          <w:p w:rsidR="005E61E0" w:rsidRPr="00D86B99" w:rsidRDefault="005E61E0" w:rsidP="005E61E0">
            <w:pPr>
              <w:jc w:val="both"/>
              <w:rPr>
                <w:rFonts w:ascii="Times New Roman" w:hAnsi="Times New Roman" w:cs="Times New Roman"/>
                <w:sz w:val="24"/>
                <w:szCs w:val="24"/>
              </w:rPr>
            </w:pPr>
          </w:p>
        </w:tc>
      </w:tr>
    </w:tbl>
    <w:p w:rsidR="006B1341" w:rsidRPr="00D86B99" w:rsidRDefault="006B1341" w:rsidP="00FB0730">
      <w:pPr>
        <w:spacing w:after="0" w:line="240" w:lineRule="auto"/>
        <w:jc w:val="center"/>
        <w:rPr>
          <w:rFonts w:ascii="Times New Roman" w:hAnsi="Times New Roman" w:cs="Times New Roman"/>
          <w:sz w:val="24"/>
          <w:szCs w:val="28"/>
        </w:rPr>
      </w:pPr>
    </w:p>
    <w:p w:rsidR="005B5C34" w:rsidRPr="00D86B99" w:rsidRDefault="005B5C34" w:rsidP="00FB0730">
      <w:pPr>
        <w:spacing w:after="0" w:line="240" w:lineRule="auto"/>
        <w:jc w:val="center"/>
        <w:rPr>
          <w:rFonts w:ascii="Times New Roman" w:hAnsi="Times New Roman" w:cs="Times New Roman"/>
          <w:sz w:val="24"/>
          <w:szCs w:val="28"/>
        </w:rPr>
      </w:pPr>
    </w:p>
    <w:p w:rsidR="005B5C34" w:rsidRPr="00D86B99" w:rsidRDefault="005B5C34" w:rsidP="00FB0730">
      <w:pPr>
        <w:spacing w:after="0" w:line="240" w:lineRule="auto"/>
        <w:jc w:val="center"/>
        <w:rPr>
          <w:rFonts w:ascii="Times New Roman" w:hAnsi="Times New Roman" w:cs="Times New Roman"/>
          <w:sz w:val="24"/>
          <w:szCs w:val="28"/>
        </w:rPr>
      </w:pPr>
    </w:p>
    <w:p w:rsidR="00224BDE" w:rsidRPr="00D86B99" w:rsidRDefault="00731573" w:rsidP="00FB0730">
      <w:pPr>
        <w:tabs>
          <w:tab w:val="left" w:pos="8468"/>
        </w:tabs>
        <w:spacing w:after="0" w:line="240" w:lineRule="auto"/>
        <w:jc w:val="center"/>
        <w:outlineLvl w:val="0"/>
        <w:rPr>
          <w:rFonts w:ascii="Times New Roman" w:hAnsi="Times New Roman" w:cs="Times New Roman"/>
          <w:sz w:val="24"/>
          <w:szCs w:val="24"/>
        </w:rPr>
      </w:pPr>
      <w:bookmarkStart w:id="31" w:name="_Toc68258307"/>
      <w:r w:rsidRPr="00D86B99">
        <w:rPr>
          <w:rFonts w:ascii="Times New Roman" w:hAnsi="Times New Roman" w:cs="Times New Roman"/>
          <w:sz w:val="24"/>
          <w:szCs w:val="28"/>
        </w:rPr>
        <w:t xml:space="preserve">2.2. </w:t>
      </w:r>
      <w:r w:rsidR="00E13D4D" w:rsidRPr="00D86B99">
        <w:rPr>
          <w:rFonts w:ascii="Times New Roman" w:hAnsi="Times New Roman" w:cs="Times New Roman"/>
          <w:sz w:val="24"/>
          <w:szCs w:val="28"/>
        </w:rPr>
        <w:t>Информация о выполнении мероприятий Плана мероприятий по реализации Стратегии</w:t>
      </w:r>
      <w:r w:rsidR="006B1341" w:rsidRPr="00D86B99">
        <w:rPr>
          <w:rFonts w:ascii="Times New Roman" w:hAnsi="Times New Roman" w:cs="Times New Roman"/>
          <w:sz w:val="24"/>
          <w:szCs w:val="28"/>
        </w:rPr>
        <w:t xml:space="preserve"> стратегической цели </w:t>
      </w:r>
      <w:r w:rsidR="006B1341" w:rsidRPr="00D86B99">
        <w:rPr>
          <w:rFonts w:ascii="Times New Roman" w:hAnsi="Times New Roman" w:cs="Times New Roman"/>
          <w:sz w:val="24"/>
          <w:szCs w:val="24"/>
        </w:rPr>
        <w:t>«</w:t>
      </w:r>
      <w:r w:rsidR="00237AFA" w:rsidRPr="00D86B99">
        <w:rPr>
          <w:rFonts w:ascii="Times New Roman" w:hAnsi="Times New Roman" w:cs="Times New Roman"/>
          <w:sz w:val="24"/>
          <w:szCs w:val="24"/>
        </w:rPr>
        <w:t>Повышение уровня самообеспечения основными видами сельскохозяйственной продукции, и реализация на рынках области</w:t>
      </w:r>
      <w:r w:rsidR="006B1341" w:rsidRPr="00D86B99">
        <w:rPr>
          <w:rFonts w:ascii="Times New Roman" w:hAnsi="Times New Roman" w:cs="Times New Roman"/>
          <w:sz w:val="24"/>
          <w:szCs w:val="24"/>
        </w:rPr>
        <w:t>»</w:t>
      </w:r>
      <w:bookmarkEnd w:id="31"/>
    </w:p>
    <w:p w:rsidR="00C33A90" w:rsidRPr="00D86B99" w:rsidRDefault="00C33A90" w:rsidP="00FB0730">
      <w:pPr>
        <w:tabs>
          <w:tab w:val="left" w:pos="8468"/>
        </w:tabs>
        <w:spacing w:after="0" w:line="240" w:lineRule="auto"/>
        <w:jc w:val="center"/>
        <w:rPr>
          <w:rFonts w:ascii="Times New Roman" w:hAnsi="Times New Roman" w:cs="Times New Roman"/>
          <w:sz w:val="24"/>
          <w:szCs w:val="28"/>
        </w:rPr>
      </w:pPr>
    </w:p>
    <w:tbl>
      <w:tblPr>
        <w:tblStyle w:val="12"/>
        <w:tblpPr w:leftFromText="180" w:rightFromText="180" w:vertAnchor="text" w:tblpX="69" w:tblpY="1"/>
        <w:tblOverlap w:val="never"/>
        <w:tblW w:w="14850" w:type="dxa"/>
        <w:tblLayout w:type="fixed"/>
        <w:tblLook w:val="04A0" w:firstRow="1" w:lastRow="0" w:firstColumn="1" w:lastColumn="0" w:noHBand="0" w:noVBand="1"/>
      </w:tblPr>
      <w:tblGrid>
        <w:gridCol w:w="11023"/>
        <w:gridCol w:w="2268"/>
        <w:gridCol w:w="1559"/>
      </w:tblGrid>
      <w:tr w:rsidR="00B569E6" w:rsidRPr="00D86B99" w:rsidTr="00237AFA">
        <w:trPr>
          <w:cantSplit/>
          <w:trHeight w:val="169"/>
        </w:trPr>
        <w:tc>
          <w:tcPr>
            <w:tcW w:w="11023" w:type="dxa"/>
            <w:shd w:val="clear" w:color="auto" w:fill="auto"/>
          </w:tcPr>
          <w:p w:rsidR="00B569E6" w:rsidRPr="00D86B99" w:rsidRDefault="00B569E6" w:rsidP="00237AFA">
            <w:pPr>
              <w:autoSpaceDE w:val="0"/>
              <w:autoSpaceDN w:val="0"/>
              <w:adjustRightInd w:val="0"/>
              <w:jc w:val="both"/>
              <w:rPr>
                <w:rFonts w:ascii="Times New Roman" w:eastAsia="Calibri" w:hAnsi="Times New Roman" w:cs="Times New Roman"/>
                <w:sz w:val="24"/>
                <w:szCs w:val="24"/>
              </w:rPr>
            </w:pPr>
            <w:r w:rsidRPr="00D86B99">
              <w:rPr>
                <w:rFonts w:ascii="Times New Roman" w:eastAsia="Times New Roman" w:hAnsi="Times New Roman" w:cs="Times New Roman"/>
                <w:sz w:val="24"/>
                <w:szCs w:val="24"/>
                <w:lang w:eastAsia="ru-RU"/>
              </w:rPr>
              <w:t>Наименование мероприятий плана мероприятий по реализации Стратегии</w:t>
            </w:r>
          </w:p>
        </w:tc>
        <w:tc>
          <w:tcPr>
            <w:tcW w:w="2268" w:type="dxa"/>
            <w:shd w:val="clear" w:color="auto" w:fill="auto"/>
          </w:tcPr>
          <w:p w:rsidR="00B569E6" w:rsidRPr="00D86B99" w:rsidRDefault="00B569E6" w:rsidP="00237AFA">
            <w:pPr>
              <w:autoSpaceDE w:val="0"/>
              <w:autoSpaceDN w:val="0"/>
              <w:adjustRightInd w:val="0"/>
              <w:jc w:val="both"/>
              <w:rPr>
                <w:rFonts w:ascii="Times New Roman" w:eastAsia="Calibri" w:hAnsi="Times New Roman" w:cs="Times New Roman"/>
                <w:sz w:val="24"/>
                <w:szCs w:val="24"/>
              </w:rPr>
            </w:pPr>
            <w:r w:rsidRPr="00D86B99">
              <w:rPr>
                <w:rFonts w:ascii="Times New Roman" w:eastAsia="Calibri" w:hAnsi="Times New Roman" w:cs="Times New Roman"/>
                <w:sz w:val="24"/>
                <w:szCs w:val="24"/>
              </w:rPr>
              <w:t xml:space="preserve">Ответственный </w:t>
            </w:r>
          </w:p>
          <w:p w:rsidR="00B569E6" w:rsidRPr="00D86B99" w:rsidRDefault="00B569E6" w:rsidP="00237AFA">
            <w:pPr>
              <w:autoSpaceDE w:val="0"/>
              <w:autoSpaceDN w:val="0"/>
              <w:adjustRightInd w:val="0"/>
              <w:jc w:val="both"/>
              <w:rPr>
                <w:rFonts w:ascii="Times New Roman" w:eastAsia="Calibri" w:hAnsi="Times New Roman" w:cs="Times New Roman"/>
                <w:sz w:val="24"/>
                <w:szCs w:val="24"/>
              </w:rPr>
            </w:pPr>
            <w:r w:rsidRPr="00D86B99">
              <w:rPr>
                <w:rFonts w:ascii="Times New Roman" w:eastAsia="Calibri" w:hAnsi="Times New Roman" w:cs="Times New Roman"/>
                <w:sz w:val="24"/>
                <w:szCs w:val="24"/>
              </w:rPr>
              <w:t>исполнитель</w:t>
            </w:r>
          </w:p>
        </w:tc>
        <w:tc>
          <w:tcPr>
            <w:tcW w:w="1559" w:type="dxa"/>
            <w:shd w:val="clear" w:color="auto" w:fill="auto"/>
          </w:tcPr>
          <w:p w:rsidR="00B569E6" w:rsidRPr="00D86B99" w:rsidRDefault="00B569E6" w:rsidP="00237AFA">
            <w:pPr>
              <w:autoSpaceDE w:val="0"/>
              <w:autoSpaceDN w:val="0"/>
              <w:adjustRightInd w:val="0"/>
              <w:jc w:val="both"/>
              <w:rPr>
                <w:rFonts w:ascii="Times New Roman" w:eastAsia="Calibri" w:hAnsi="Times New Roman" w:cs="Times New Roman"/>
                <w:sz w:val="24"/>
                <w:szCs w:val="24"/>
              </w:rPr>
            </w:pPr>
            <w:r w:rsidRPr="00D86B99">
              <w:rPr>
                <w:rFonts w:ascii="Times New Roman" w:eastAsia="Calibri" w:hAnsi="Times New Roman" w:cs="Times New Roman"/>
                <w:sz w:val="24"/>
                <w:szCs w:val="24"/>
              </w:rPr>
              <w:t>Примечание</w:t>
            </w:r>
          </w:p>
        </w:tc>
      </w:tr>
      <w:tr w:rsidR="00B569E6" w:rsidRPr="00D86B99" w:rsidTr="00237AFA">
        <w:trPr>
          <w:cantSplit/>
          <w:trHeight w:val="168"/>
        </w:trPr>
        <w:tc>
          <w:tcPr>
            <w:tcW w:w="11023" w:type="dxa"/>
            <w:shd w:val="clear" w:color="auto" w:fill="auto"/>
          </w:tcPr>
          <w:p w:rsidR="00B569E6" w:rsidRPr="00D86B99" w:rsidRDefault="00B569E6" w:rsidP="00237AFA">
            <w:pPr>
              <w:autoSpaceDE w:val="0"/>
              <w:autoSpaceDN w:val="0"/>
              <w:adjustRightInd w:val="0"/>
              <w:jc w:val="center"/>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1</w:t>
            </w:r>
          </w:p>
        </w:tc>
        <w:tc>
          <w:tcPr>
            <w:tcW w:w="2268" w:type="dxa"/>
            <w:shd w:val="clear" w:color="auto" w:fill="auto"/>
          </w:tcPr>
          <w:p w:rsidR="00B569E6" w:rsidRPr="00D86B99" w:rsidRDefault="00B569E6" w:rsidP="00237AFA">
            <w:pPr>
              <w:autoSpaceDE w:val="0"/>
              <w:autoSpaceDN w:val="0"/>
              <w:adjustRightInd w:val="0"/>
              <w:jc w:val="center"/>
              <w:rPr>
                <w:rFonts w:ascii="Times New Roman" w:eastAsia="Calibri" w:hAnsi="Times New Roman" w:cs="Times New Roman"/>
                <w:sz w:val="24"/>
                <w:szCs w:val="24"/>
              </w:rPr>
            </w:pPr>
            <w:r w:rsidRPr="00D86B99">
              <w:rPr>
                <w:rFonts w:ascii="Times New Roman" w:eastAsia="Calibri" w:hAnsi="Times New Roman" w:cs="Times New Roman"/>
                <w:sz w:val="24"/>
                <w:szCs w:val="24"/>
              </w:rPr>
              <w:t>2</w:t>
            </w:r>
          </w:p>
        </w:tc>
        <w:tc>
          <w:tcPr>
            <w:tcW w:w="1559" w:type="dxa"/>
            <w:shd w:val="clear" w:color="auto" w:fill="auto"/>
          </w:tcPr>
          <w:p w:rsidR="00B569E6" w:rsidRPr="00D86B99" w:rsidRDefault="00B569E6" w:rsidP="00237AFA">
            <w:pPr>
              <w:autoSpaceDE w:val="0"/>
              <w:autoSpaceDN w:val="0"/>
              <w:adjustRightInd w:val="0"/>
              <w:jc w:val="center"/>
              <w:rPr>
                <w:rFonts w:ascii="Times New Roman" w:eastAsia="Calibri" w:hAnsi="Times New Roman" w:cs="Times New Roman"/>
                <w:sz w:val="24"/>
                <w:szCs w:val="24"/>
              </w:rPr>
            </w:pPr>
            <w:r w:rsidRPr="00D86B99">
              <w:rPr>
                <w:rFonts w:ascii="Times New Roman" w:eastAsia="Calibri" w:hAnsi="Times New Roman" w:cs="Times New Roman"/>
                <w:sz w:val="24"/>
                <w:szCs w:val="24"/>
              </w:rPr>
              <w:t>3</w:t>
            </w:r>
          </w:p>
        </w:tc>
      </w:tr>
      <w:tr w:rsidR="00B569E6" w:rsidRPr="00D86B99" w:rsidTr="00237AFA">
        <w:trPr>
          <w:trHeight w:val="20"/>
        </w:trPr>
        <w:tc>
          <w:tcPr>
            <w:tcW w:w="14850" w:type="dxa"/>
            <w:gridSpan w:val="3"/>
            <w:shd w:val="clear" w:color="auto" w:fill="auto"/>
          </w:tcPr>
          <w:p w:rsidR="00B569E6" w:rsidRPr="00D86B99" w:rsidRDefault="00237AFA" w:rsidP="00237AFA">
            <w:pPr>
              <w:jc w:val="both"/>
              <w:rPr>
                <w:rFonts w:ascii="Times New Roman" w:eastAsia="Calibri" w:hAnsi="Times New Roman" w:cs="Times New Roman"/>
                <w:sz w:val="24"/>
                <w:szCs w:val="24"/>
              </w:rPr>
            </w:pPr>
            <w:r w:rsidRPr="00D86B99">
              <w:rPr>
                <w:rFonts w:ascii="Times New Roman" w:eastAsia="Calibri" w:hAnsi="Times New Roman" w:cs="Times New Roman"/>
                <w:sz w:val="24"/>
                <w:szCs w:val="24"/>
              </w:rPr>
              <w:t xml:space="preserve">Стратегический приоритет 2. </w:t>
            </w:r>
            <w:r w:rsidRPr="00D86B99">
              <w:rPr>
                <w:rFonts w:ascii="Times New Roman" w:hAnsi="Times New Roman" w:cs="Times New Roman"/>
                <w:sz w:val="24"/>
                <w:szCs w:val="24"/>
              </w:rPr>
              <w:t>«Развитие конкурентоспособной экономики с высоким уровнем предпринимательской активности и конкуренции»</w:t>
            </w:r>
          </w:p>
        </w:tc>
      </w:tr>
      <w:tr w:rsidR="00B569E6" w:rsidRPr="00D86B99" w:rsidTr="00237AFA">
        <w:trPr>
          <w:trHeight w:val="20"/>
        </w:trPr>
        <w:tc>
          <w:tcPr>
            <w:tcW w:w="14850" w:type="dxa"/>
            <w:gridSpan w:val="3"/>
            <w:shd w:val="clear" w:color="auto" w:fill="auto"/>
          </w:tcPr>
          <w:p w:rsidR="00B569E6" w:rsidRPr="00D86B99" w:rsidRDefault="00237AFA" w:rsidP="00237AFA">
            <w:pPr>
              <w:jc w:val="both"/>
              <w:rPr>
                <w:rFonts w:ascii="Times New Roman" w:eastAsia="Calibri" w:hAnsi="Times New Roman" w:cs="Times New Roman"/>
                <w:sz w:val="24"/>
                <w:szCs w:val="24"/>
              </w:rPr>
            </w:pPr>
            <w:r w:rsidRPr="00D86B99">
              <w:rPr>
                <w:rFonts w:ascii="Times New Roman" w:hAnsi="Times New Roman" w:cs="Times New Roman"/>
                <w:color w:val="000000"/>
                <w:sz w:val="24"/>
                <w:szCs w:val="20"/>
              </w:rPr>
              <w:t>СЦ</w:t>
            </w:r>
            <w:r w:rsidRPr="00D86B99">
              <w:rPr>
                <w:rFonts w:ascii="Times New Roman" w:eastAsia="Calibri" w:hAnsi="Times New Roman" w:cs="Times New Roman"/>
                <w:sz w:val="24"/>
                <w:szCs w:val="20"/>
              </w:rPr>
              <w:t xml:space="preserve"> 2 Развитие производственного потенциала существующих предприятий промышленности, развитие сельского хозяйства, малого и среднего предпринимательства, создание условий для потенциальных инвесторов</w:t>
            </w:r>
          </w:p>
        </w:tc>
      </w:tr>
      <w:tr w:rsidR="00B569E6" w:rsidRPr="00D86B99" w:rsidTr="00237AFA">
        <w:trPr>
          <w:trHeight w:val="20"/>
        </w:trPr>
        <w:tc>
          <w:tcPr>
            <w:tcW w:w="14850" w:type="dxa"/>
            <w:gridSpan w:val="3"/>
            <w:shd w:val="clear" w:color="auto" w:fill="auto"/>
          </w:tcPr>
          <w:p w:rsidR="00B569E6" w:rsidRPr="00D86B99" w:rsidRDefault="00B569E6" w:rsidP="00237AFA">
            <w:pPr>
              <w:jc w:val="both"/>
              <w:rPr>
                <w:rFonts w:ascii="Times New Roman" w:eastAsia="Calibri" w:hAnsi="Times New Roman" w:cs="Times New Roman"/>
                <w:sz w:val="24"/>
                <w:szCs w:val="24"/>
              </w:rPr>
            </w:pPr>
            <w:r w:rsidRPr="00D86B99">
              <w:rPr>
                <w:rFonts w:ascii="Times New Roman" w:eastAsia="Calibri" w:hAnsi="Times New Roman" w:cs="Times New Roman"/>
                <w:sz w:val="24"/>
                <w:szCs w:val="24"/>
              </w:rPr>
              <w:t xml:space="preserve">Мероприятия по достижению стратегической цели </w:t>
            </w:r>
            <w:r w:rsidR="00237AFA" w:rsidRPr="00D86B99">
              <w:rPr>
                <w:rFonts w:ascii="Times New Roman" w:eastAsia="Calibri" w:hAnsi="Times New Roman" w:cs="Times New Roman"/>
                <w:sz w:val="24"/>
                <w:szCs w:val="24"/>
              </w:rPr>
              <w:t>2</w:t>
            </w:r>
            <w:r w:rsidRPr="00D86B99">
              <w:rPr>
                <w:rFonts w:ascii="Times New Roman" w:eastAsia="Calibri" w:hAnsi="Times New Roman" w:cs="Times New Roman"/>
                <w:sz w:val="24"/>
                <w:szCs w:val="24"/>
              </w:rPr>
              <w:t>:</w:t>
            </w:r>
          </w:p>
        </w:tc>
      </w:tr>
      <w:tr w:rsidR="00B569E6" w:rsidRPr="00D86B99" w:rsidTr="00237AFA">
        <w:trPr>
          <w:trHeight w:val="20"/>
        </w:trPr>
        <w:tc>
          <w:tcPr>
            <w:tcW w:w="11023" w:type="dxa"/>
            <w:shd w:val="clear" w:color="auto" w:fill="auto"/>
          </w:tcPr>
          <w:p w:rsidR="00B569E6" w:rsidRPr="00D86B99" w:rsidRDefault="00237AFA" w:rsidP="00237AFA">
            <w:pPr>
              <w:widowControl w:val="0"/>
              <w:autoSpaceDE w:val="0"/>
              <w:autoSpaceDN w:val="0"/>
              <w:jc w:val="both"/>
              <w:rPr>
                <w:rFonts w:ascii="Times New Roman" w:eastAsia="Times New Roman" w:hAnsi="Times New Roman" w:cs="Times New Roman"/>
                <w:sz w:val="24"/>
                <w:szCs w:val="24"/>
                <w:lang w:eastAsia="ru-RU"/>
              </w:rPr>
            </w:pPr>
            <w:r w:rsidRPr="00D86B99">
              <w:rPr>
                <w:rFonts w:ascii="Times New Roman" w:hAnsi="Times New Roman" w:cs="Times New Roman"/>
                <w:sz w:val="24"/>
                <w:szCs w:val="24"/>
              </w:rPr>
              <w:t>М. 2.2.1 Создание новых и развитие существующих производств по переработке сельскохозяйственной продукции.</w:t>
            </w:r>
          </w:p>
        </w:tc>
        <w:tc>
          <w:tcPr>
            <w:tcW w:w="2268" w:type="dxa"/>
            <w:shd w:val="clear" w:color="auto" w:fill="auto"/>
          </w:tcPr>
          <w:p w:rsidR="00B569E6" w:rsidRPr="00D86B99" w:rsidRDefault="00237AFA" w:rsidP="00237AFA">
            <w:pPr>
              <w:autoSpaceDE w:val="0"/>
              <w:autoSpaceDN w:val="0"/>
              <w:adjustRightInd w:val="0"/>
              <w:jc w:val="center"/>
              <w:rPr>
                <w:rFonts w:ascii="Times New Roman" w:eastAsia="Calibri" w:hAnsi="Times New Roman" w:cs="Times New Roman"/>
                <w:sz w:val="24"/>
                <w:szCs w:val="24"/>
              </w:rPr>
            </w:pPr>
            <w:r w:rsidRPr="00D86B99">
              <w:rPr>
                <w:rFonts w:ascii="Times New Roman" w:hAnsi="Times New Roman" w:cs="Times New Roman"/>
                <w:sz w:val="24"/>
                <w:szCs w:val="20"/>
              </w:rPr>
              <w:t>УСХ</w:t>
            </w:r>
          </w:p>
        </w:tc>
        <w:tc>
          <w:tcPr>
            <w:tcW w:w="1559" w:type="dxa"/>
            <w:shd w:val="clear" w:color="auto" w:fill="auto"/>
          </w:tcPr>
          <w:p w:rsidR="00B569E6" w:rsidRPr="00D86B99" w:rsidRDefault="00B569E6" w:rsidP="00237AFA">
            <w:pPr>
              <w:autoSpaceDE w:val="0"/>
              <w:autoSpaceDN w:val="0"/>
              <w:adjustRightInd w:val="0"/>
              <w:jc w:val="both"/>
              <w:rPr>
                <w:rFonts w:ascii="Times New Roman" w:eastAsia="Calibri" w:hAnsi="Times New Roman" w:cs="Times New Roman"/>
                <w:sz w:val="24"/>
                <w:szCs w:val="24"/>
              </w:rPr>
            </w:pPr>
          </w:p>
        </w:tc>
      </w:tr>
      <w:tr w:rsidR="00B569E6" w:rsidRPr="00D86B99" w:rsidTr="00237AFA">
        <w:trPr>
          <w:trHeight w:val="20"/>
        </w:trPr>
        <w:tc>
          <w:tcPr>
            <w:tcW w:w="14850" w:type="dxa"/>
            <w:gridSpan w:val="3"/>
            <w:shd w:val="clear" w:color="auto" w:fill="auto"/>
          </w:tcPr>
          <w:p w:rsidR="00B569E6" w:rsidRPr="00D86B99" w:rsidRDefault="005B5C34" w:rsidP="005B5C34">
            <w:pPr>
              <w:jc w:val="both"/>
              <w:rPr>
                <w:rFonts w:ascii="Times New Roman" w:hAnsi="Times New Roman" w:cs="Times New Roman"/>
                <w:sz w:val="24"/>
                <w:szCs w:val="24"/>
              </w:rPr>
            </w:pPr>
            <w:r w:rsidRPr="00D86B99">
              <w:rPr>
                <w:rFonts w:ascii="Times New Roman" w:hAnsi="Times New Roman" w:cs="Times New Roman"/>
                <w:sz w:val="24"/>
                <w:szCs w:val="28"/>
              </w:rPr>
              <w:t xml:space="preserve">     Крупными инвестиционными объектами, введенным в эксплуатацию в 2022 году, стали: в ЗАО племзавод «Ирмень» реконструкция                      2 этапа оросительной системы, введены в эксплуатацию </w:t>
            </w:r>
            <w:r w:rsidRPr="00D86B99">
              <w:rPr>
                <w:rFonts w:ascii="Times New Roman" w:hAnsi="Times New Roman" w:cs="Times New Roman"/>
                <w:bCs/>
                <w:sz w:val="24"/>
                <w:szCs w:val="28"/>
              </w:rPr>
              <w:t xml:space="preserve">роботизированная база для доения и содержания коров, пристройка к цеху по переработке молока, реконструкция доильного зала. </w:t>
            </w:r>
            <w:r w:rsidRPr="00D86B99">
              <w:rPr>
                <w:rFonts w:ascii="Times New Roman" w:hAnsi="Times New Roman" w:cs="Times New Roman"/>
                <w:sz w:val="24"/>
                <w:szCs w:val="28"/>
              </w:rPr>
              <w:t>В АО "Зерно Сибири" завершено строительство здания цеха по переработке маслосемян,</w:t>
            </w:r>
            <w:r w:rsidRPr="00D86B99">
              <w:rPr>
                <w:rFonts w:ascii="Times New Roman" w:hAnsi="Times New Roman" w:cs="Times New Roman"/>
                <w:bCs/>
                <w:sz w:val="24"/>
                <w:szCs w:val="20"/>
              </w:rPr>
              <w:t xml:space="preserve"> у </w:t>
            </w:r>
            <w:r w:rsidRPr="00D86B99">
              <w:rPr>
                <w:rFonts w:ascii="Times New Roman" w:hAnsi="Times New Roman" w:cs="Times New Roman"/>
                <w:bCs/>
                <w:sz w:val="24"/>
                <w:szCs w:val="28"/>
              </w:rPr>
              <w:t>ИП Леонидова А.П.</w:t>
            </w:r>
            <w:r w:rsidRPr="00D86B99">
              <w:rPr>
                <w:rFonts w:ascii="Times New Roman" w:hAnsi="Times New Roman" w:cs="Times New Roman"/>
                <w:sz w:val="24"/>
                <w:szCs w:val="28"/>
              </w:rPr>
              <w:t xml:space="preserve"> </w:t>
            </w:r>
            <w:r w:rsidRPr="00D86B99">
              <w:rPr>
                <w:rFonts w:ascii="Times New Roman" w:hAnsi="Times New Roman" w:cs="Times New Roman"/>
                <w:bCs/>
                <w:sz w:val="24"/>
                <w:szCs w:val="28"/>
              </w:rPr>
              <w:t>строительство двух зерноскладов.</w:t>
            </w:r>
          </w:p>
        </w:tc>
      </w:tr>
      <w:tr w:rsidR="00B569E6" w:rsidRPr="00D86B99" w:rsidTr="00237AFA">
        <w:trPr>
          <w:trHeight w:val="20"/>
        </w:trPr>
        <w:tc>
          <w:tcPr>
            <w:tcW w:w="11023" w:type="dxa"/>
            <w:shd w:val="clear" w:color="auto" w:fill="auto"/>
          </w:tcPr>
          <w:p w:rsidR="00B569E6" w:rsidRPr="00D86B99" w:rsidRDefault="00237AFA" w:rsidP="00237AFA">
            <w:pPr>
              <w:jc w:val="both"/>
              <w:rPr>
                <w:rFonts w:ascii="Times New Roman" w:eastAsia="Calibri" w:hAnsi="Times New Roman" w:cs="Times New Roman"/>
                <w:sz w:val="24"/>
                <w:szCs w:val="24"/>
              </w:rPr>
            </w:pPr>
            <w:r w:rsidRPr="00D86B99">
              <w:rPr>
                <w:rFonts w:ascii="Times New Roman" w:hAnsi="Times New Roman" w:cs="Times New Roman"/>
                <w:sz w:val="24"/>
                <w:szCs w:val="28"/>
              </w:rPr>
              <w:t>М 2.2.2   Содействие в продвижении и реализации инвестиционных проектов сельскохозяйственной отрасли.</w:t>
            </w:r>
          </w:p>
        </w:tc>
        <w:tc>
          <w:tcPr>
            <w:tcW w:w="2268" w:type="dxa"/>
            <w:shd w:val="clear" w:color="auto" w:fill="auto"/>
          </w:tcPr>
          <w:p w:rsidR="00B569E6" w:rsidRPr="00D86B99" w:rsidRDefault="00237AFA" w:rsidP="00237AFA">
            <w:pPr>
              <w:jc w:val="center"/>
              <w:rPr>
                <w:rFonts w:ascii="Times New Roman" w:eastAsia="Calibri" w:hAnsi="Times New Roman" w:cs="Times New Roman"/>
                <w:sz w:val="24"/>
                <w:szCs w:val="24"/>
              </w:rPr>
            </w:pPr>
            <w:r w:rsidRPr="00D86B99">
              <w:rPr>
                <w:rFonts w:ascii="Times New Roman" w:hAnsi="Times New Roman" w:cs="Times New Roman"/>
                <w:sz w:val="24"/>
                <w:szCs w:val="20"/>
              </w:rPr>
              <w:t>УСХ</w:t>
            </w:r>
          </w:p>
        </w:tc>
        <w:tc>
          <w:tcPr>
            <w:tcW w:w="1559" w:type="dxa"/>
            <w:shd w:val="clear" w:color="auto" w:fill="auto"/>
          </w:tcPr>
          <w:p w:rsidR="00B569E6" w:rsidRPr="00D86B99" w:rsidRDefault="00B569E6" w:rsidP="00237AFA">
            <w:pPr>
              <w:autoSpaceDE w:val="0"/>
              <w:autoSpaceDN w:val="0"/>
              <w:adjustRightInd w:val="0"/>
              <w:jc w:val="both"/>
              <w:rPr>
                <w:rFonts w:ascii="Times New Roman" w:eastAsia="Calibri" w:hAnsi="Times New Roman" w:cs="Times New Roman"/>
                <w:sz w:val="24"/>
                <w:szCs w:val="24"/>
              </w:rPr>
            </w:pPr>
          </w:p>
        </w:tc>
      </w:tr>
      <w:tr w:rsidR="00237AFA" w:rsidRPr="00D86B99" w:rsidTr="004B3125">
        <w:trPr>
          <w:trHeight w:val="20"/>
        </w:trPr>
        <w:tc>
          <w:tcPr>
            <w:tcW w:w="14850" w:type="dxa"/>
            <w:gridSpan w:val="3"/>
            <w:shd w:val="clear" w:color="auto" w:fill="auto"/>
          </w:tcPr>
          <w:p w:rsidR="00237AFA" w:rsidRPr="00D86B99" w:rsidRDefault="00FE48F0" w:rsidP="002340D5">
            <w:pPr>
              <w:autoSpaceDE w:val="0"/>
              <w:autoSpaceDN w:val="0"/>
              <w:adjustRightInd w:val="0"/>
              <w:jc w:val="both"/>
              <w:rPr>
                <w:rFonts w:ascii="Times New Roman" w:eastAsia="Calibri" w:hAnsi="Times New Roman" w:cs="Times New Roman"/>
                <w:sz w:val="24"/>
                <w:szCs w:val="24"/>
              </w:rPr>
            </w:pPr>
            <w:r w:rsidRPr="00D86B99">
              <w:rPr>
                <w:rFonts w:ascii="Times New Roman" w:hAnsi="Times New Roman" w:cs="Times New Roman"/>
                <w:sz w:val="24"/>
                <w:szCs w:val="20"/>
              </w:rPr>
              <w:t>В стадии реализации в 202</w:t>
            </w:r>
            <w:r w:rsidR="005B5C34" w:rsidRPr="00D86B99">
              <w:rPr>
                <w:rFonts w:ascii="Times New Roman" w:hAnsi="Times New Roman" w:cs="Times New Roman"/>
                <w:sz w:val="24"/>
                <w:szCs w:val="20"/>
              </w:rPr>
              <w:t>2</w:t>
            </w:r>
            <w:r w:rsidRPr="00D86B99">
              <w:rPr>
                <w:rFonts w:ascii="Times New Roman" w:hAnsi="Times New Roman" w:cs="Times New Roman"/>
                <w:sz w:val="24"/>
                <w:szCs w:val="20"/>
              </w:rPr>
              <w:t xml:space="preserve"> году находились</w:t>
            </w:r>
            <w:r w:rsidR="002340D5" w:rsidRPr="00D86B99">
              <w:rPr>
                <w:rFonts w:ascii="Times New Roman" w:hAnsi="Times New Roman" w:cs="Times New Roman"/>
                <w:sz w:val="24"/>
                <w:szCs w:val="20"/>
              </w:rPr>
              <w:t xml:space="preserve"> 9</w:t>
            </w:r>
            <w:r w:rsidRPr="00D86B99">
              <w:rPr>
                <w:rFonts w:ascii="Times New Roman" w:hAnsi="Times New Roman" w:cs="Times New Roman"/>
                <w:sz w:val="24"/>
                <w:szCs w:val="20"/>
              </w:rPr>
              <w:t xml:space="preserve"> крупных инвести</w:t>
            </w:r>
            <w:r w:rsidR="005B5C34" w:rsidRPr="00D86B99">
              <w:rPr>
                <w:rFonts w:ascii="Times New Roman" w:hAnsi="Times New Roman" w:cs="Times New Roman"/>
                <w:sz w:val="24"/>
                <w:szCs w:val="20"/>
              </w:rPr>
              <w:t xml:space="preserve">ционных проектов на общую сумму </w:t>
            </w:r>
            <w:r w:rsidR="002340D5" w:rsidRPr="00D86B99">
              <w:rPr>
                <w:rFonts w:ascii="Times New Roman" w:hAnsi="Times New Roman" w:cs="Times New Roman"/>
                <w:sz w:val="24"/>
                <w:szCs w:val="20"/>
              </w:rPr>
              <w:t>623,9</w:t>
            </w:r>
            <w:r w:rsidR="005B5C34" w:rsidRPr="00D86B99">
              <w:rPr>
                <w:rFonts w:ascii="Times New Roman" w:hAnsi="Times New Roman" w:cs="Times New Roman"/>
                <w:sz w:val="24"/>
                <w:szCs w:val="20"/>
              </w:rPr>
              <w:t xml:space="preserve"> </w:t>
            </w:r>
            <w:r w:rsidRPr="00D86B99">
              <w:rPr>
                <w:rFonts w:ascii="Times New Roman" w:hAnsi="Times New Roman" w:cs="Times New Roman"/>
                <w:sz w:val="24"/>
                <w:szCs w:val="20"/>
              </w:rPr>
              <w:t xml:space="preserve"> млн. рублей, из них в 202</w:t>
            </w:r>
            <w:r w:rsidR="005B5C34" w:rsidRPr="00D86B99">
              <w:rPr>
                <w:rFonts w:ascii="Times New Roman" w:hAnsi="Times New Roman" w:cs="Times New Roman"/>
                <w:sz w:val="24"/>
                <w:szCs w:val="20"/>
              </w:rPr>
              <w:t>2</w:t>
            </w:r>
            <w:r w:rsidRPr="00D86B99">
              <w:rPr>
                <w:rFonts w:ascii="Times New Roman" w:hAnsi="Times New Roman" w:cs="Times New Roman"/>
                <w:sz w:val="24"/>
                <w:szCs w:val="20"/>
              </w:rPr>
              <w:t xml:space="preserve"> году введены в эксплуатацию </w:t>
            </w:r>
            <w:r w:rsidR="002340D5" w:rsidRPr="00D86B99">
              <w:rPr>
                <w:rFonts w:ascii="Times New Roman" w:hAnsi="Times New Roman" w:cs="Times New Roman"/>
                <w:sz w:val="24"/>
                <w:szCs w:val="20"/>
              </w:rPr>
              <w:t xml:space="preserve">3 </w:t>
            </w:r>
            <w:r w:rsidRPr="00D86B99">
              <w:rPr>
                <w:rFonts w:ascii="Times New Roman" w:hAnsi="Times New Roman" w:cs="Times New Roman"/>
                <w:sz w:val="24"/>
                <w:szCs w:val="20"/>
              </w:rPr>
              <w:t>объект</w:t>
            </w:r>
            <w:r w:rsidR="002340D5" w:rsidRPr="00D86B99">
              <w:rPr>
                <w:rFonts w:ascii="Times New Roman" w:hAnsi="Times New Roman" w:cs="Times New Roman"/>
                <w:sz w:val="24"/>
                <w:szCs w:val="20"/>
              </w:rPr>
              <w:t>а</w:t>
            </w:r>
            <w:r w:rsidRPr="00D86B99">
              <w:rPr>
                <w:rFonts w:ascii="Times New Roman" w:hAnsi="Times New Roman" w:cs="Times New Roman"/>
                <w:sz w:val="24"/>
                <w:szCs w:val="20"/>
              </w:rPr>
              <w:t>.</w:t>
            </w:r>
          </w:p>
        </w:tc>
      </w:tr>
      <w:tr w:rsidR="00B569E6" w:rsidRPr="00D86B99" w:rsidTr="00237AFA">
        <w:trPr>
          <w:trHeight w:val="20"/>
        </w:trPr>
        <w:tc>
          <w:tcPr>
            <w:tcW w:w="11023" w:type="dxa"/>
            <w:shd w:val="clear" w:color="auto" w:fill="auto"/>
          </w:tcPr>
          <w:p w:rsidR="00B569E6" w:rsidRPr="00D86B99" w:rsidRDefault="00237AFA" w:rsidP="00237AFA">
            <w:pPr>
              <w:jc w:val="both"/>
              <w:rPr>
                <w:rFonts w:ascii="Times New Roman" w:eastAsia="Calibri" w:hAnsi="Times New Roman" w:cs="Times New Roman"/>
                <w:sz w:val="24"/>
                <w:szCs w:val="24"/>
              </w:rPr>
            </w:pPr>
            <w:r w:rsidRPr="00D86B99">
              <w:rPr>
                <w:rFonts w:ascii="Times New Roman" w:hAnsi="Times New Roman" w:cs="Times New Roman"/>
                <w:sz w:val="24"/>
                <w:szCs w:val="28"/>
              </w:rPr>
              <w:t>М 2.2.3 Содействие формированию комплексов-объединений фермеров (кооперативов).</w:t>
            </w:r>
          </w:p>
        </w:tc>
        <w:tc>
          <w:tcPr>
            <w:tcW w:w="2268" w:type="dxa"/>
            <w:shd w:val="clear" w:color="auto" w:fill="auto"/>
          </w:tcPr>
          <w:p w:rsidR="00B569E6" w:rsidRPr="00D86B99" w:rsidRDefault="00237AFA" w:rsidP="00237AFA">
            <w:pPr>
              <w:jc w:val="center"/>
              <w:rPr>
                <w:rFonts w:ascii="Times New Roman" w:eastAsia="Calibri" w:hAnsi="Times New Roman" w:cs="Times New Roman"/>
                <w:sz w:val="24"/>
                <w:szCs w:val="24"/>
              </w:rPr>
            </w:pPr>
            <w:r w:rsidRPr="00D86B99">
              <w:rPr>
                <w:rFonts w:ascii="Times New Roman" w:hAnsi="Times New Roman" w:cs="Times New Roman"/>
                <w:sz w:val="24"/>
                <w:szCs w:val="20"/>
              </w:rPr>
              <w:t>УСХ</w:t>
            </w:r>
          </w:p>
        </w:tc>
        <w:tc>
          <w:tcPr>
            <w:tcW w:w="1559" w:type="dxa"/>
            <w:shd w:val="clear" w:color="auto" w:fill="auto"/>
          </w:tcPr>
          <w:p w:rsidR="00B569E6" w:rsidRPr="00D86B99" w:rsidRDefault="00B569E6" w:rsidP="00237AFA">
            <w:pPr>
              <w:autoSpaceDE w:val="0"/>
              <w:autoSpaceDN w:val="0"/>
              <w:adjustRightInd w:val="0"/>
              <w:jc w:val="both"/>
              <w:rPr>
                <w:rFonts w:ascii="Times New Roman" w:eastAsia="Calibri" w:hAnsi="Times New Roman" w:cs="Times New Roman"/>
                <w:sz w:val="24"/>
                <w:szCs w:val="24"/>
              </w:rPr>
            </w:pPr>
          </w:p>
        </w:tc>
      </w:tr>
      <w:tr w:rsidR="00B569E6" w:rsidRPr="00D86B99" w:rsidTr="00237AFA">
        <w:trPr>
          <w:trHeight w:val="20"/>
        </w:trPr>
        <w:tc>
          <w:tcPr>
            <w:tcW w:w="14850" w:type="dxa"/>
            <w:gridSpan w:val="3"/>
            <w:shd w:val="clear" w:color="auto" w:fill="auto"/>
          </w:tcPr>
          <w:p w:rsidR="00237AFA" w:rsidRPr="00D86B99" w:rsidRDefault="00FE48F0" w:rsidP="005B5C34">
            <w:pPr>
              <w:autoSpaceDE w:val="0"/>
              <w:autoSpaceDN w:val="0"/>
              <w:adjustRightInd w:val="0"/>
              <w:jc w:val="both"/>
              <w:rPr>
                <w:rFonts w:ascii="Times New Roman" w:eastAsia="Calibri" w:hAnsi="Times New Roman" w:cs="Times New Roman"/>
                <w:sz w:val="24"/>
                <w:szCs w:val="24"/>
              </w:rPr>
            </w:pPr>
            <w:r w:rsidRPr="00D86B99">
              <w:rPr>
                <w:rFonts w:ascii="Times New Roman" w:eastAsia="Calibri" w:hAnsi="Times New Roman" w:cs="Times New Roman"/>
                <w:sz w:val="24"/>
                <w:szCs w:val="24"/>
              </w:rPr>
              <w:t>Таких формировании в 202</w:t>
            </w:r>
            <w:r w:rsidR="005B5C34" w:rsidRPr="00D86B99">
              <w:rPr>
                <w:rFonts w:ascii="Times New Roman" w:eastAsia="Calibri" w:hAnsi="Times New Roman" w:cs="Times New Roman"/>
                <w:sz w:val="24"/>
                <w:szCs w:val="24"/>
              </w:rPr>
              <w:t>2</w:t>
            </w:r>
            <w:r w:rsidRPr="00D86B99">
              <w:rPr>
                <w:rFonts w:ascii="Times New Roman" w:eastAsia="Calibri" w:hAnsi="Times New Roman" w:cs="Times New Roman"/>
                <w:sz w:val="24"/>
                <w:szCs w:val="24"/>
              </w:rPr>
              <w:t xml:space="preserve"> году не было</w:t>
            </w:r>
          </w:p>
        </w:tc>
      </w:tr>
      <w:tr w:rsidR="00B569E6" w:rsidRPr="00D86B99" w:rsidTr="00237AFA">
        <w:trPr>
          <w:trHeight w:val="20"/>
        </w:trPr>
        <w:tc>
          <w:tcPr>
            <w:tcW w:w="11023" w:type="dxa"/>
            <w:shd w:val="clear" w:color="auto" w:fill="auto"/>
          </w:tcPr>
          <w:p w:rsidR="00B569E6" w:rsidRPr="00D86B99" w:rsidRDefault="00237AFA" w:rsidP="00237AFA">
            <w:pPr>
              <w:jc w:val="both"/>
              <w:rPr>
                <w:rFonts w:ascii="Times New Roman" w:eastAsia="Calibri" w:hAnsi="Times New Roman" w:cs="Times New Roman"/>
                <w:sz w:val="24"/>
                <w:szCs w:val="24"/>
              </w:rPr>
            </w:pPr>
            <w:r w:rsidRPr="00D86B99">
              <w:rPr>
                <w:rFonts w:ascii="Times New Roman" w:hAnsi="Times New Roman" w:cs="Times New Roman"/>
                <w:sz w:val="24"/>
                <w:szCs w:val="28"/>
              </w:rPr>
              <w:t>М 2.2.4 Развитие логистики и сбыта посредством синхронизации производственных и сбытовых программ предприятий АПК, развития современной производственно-сбытовой инфраструктуры, стимулирования создания производственных структур с полным циклом переработки продукции.</w:t>
            </w:r>
          </w:p>
        </w:tc>
        <w:tc>
          <w:tcPr>
            <w:tcW w:w="2268" w:type="dxa"/>
            <w:shd w:val="clear" w:color="auto" w:fill="auto"/>
          </w:tcPr>
          <w:p w:rsidR="00B569E6" w:rsidRPr="00D86B99" w:rsidRDefault="00237AFA" w:rsidP="00237AFA">
            <w:pPr>
              <w:jc w:val="center"/>
              <w:rPr>
                <w:rFonts w:ascii="Times New Roman" w:eastAsia="Calibri" w:hAnsi="Times New Roman" w:cs="Times New Roman"/>
                <w:sz w:val="24"/>
                <w:szCs w:val="24"/>
              </w:rPr>
            </w:pPr>
            <w:r w:rsidRPr="00D86B99">
              <w:rPr>
                <w:rFonts w:ascii="Times New Roman" w:hAnsi="Times New Roman" w:cs="Times New Roman"/>
                <w:sz w:val="24"/>
                <w:szCs w:val="20"/>
              </w:rPr>
              <w:t>УСХ</w:t>
            </w:r>
          </w:p>
        </w:tc>
        <w:tc>
          <w:tcPr>
            <w:tcW w:w="1559" w:type="dxa"/>
            <w:shd w:val="clear" w:color="auto" w:fill="auto"/>
          </w:tcPr>
          <w:p w:rsidR="00B569E6" w:rsidRPr="00D86B99" w:rsidRDefault="00B569E6" w:rsidP="00237AFA">
            <w:pPr>
              <w:autoSpaceDE w:val="0"/>
              <w:autoSpaceDN w:val="0"/>
              <w:adjustRightInd w:val="0"/>
              <w:jc w:val="both"/>
              <w:rPr>
                <w:rFonts w:ascii="Times New Roman" w:eastAsia="Calibri" w:hAnsi="Times New Roman" w:cs="Times New Roman"/>
                <w:sz w:val="24"/>
                <w:szCs w:val="24"/>
              </w:rPr>
            </w:pPr>
          </w:p>
        </w:tc>
      </w:tr>
      <w:tr w:rsidR="00B569E6" w:rsidRPr="00D86B99" w:rsidTr="00237AFA">
        <w:trPr>
          <w:trHeight w:val="20"/>
        </w:trPr>
        <w:tc>
          <w:tcPr>
            <w:tcW w:w="14850" w:type="dxa"/>
            <w:gridSpan w:val="3"/>
            <w:shd w:val="clear" w:color="auto" w:fill="auto"/>
          </w:tcPr>
          <w:p w:rsidR="00237AFA" w:rsidRPr="00D86B99" w:rsidRDefault="00BE68AE" w:rsidP="005B5C34">
            <w:pPr>
              <w:tabs>
                <w:tab w:val="left" w:pos="930"/>
              </w:tabs>
              <w:autoSpaceDE w:val="0"/>
              <w:autoSpaceDN w:val="0"/>
              <w:adjustRightInd w:val="0"/>
              <w:jc w:val="both"/>
              <w:rPr>
                <w:rFonts w:ascii="Times New Roman" w:eastAsia="Calibri" w:hAnsi="Times New Roman" w:cs="Times New Roman"/>
                <w:sz w:val="24"/>
                <w:szCs w:val="24"/>
              </w:rPr>
            </w:pPr>
            <w:r w:rsidRPr="00D86B99">
              <w:rPr>
                <w:rFonts w:ascii="Times New Roman" w:eastAsia="Calibri" w:hAnsi="Times New Roman" w:cs="Times New Roman"/>
                <w:sz w:val="24"/>
                <w:szCs w:val="24"/>
              </w:rPr>
              <w:t xml:space="preserve">В целях расширения рынков сбыта продукции ЗАО племзавод «ИРМЕНЬ» и ООО «Ордынское молоко» </w:t>
            </w:r>
            <w:r w:rsidR="005B5C34" w:rsidRPr="00D86B99">
              <w:rPr>
                <w:rFonts w:ascii="Times New Roman" w:eastAsia="Calibri" w:hAnsi="Times New Roman" w:cs="Times New Roman"/>
                <w:sz w:val="24"/>
                <w:szCs w:val="24"/>
              </w:rPr>
              <w:t>активно выезжают в районы области на автолавках</w:t>
            </w:r>
            <w:r w:rsidRPr="00D86B99">
              <w:rPr>
                <w:rFonts w:ascii="Times New Roman" w:eastAsia="Calibri" w:hAnsi="Times New Roman" w:cs="Times New Roman"/>
                <w:sz w:val="24"/>
                <w:szCs w:val="24"/>
              </w:rPr>
              <w:t>. ООО «Зеленая поляна» реализует свою продукцию на маркетплейсе «</w:t>
            </w:r>
            <w:r w:rsidRPr="00D86B99">
              <w:rPr>
                <w:rFonts w:ascii="Times New Roman" w:eastAsia="Calibri" w:hAnsi="Times New Roman" w:cs="Times New Roman"/>
                <w:sz w:val="24"/>
                <w:szCs w:val="24"/>
                <w:lang w:val="en-US"/>
              </w:rPr>
              <w:t>Wildberries</w:t>
            </w:r>
            <w:r w:rsidRPr="00D86B99">
              <w:rPr>
                <w:rFonts w:ascii="Times New Roman" w:eastAsia="Calibri" w:hAnsi="Times New Roman" w:cs="Times New Roman"/>
                <w:sz w:val="24"/>
                <w:szCs w:val="24"/>
              </w:rPr>
              <w:t>»</w:t>
            </w:r>
          </w:p>
        </w:tc>
      </w:tr>
      <w:tr w:rsidR="00B569E6" w:rsidRPr="00D86B99" w:rsidTr="00237AFA">
        <w:trPr>
          <w:trHeight w:val="20"/>
        </w:trPr>
        <w:tc>
          <w:tcPr>
            <w:tcW w:w="11023" w:type="dxa"/>
            <w:shd w:val="clear" w:color="auto" w:fill="auto"/>
          </w:tcPr>
          <w:p w:rsidR="00B569E6" w:rsidRPr="00D86B99" w:rsidRDefault="00237AFA" w:rsidP="00237AFA">
            <w:pPr>
              <w:jc w:val="both"/>
              <w:rPr>
                <w:rFonts w:ascii="Times New Roman" w:eastAsia="Calibri" w:hAnsi="Times New Roman" w:cs="Times New Roman"/>
                <w:sz w:val="24"/>
                <w:szCs w:val="24"/>
              </w:rPr>
            </w:pPr>
            <w:r w:rsidRPr="00D86B99">
              <w:rPr>
                <w:rFonts w:ascii="Times New Roman" w:hAnsi="Times New Roman" w:cs="Times New Roman"/>
                <w:sz w:val="24"/>
                <w:szCs w:val="28"/>
              </w:rPr>
              <w:t>М 2.2.5 Создание благоприятных условий развития агропромышленного комплекса в части поддержания здоровья животных и обеспечения безопасности производимых продуктов животного происхождения для населения.</w:t>
            </w:r>
          </w:p>
        </w:tc>
        <w:tc>
          <w:tcPr>
            <w:tcW w:w="2268" w:type="dxa"/>
            <w:shd w:val="clear" w:color="auto" w:fill="auto"/>
          </w:tcPr>
          <w:p w:rsidR="00B569E6" w:rsidRPr="00D86B99" w:rsidRDefault="00237AFA" w:rsidP="00237AFA">
            <w:pPr>
              <w:jc w:val="center"/>
              <w:rPr>
                <w:rFonts w:ascii="Times New Roman" w:eastAsia="Calibri" w:hAnsi="Times New Roman" w:cs="Times New Roman"/>
                <w:sz w:val="24"/>
                <w:szCs w:val="24"/>
              </w:rPr>
            </w:pPr>
            <w:r w:rsidRPr="00D86B99">
              <w:rPr>
                <w:rFonts w:ascii="Times New Roman" w:hAnsi="Times New Roman" w:cs="Times New Roman"/>
                <w:sz w:val="24"/>
                <w:szCs w:val="20"/>
              </w:rPr>
              <w:t>УСХ</w:t>
            </w:r>
          </w:p>
        </w:tc>
        <w:tc>
          <w:tcPr>
            <w:tcW w:w="1559" w:type="dxa"/>
            <w:shd w:val="clear" w:color="auto" w:fill="auto"/>
          </w:tcPr>
          <w:p w:rsidR="00B569E6" w:rsidRPr="00D86B99" w:rsidRDefault="00B569E6" w:rsidP="00237AFA">
            <w:pPr>
              <w:autoSpaceDE w:val="0"/>
              <w:autoSpaceDN w:val="0"/>
              <w:adjustRightInd w:val="0"/>
              <w:jc w:val="both"/>
              <w:rPr>
                <w:rFonts w:ascii="Times New Roman" w:eastAsia="Calibri" w:hAnsi="Times New Roman" w:cs="Times New Roman"/>
                <w:sz w:val="24"/>
                <w:szCs w:val="24"/>
              </w:rPr>
            </w:pPr>
          </w:p>
        </w:tc>
      </w:tr>
      <w:tr w:rsidR="00B569E6" w:rsidRPr="00D86B99" w:rsidTr="00237AFA">
        <w:trPr>
          <w:trHeight w:val="20"/>
        </w:trPr>
        <w:tc>
          <w:tcPr>
            <w:tcW w:w="14850" w:type="dxa"/>
            <w:gridSpan w:val="3"/>
            <w:shd w:val="clear" w:color="auto" w:fill="auto"/>
          </w:tcPr>
          <w:p w:rsidR="00B569E6" w:rsidRPr="00D86B99" w:rsidRDefault="00BE68AE" w:rsidP="005B5C34">
            <w:pPr>
              <w:autoSpaceDE w:val="0"/>
              <w:autoSpaceDN w:val="0"/>
              <w:adjustRightInd w:val="0"/>
              <w:jc w:val="both"/>
              <w:rPr>
                <w:rFonts w:ascii="Times New Roman" w:eastAsia="Calibri" w:hAnsi="Times New Roman" w:cs="Times New Roman"/>
                <w:sz w:val="24"/>
                <w:szCs w:val="24"/>
              </w:rPr>
            </w:pPr>
            <w:r w:rsidRPr="00D86B99">
              <w:rPr>
                <w:rFonts w:ascii="Times New Roman" w:hAnsi="Times New Roman" w:cs="Times New Roman"/>
                <w:sz w:val="24"/>
                <w:szCs w:val="28"/>
              </w:rPr>
              <w:t xml:space="preserve">Для поддержания здоровья животных и обеспечения безопасности производимых продуктов животного происхождения для населения </w:t>
            </w:r>
            <w:r w:rsidR="005B5C34" w:rsidRPr="00D86B99">
              <w:rPr>
                <w:rFonts w:ascii="Times New Roman" w:hAnsi="Times New Roman" w:cs="Times New Roman"/>
                <w:sz w:val="24"/>
                <w:szCs w:val="28"/>
              </w:rPr>
              <w:t>работает</w:t>
            </w:r>
            <w:r w:rsidRPr="00D86B99">
              <w:rPr>
                <w:rFonts w:ascii="Times New Roman" w:hAnsi="Times New Roman" w:cs="Times New Roman"/>
                <w:sz w:val="24"/>
                <w:szCs w:val="28"/>
              </w:rPr>
              <w:t xml:space="preserve"> федеральная </w:t>
            </w:r>
            <w:r w:rsidRPr="00D86B99">
              <w:rPr>
                <w:rFonts w:ascii="Times New Roman" w:hAnsi="Times New Roman" w:cs="Times New Roman"/>
                <w:sz w:val="24"/>
                <w:szCs w:val="24"/>
                <w:shd w:val="clear" w:color="auto" w:fill="FFFFFF"/>
              </w:rPr>
              <w:t xml:space="preserve">автоматизированная система </w:t>
            </w:r>
            <w:r w:rsidRPr="00D86B99">
              <w:rPr>
                <w:rFonts w:ascii="Times New Roman" w:eastAsia="Calibri" w:hAnsi="Times New Roman" w:cs="Times New Roman"/>
                <w:sz w:val="24"/>
                <w:szCs w:val="24"/>
              </w:rPr>
              <w:t>ФГИС «Меркурий»</w:t>
            </w:r>
            <w:r w:rsidRPr="00D86B99">
              <w:rPr>
                <w:rFonts w:ascii="Times New Roman" w:hAnsi="Times New Roman" w:cs="Times New Roman"/>
                <w:sz w:val="24"/>
                <w:szCs w:val="24"/>
                <w:shd w:val="clear" w:color="auto" w:fill="FFFFFF"/>
              </w:rPr>
              <w:t xml:space="preserve"> для электронной сертификации грузов, за которыми установлен государственный ветеринарный контроль на территории РФ.</w:t>
            </w:r>
          </w:p>
        </w:tc>
      </w:tr>
      <w:tr w:rsidR="00B569E6" w:rsidRPr="00D86B99" w:rsidTr="00237AFA">
        <w:trPr>
          <w:trHeight w:val="20"/>
        </w:trPr>
        <w:tc>
          <w:tcPr>
            <w:tcW w:w="11023" w:type="dxa"/>
            <w:shd w:val="clear" w:color="auto" w:fill="auto"/>
          </w:tcPr>
          <w:p w:rsidR="00B569E6" w:rsidRPr="00D86B99" w:rsidRDefault="00237AFA" w:rsidP="00237AFA">
            <w:pPr>
              <w:jc w:val="both"/>
              <w:rPr>
                <w:rFonts w:ascii="Times New Roman" w:eastAsia="Calibri" w:hAnsi="Times New Roman" w:cs="Times New Roman"/>
                <w:sz w:val="24"/>
                <w:szCs w:val="24"/>
              </w:rPr>
            </w:pPr>
            <w:r w:rsidRPr="00D86B99">
              <w:rPr>
                <w:rFonts w:ascii="Times New Roman" w:hAnsi="Times New Roman" w:cs="Times New Roman"/>
                <w:sz w:val="24"/>
                <w:szCs w:val="28"/>
              </w:rPr>
              <w:t>М 2.2.6 Содействие инвесторам в создании предприятия по глубокой переработке рыбы на территории района.</w:t>
            </w:r>
          </w:p>
        </w:tc>
        <w:tc>
          <w:tcPr>
            <w:tcW w:w="2268" w:type="dxa"/>
            <w:shd w:val="clear" w:color="auto" w:fill="auto"/>
          </w:tcPr>
          <w:p w:rsidR="00B569E6" w:rsidRPr="00D86B99" w:rsidRDefault="001C45F5" w:rsidP="00237AFA">
            <w:pPr>
              <w:autoSpaceDE w:val="0"/>
              <w:autoSpaceDN w:val="0"/>
              <w:adjustRightInd w:val="0"/>
              <w:jc w:val="center"/>
              <w:rPr>
                <w:rFonts w:ascii="Times New Roman" w:eastAsia="Calibri" w:hAnsi="Times New Roman" w:cs="Times New Roman"/>
                <w:sz w:val="24"/>
                <w:szCs w:val="24"/>
              </w:rPr>
            </w:pPr>
            <w:r w:rsidRPr="00D86B99">
              <w:rPr>
                <w:rFonts w:ascii="Times New Roman" w:hAnsi="Times New Roman" w:cs="Times New Roman"/>
                <w:sz w:val="24"/>
                <w:szCs w:val="24"/>
              </w:rPr>
              <w:t>УСХ, УЭР</w:t>
            </w:r>
          </w:p>
        </w:tc>
        <w:tc>
          <w:tcPr>
            <w:tcW w:w="1559" w:type="dxa"/>
            <w:shd w:val="clear" w:color="auto" w:fill="auto"/>
          </w:tcPr>
          <w:p w:rsidR="00B569E6" w:rsidRPr="00D86B99" w:rsidRDefault="00B569E6" w:rsidP="00237AFA">
            <w:pPr>
              <w:autoSpaceDE w:val="0"/>
              <w:autoSpaceDN w:val="0"/>
              <w:adjustRightInd w:val="0"/>
              <w:jc w:val="both"/>
              <w:rPr>
                <w:rFonts w:ascii="Times New Roman" w:eastAsia="Calibri" w:hAnsi="Times New Roman" w:cs="Times New Roman"/>
                <w:sz w:val="24"/>
                <w:szCs w:val="24"/>
              </w:rPr>
            </w:pPr>
          </w:p>
        </w:tc>
      </w:tr>
      <w:tr w:rsidR="00B569E6" w:rsidRPr="00D86B99" w:rsidTr="00237AFA">
        <w:trPr>
          <w:trHeight w:val="20"/>
        </w:trPr>
        <w:tc>
          <w:tcPr>
            <w:tcW w:w="14850" w:type="dxa"/>
            <w:gridSpan w:val="3"/>
            <w:shd w:val="clear" w:color="auto" w:fill="auto"/>
          </w:tcPr>
          <w:p w:rsidR="00B569E6" w:rsidRPr="00D86B99" w:rsidRDefault="00237AFA" w:rsidP="005B5C34">
            <w:pPr>
              <w:autoSpaceDE w:val="0"/>
              <w:autoSpaceDN w:val="0"/>
              <w:adjustRightInd w:val="0"/>
              <w:jc w:val="both"/>
              <w:rPr>
                <w:rFonts w:ascii="Times New Roman" w:eastAsia="Calibri" w:hAnsi="Times New Roman" w:cs="Times New Roman"/>
                <w:sz w:val="24"/>
                <w:szCs w:val="24"/>
              </w:rPr>
            </w:pPr>
            <w:r w:rsidRPr="00D86B99">
              <w:rPr>
                <w:rFonts w:ascii="Times New Roman" w:eastAsia="Calibri" w:hAnsi="Times New Roman" w:cs="Times New Roman"/>
                <w:sz w:val="24"/>
                <w:szCs w:val="24"/>
              </w:rPr>
              <w:t>Инвестиционых предложений по данному виду деятельности от потенциальных инвесторов в 202</w:t>
            </w:r>
            <w:r w:rsidR="005B5C34" w:rsidRPr="00D86B99">
              <w:rPr>
                <w:rFonts w:ascii="Times New Roman" w:eastAsia="Calibri" w:hAnsi="Times New Roman" w:cs="Times New Roman"/>
                <w:sz w:val="24"/>
                <w:szCs w:val="24"/>
              </w:rPr>
              <w:t>2</w:t>
            </w:r>
            <w:r w:rsidRPr="00D86B99">
              <w:rPr>
                <w:rFonts w:ascii="Times New Roman" w:eastAsia="Calibri" w:hAnsi="Times New Roman" w:cs="Times New Roman"/>
                <w:sz w:val="24"/>
                <w:szCs w:val="24"/>
              </w:rPr>
              <w:t xml:space="preserve"> году не поступало</w:t>
            </w:r>
          </w:p>
        </w:tc>
      </w:tr>
      <w:tr w:rsidR="00B569E6" w:rsidRPr="00D86B99" w:rsidTr="00237AFA">
        <w:trPr>
          <w:trHeight w:val="20"/>
        </w:trPr>
        <w:tc>
          <w:tcPr>
            <w:tcW w:w="11023" w:type="dxa"/>
            <w:shd w:val="clear" w:color="auto" w:fill="auto"/>
          </w:tcPr>
          <w:p w:rsidR="00B569E6" w:rsidRPr="00D86B99" w:rsidRDefault="001C45F5" w:rsidP="00237AFA">
            <w:pPr>
              <w:jc w:val="both"/>
              <w:rPr>
                <w:rFonts w:ascii="Times New Roman" w:eastAsia="Calibri" w:hAnsi="Times New Roman" w:cs="Times New Roman"/>
                <w:sz w:val="24"/>
                <w:szCs w:val="24"/>
              </w:rPr>
            </w:pPr>
            <w:r w:rsidRPr="00D86B99">
              <w:rPr>
                <w:rFonts w:ascii="Times New Roman" w:hAnsi="Times New Roman" w:cs="Times New Roman"/>
                <w:sz w:val="24"/>
                <w:szCs w:val="28"/>
              </w:rPr>
              <w:t>М 2.2.7 Формирование благоприятных институциональных условий развития отрасли.</w:t>
            </w:r>
          </w:p>
        </w:tc>
        <w:tc>
          <w:tcPr>
            <w:tcW w:w="2268" w:type="dxa"/>
            <w:shd w:val="clear" w:color="auto" w:fill="auto"/>
          </w:tcPr>
          <w:p w:rsidR="00B569E6" w:rsidRPr="00D86B99" w:rsidRDefault="001C45F5" w:rsidP="00237AFA">
            <w:pPr>
              <w:autoSpaceDE w:val="0"/>
              <w:autoSpaceDN w:val="0"/>
              <w:adjustRightInd w:val="0"/>
              <w:jc w:val="center"/>
              <w:rPr>
                <w:rFonts w:ascii="Times New Roman" w:eastAsia="Calibri" w:hAnsi="Times New Roman" w:cs="Times New Roman"/>
                <w:sz w:val="24"/>
                <w:szCs w:val="24"/>
              </w:rPr>
            </w:pPr>
            <w:r w:rsidRPr="00D86B99">
              <w:rPr>
                <w:rFonts w:ascii="Times New Roman" w:hAnsi="Times New Roman" w:cs="Times New Roman"/>
                <w:sz w:val="24"/>
                <w:szCs w:val="20"/>
              </w:rPr>
              <w:t>УСХ во взаимодействии с МСХ НСО</w:t>
            </w:r>
          </w:p>
        </w:tc>
        <w:tc>
          <w:tcPr>
            <w:tcW w:w="1559" w:type="dxa"/>
            <w:shd w:val="clear" w:color="auto" w:fill="auto"/>
          </w:tcPr>
          <w:p w:rsidR="00B569E6" w:rsidRPr="00D86B99" w:rsidRDefault="00B569E6" w:rsidP="00237AFA">
            <w:pPr>
              <w:autoSpaceDE w:val="0"/>
              <w:autoSpaceDN w:val="0"/>
              <w:adjustRightInd w:val="0"/>
              <w:jc w:val="both"/>
              <w:rPr>
                <w:rFonts w:ascii="Times New Roman" w:eastAsia="Calibri" w:hAnsi="Times New Roman" w:cs="Times New Roman"/>
                <w:sz w:val="24"/>
                <w:szCs w:val="24"/>
              </w:rPr>
            </w:pPr>
          </w:p>
        </w:tc>
      </w:tr>
      <w:tr w:rsidR="00B569E6" w:rsidRPr="00D86B99" w:rsidTr="00237AFA">
        <w:trPr>
          <w:trHeight w:val="20"/>
        </w:trPr>
        <w:tc>
          <w:tcPr>
            <w:tcW w:w="14850" w:type="dxa"/>
            <w:gridSpan w:val="3"/>
            <w:shd w:val="clear" w:color="auto" w:fill="auto"/>
          </w:tcPr>
          <w:p w:rsidR="00B569E6" w:rsidRPr="00D86B99" w:rsidRDefault="00746CA4" w:rsidP="005B5C34">
            <w:pPr>
              <w:autoSpaceDE w:val="0"/>
              <w:autoSpaceDN w:val="0"/>
              <w:adjustRightInd w:val="0"/>
              <w:jc w:val="both"/>
              <w:rPr>
                <w:rFonts w:ascii="Times New Roman" w:eastAsia="Calibri" w:hAnsi="Times New Roman" w:cs="Times New Roman"/>
                <w:sz w:val="24"/>
                <w:szCs w:val="24"/>
              </w:rPr>
            </w:pPr>
            <w:r w:rsidRPr="00D86B99">
              <w:rPr>
                <w:rFonts w:ascii="Times New Roman" w:eastAsia="Calibri" w:hAnsi="Times New Roman" w:cs="Times New Roman"/>
                <w:sz w:val="24"/>
                <w:szCs w:val="24"/>
              </w:rPr>
              <w:t>Таких формирований в 202</w:t>
            </w:r>
            <w:r w:rsidR="005B5C34" w:rsidRPr="00D86B99">
              <w:rPr>
                <w:rFonts w:ascii="Times New Roman" w:eastAsia="Calibri" w:hAnsi="Times New Roman" w:cs="Times New Roman"/>
                <w:sz w:val="24"/>
                <w:szCs w:val="24"/>
              </w:rPr>
              <w:t>2</w:t>
            </w:r>
            <w:r w:rsidRPr="00D86B99">
              <w:rPr>
                <w:rFonts w:ascii="Times New Roman" w:eastAsia="Calibri" w:hAnsi="Times New Roman" w:cs="Times New Roman"/>
                <w:sz w:val="24"/>
                <w:szCs w:val="24"/>
              </w:rPr>
              <w:t xml:space="preserve"> годы не было</w:t>
            </w:r>
          </w:p>
        </w:tc>
      </w:tr>
      <w:tr w:rsidR="00B569E6" w:rsidRPr="00D86B99" w:rsidTr="00237AFA">
        <w:trPr>
          <w:trHeight w:val="20"/>
        </w:trPr>
        <w:tc>
          <w:tcPr>
            <w:tcW w:w="11023" w:type="dxa"/>
            <w:shd w:val="clear" w:color="auto" w:fill="auto"/>
          </w:tcPr>
          <w:p w:rsidR="00B569E6" w:rsidRPr="00D86B99" w:rsidRDefault="001C45F5" w:rsidP="00237AFA">
            <w:pPr>
              <w:jc w:val="both"/>
              <w:rPr>
                <w:rFonts w:ascii="Times New Roman" w:eastAsia="Calibri" w:hAnsi="Times New Roman" w:cs="Times New Roman"/>
                <w:sz w:val="24"/>
                <w:szCs w:val="24"/>
              </w:rPr>
            </w:pPr>
            <w:r w:rsidRPr="00D86B99">
              <w:rPr>
                <w:rFonts w:ascii="Times New Roman" w:hAnsi="Times New Roman" w:cs="Times New Roman"/>
                <w:sz w:val="24"/>
                <w:szCs w:val="28"/>
              </w:rPr>
              <w:t>М 2.2.8 Снятие административных барьеров, препятствующих развитию отрасли.</w:t>
            </w:r>
          </w:p>
        </w:tc>
        <w:tc>
          <w:tcPr>
            <w:tcW w:w="2268" w:type="dxa"/>
            <w:shd w:val="clear" w:color="auto" w:fill="auto"/>
          </w:tcPr>
          <w:p w:rsidR="00B569E6" w:rsidRPr="00D86B99" w:rsidRDefault="001C45F5" w:rsidP="00237AFA">
            <w:pPr>
              <w:autoSpaceDE w:val="0"/>
              <w:autoSpaceDN w:val="0"/>
              <w:adjustRightInd w:val="0"/>
              <w:jc w:val="center"/>
              <w:rPr>
                <w:rFonts w:ascii="Times New Roman" w:eastAsia="Calibri" w:hAnsi="Times New Roman" w:cs="Times New Roman"/>
                <w:sz w:val="24"/>
                <w:szCs w:val="24"/>
              </w:rPr>
            </w:pPr>
            <w:r w:rsidRPr="00D86B99">
              <w:rPr>
                <w:rFonts w:ascii="Times New Roman" w:hAnsi="Times New Roman" w:cs="Times New Roman"/>
                <w:sz w:val="24"/>
                <w:szCs w:val="20"/>
              </w:rPr>
              <w:t>УСХ во взаимодействии с МСХ НСО</w:t>
            </w:r>
          </w:p>
        </w:tc>
        <w:tc>
          <w:tcPr>
            <w:tcW w:w="1559" w:type="dxa"/>
            <w:shd w:val="clear" w:color="auto" w:fill="auto"/>
          </w:tcPr>
          <w:p w:rsidR="00B569E6" w:rsidRPr="00D86B99" w:rsidRDefault="00B569E6" w:rsidP="00237AFA">
            <w:pPr>
              <w:autoSpaceDE w:val="0"/>
              <w:autoSpaceDN w:val="0"/>
              <w:adjustRightInd w:val="0"/>
              <w:jc w:val="both"/>
              <w:rPr>
                <w:rFonts w:ascii="Times New Roman" w:eastAsia="Calibri" w:hAnsi="Times New Roman" w:cs="Times New Roman"/>
                <w:sz w:val="24"/>
                <w:szCs w:val="24"/>
              </w:rPr>
            </w:pPr>
          </w:p>
        </w:tc>
      </w:tr>
      <w:tr w:rsidR="00B569E6" w:rsidRPr="00D86B99" w:rsidTr="00237AFA">
        <w:trPr>
          <w:trHeight w:val="20"/>
        </w:trPr>
        <w:tc>
          <w:tcPr>
            <w:tcW w:w="14850" w:type="dxa"/>
            <w:gridSpan w:val="3"/>
            <w:shd w:val="clear" w:color="auto" w:fill="auto"/>
          </w:tcPr>
          <w:p w:rsidR="00B569E6" w:rsidRPr="00D86B99" w:rsidRDefault="00FE48F0" w:rsidP="00FE48F0">
            <w:pPr>
              <w:autoSpaceDE w:val="0"/>
              <w:autoSpaceDN w:val="0"/>
              <w:adjustRightInd w:val="0"/>
              <w:jc w:val="both"/>
              <w:rPr>
                <w:rFonts w:ascii="Times New Roman" w:eastAsia="Calibri" w:hAnsi="Times New Roman" w:cs="Times New Roman"/>
                <w:sz w:val="24"/>
                <w:szCs w:val="24"/>
              </w:rPr>
            </w:pPr>
            <w:r w:rsidRPr="00D86B99">
              <w:rPr>
                <w:rFonts w:ascii="Times New Roman" w:hAnsi="Times New Roman" w:cs="Times New Roman"/>
                <w:sz w:val="24"/>
                <w:szCs w:val="20"/>
              </w:rPr>
              <w:t>УСХ во взаимодействии с МСХ НСО на постоянной основе решает возникающие проблемы у местных сельхозтоваропроизвоителей в случае их возникновения.</w:t>
            </w:r>
          </w:p>
        </w:tc>
      </w:tr>
      <w:tr w:rsidR="00B569E6" w:rsidRPr="00D86B99" w:rsidTr="00237AFA">
        <w:trPr>
          <w:trHeight w:val="20"/>
        </w:trPr>
        <w:tc>
          <w:tcPr>
            <w:tcW w:w="11023" w:type="dxa"/>
            <w:shd w:val="clear" w:color="auto" w:fill="auto"/>
          </w:tcPr>
          <w:p w:rsidR="00B569E6" w:rsidRPr="00D86B99" w:rsidRDefault="001C45F5" w:rsidP="00237AFA">
            <w:pPr>
              <w:widowControl w:val="0"/>
              <w:autoSpaceDE w:val="0"/>
              <w:autoSpaceDN w:val="0"/>
              <w:jc w:val="both"/>
              <w:rPr>
                <w:rFonts w:ascii="Times New Roman" w:eastAsia="Times New Roman" w:hAnsi="Times New Roman" w:cs="Times New Roman"/>
                <w:sz w:val="24"/>
                <w:szCs w:val="24"/>
                <w:lang w:eastAsia="ru-RU"/>
              </w:rPr>
            </w:pPr>
            <w:r w:rsidRPr="00D86B99">
              <w:rPr>
                <w:rFonts w:ascii="Times New Roman" w:hAnsi="Times New Roman" w:cs="Times New Roman"/>
                <w:sz w:val="24"/>
                <w:szCs w:val="28"/>
              </w:rPr>
              <w:t>М 2.2.9 Увеличение каналов привлечения финансовых ресурсов.</w:t>
            </w:r>
          </w:p>
        </w:tc>
        <w:tc>
          <w:tcPr>
            <w:tcW w:w="2268" w:type="dxa"/>
            <w:shd w:val="clear" w:color="auto" w:fill="auto"/>
          </w:tcPr>
          <w:p w:rsidR="00B569E6" w:rsidRPr="00D86B99" w:rsidRDefault="001C45F5" w:rsidP="00237AFA">
            <w:pPr>
              <w:autoSpaceDE w:val="0"/>
              <w:autoSpaceDN w:val="0"/>
              <w:adjustRightInd w:val="0"/>
              <w:jc w:val="center"/>
              <w:rPr>
                <w:rFonts w:ascii="Times New Roman" w:eastAsia="Calibri" w:hAnsi="Times New Roman" w:cs="Times New Roman"/>
                <w:sz w:val="24"/>
                <w:szCs w:val="24"/>
              </w:rPr>
            </w:pPr>
            <w:r w:rsidRPr="00D86B99">
              <w:rPr>
                <w:rFonts w:ascii="Times New Roman" w:hAnsi="Times New Roman" w:cs="Times New Roman"/>
                <w:sz w:val="24"/>
                <w:szCs w:val="20"/>
              </w:rPr>
              <w:t>УСХ во взаимодействии с МСХ НСО</w:t>
            </w:r>
          </w:p>
        </w:tc>
        <w:tc>
          <w:tcPr>
            <w:tcW w:w="1559" w:type="dxa"/>
            <w:shd w:val="clear" w:color="auto" w:fill="auto"/>
          </w:tcPr>
          <w:p w:rsidR="00B569E6" w:rsidRPr="00D86B99" w:rsidRDefault="00B569E6" w:rsidP="00237AFA">
            <w:pPr>
              <w:autoSpaceDE w:val="0"/>
              <w:autoSpaceDN w:val="0"/>
              <w:adjustRightInd w:val="0"/>
              <w:jc w:val="both"/>
              <w:rPr>
                <w:rFonts w:ascii="Times New Roman" w:eastAsia="Calibri" w:hAnsi="Times New Roman" w:cs="Times New Roman"/>
                <w:sz w:val="24"/>
                <w:szCs w:val="24"/>
              </w:rPr>
            </w:pPr>
          </w:p>
        </w:tc>
      </w:tr>
      <w:tr w:rsidR="00B569E6" w:rsidRPr="00D86B99" w:rsidTr="00237AFA">
        <w:trPr>
          <w:trHeight w:val="20"/>
        </w:trPr>
        <w:tc>
          <w:tcPr>
            <w:tcW w:w="14850" w:type="dxa"/>
            <w:gridSpan w:val="3"/>
            <w:shd w:val="clear" w:color="auto" w:fill="auto"/>
          </w:tcPr>
          <w:p w:rsidR="00B569E6" w:rsidRPr="00D86B99" w:rsidRDefault="0070470F" w:rsidP="0070470F">
            <w:pPr>
              <w:autoSpaceDE w:val="0"/>
              <w:autoSpaceDN w:val="0"/>
              <w:adjustRightInd w:val="0"/>
              <w:jc w:val="both"/>
              <w:rPr>
                <w:rFonts w:ascii="Times New Roman" w:eastAsia="Calibri" w:hAnsi="Times New Roman" w:cs="Times New Roman"/>
                <w:sz w:val="24"/>
                <w:szCs w:val="24"/>
              </w:rPr>
            </w:pPr>
            <w:r w:rsidRPr="00D86B99">
              <w:rPr>
                <w:rFonts w:ascii="Times New Roman" w:eastAsia="Calibri" w:hAnsi="Times New Roman" w:cs="Times New Roman"/>
                <w:sz w:val="24"/>
                <w:szCs w:val="24"/>
              </w:rPr>
              <w:t>Сельхозпредприятия пользуются услугами Фонда</w:t>
            </w:r>
            <w:r w:rsidR="00746CA4" w:rsidRPr="00D86B99">
              <w:rPr>
                <w:rFonts w:ascii="Times New Roman" w:eastAsia="Calibri" w:hAnsi="Times New Roman" w:cs="Times New Roman"/>
                <w:sz w:val="24"/>
                <w:szCs w:val="24"/>
              </w:rPr>
              <w:t xml:space="preserve"> микрофинансирования НСО</w:t>
            </w:r>
            <w:r w:rsidRPr="00D86B99">
              <w:rPr>
                <w:rFonts w:ascii="Times New Roman" w:eastAsia="Calibri" w:hAnsi="Times New Roman" w:cs="Times New Roman"/>
                <w:sz w:val="24"/>
                <w:szCs w:val="24"/>
              </w:rPr>
              <w:t xml:space="preserve"> по сниженной ставке кредитования</w:t>
            </w:r>
          </w:p>
        </w:tc>
      </w:tr>
      <w:tr w:rsidR="00B569E6" w:rsidRPr="00D86B99" w:rsidTr="00237AFA">
        <w:trPr>
          <w:trHeight w:val="20"/>
        </w:trPr>
        <w:tc>
          <w:tcPr>
            <w:tcW w:w="11023" w:type="dxa"/>
            <w:shd w:val="clear" w:color="auto" w:fill="auto"/>
          </w:tcPr>
          <w:p w:rsidR="00B569E6" w:rsidRPr="00D86B99" w:rsidRDefault="001C45F5" w:rsidP="00237AFA">
            <w:pPr>
              <w:jc w:val="both"/>
              <w:rPr>
                <w:rFonts w:ascii="Times New Roman" w:eastAsia="Calibri" w:hAnsi="Times New Roman" w:cs="Times New Roman"/>
                <w:sz w:val="24"/>
                <w:szCs w:val="24"/>
              </w:rPr>
            </w:pPr>
            <w:r w:rsidRPr="00D86B99">
              <w:rPr>
                <w:rFonts w:ascii="Times New Roman" w:hAnsi="Times New Roman" w:cs="Times New Roman"/>
                <w:sz w:val="24"/>
                <w:szCs w:val="28"/>
              </w:rPr>
              <w:t>М 2.2.10 Развитие отрасли на основе наукоемких подходов и инновационных решений.</w:t>
            </w:r>
          </w:p>
        </w:tc>
        <w:tc>
          <w:tcPr>
            <w:tcW w:w="2268" w:type="dxa"/>
            <w:shd w:val="clear" w:color="auto" w:fill="auto"/>
          </w:tcPr>
          <w:p w:rsidR="00B569E6" w:rsidRPr="00D86B99" w:rsidRDefault="001C45F5" w:rsidP="00237AFA">
            <w:pPr>
              <w:autoSpaceDE w:val="0"/>
              <w:autoSpaceDN w:val="0"/>
              <w:adjustRightInd w:val="0"/>
              <w:jc w:val="center"/>
              <w:rPr>
                <w:rFonts w:ascii="Times New Roman" w:eastAsia="Calibri" w:hAnsi="Times New Roman" w:cs="Times New Roman"/>
                <w:sz w:val="24"/>
                <w:szCs w:val="24"/>
              </w:rPr>
            </w:pPr>
            <w:r w:rsidRPr="00D86B99">
              <w:rPr>
                <w:rFonts w:ascii="Times New Roman" w:hAnsi="Times New Roman" w:cs="Times New Roman"/>
                <w:sz w:val="24"/>
                <w:szCs w:val="20"/>
              </w:rPr>
              <w:t>УСХ во взаимодействии с МСХ НСО</w:t>
            </w:r>
          </w:p>
        </w:tc>
        <w:tc>
          <w:tcPr>
            <w:tcW w:w="1559" w:type="dxa"/>
            <w:shd w:val="clear" w:color="auto" w:fill="auto"/>
          </w:tcPr>
          <w:p w:rsidR="00B569E6" w:rsidRPr="00D86B99" w:rsidRDefault="00B569E6" w:rsidP="00237AFA">
            <w:pPr>
              <w:autoSpaceDE w:val="0"/>
              <w:autoSpaceDN w:val="0"/>
              <w:adjustRightInd w:val="0"/>
              <w:jc w:val="both"/>
              <w:rPr>
                <w:rFonts w:ascii="Times New Roman" w:eastAsia="Calibri" w:hAnsi="Times New Roman" w:cs="Times New Roman"/>
                <w:sz w:val="24"/>
                <w:szCs w:val="24"/>
              </w:rPr>
            </w:pPr>
          </w:p>
        </w:tc>
      </w:tr>
      <w:tr w:rsidR="00B569E6" w:rsidRPr="00D86B99" w:rsidTr="00237AFA">
        <w:trPr>
          <w:trHeight w:val="20"/>
        </w:trPr>
        <w:tc>
          <w:tcPr>
            <w:tcW w:w="14850" w:type="dxa"/>
            <w:gridSpan w:val="3"/>
            <w:shd w:val="clear" w:color="auto" w:fill="auto"/>
          </w:tcPr>
          <w:p w:rsidR="00B569E6" w:rsidRPr="00D86B99" w:rsidRDefault="009B6C90" w:rsidP="00237AFA">
            <w:pPr>
              <w:autoSpaceDE w:val="0"/>
              <w:autoSpaceDN w:val="0"/>
              <w:adjustRightInd w:val="0"/>
              <w:jc w:val="both"/>
              <w:rPr>
                <w:rFonts w:ascii="Times New Roman" w:eastAsia="Calibri" w:hAnsi="Times New Roman" w:cs="Times New Roman"/>
                <w:sz w:val="24"/>
                <w:szCs w:val="24"/>
              </w:rPr>
            </w:pPr>
            <w:r w:rsidRPr="00D86B99">
              <w:rPr>
                <w:rStyle w:val="af"/>
                <w:rFonts w:ascii="Times New Roman" w:hAnsi="Times New Roman" w:cs="Times New Roman"/>
                <w:i w:val="0"/>
                <w:iCs w:val="0"/>
                <w:color w:val="000000"/>
                <w:sz w:val="24"/>
                <w:szCs w:val="20"/>
                <w:shd w:val="clear" w:color="auto" w:fill="FFFFFF"/>
              </w:rPr>
              <w:t>ЗАО</w:t>
            </w:r>
            <w:r w:rsidRPr="00D86B99">
              <w:rPr>
                <w:rFonts w:ascii="Times New Roman" w:hAnsi="Times New Roman" w:cs="Times New Roman"/>
                <w:color w:val="000000"/>
                <w:sz w:val="24"/>
                <w:szCs w:val="20"/>
                <w:shd w:val="clear" w:color="auto" w:fill="FFFFFF"/>
              </w:rPr>
              <w:t> </w:t>
            </w:r>
            <w:r w:rsidRPr="00D86B99">
              <w:rPr>
                <w:rStyle w:val="af"/>
                <w:rFonts w:ascii="Times New Roman" w:hAnsi="Times New Roman" w:cs="Times New Roman"/>
                <w:i w:val="0"/>
                <w:iCs w:val="0"/>
                <w:color w:val="000000"/>
                <w:sz w:val="24"/>
                <w:szCs w:val="20"/>
                <w:shd w:val="clear" w:color="auto" w:fill="FFFFFF"/>
              </w:rPr>
              <w:t>Племзавод</w:t>
            </w:r>
            <w:r w:rsidRPr="00D86B99">
              <w:rPr>
                <w:rFonts w:ascii="Times New Roman" w:hAnsi="Times New Roman" w:cs="Times New Roman"/>
                <w:color w:val="000000"/>
                <w:sz w:val="24"/>
                <w:szCs w:val="20"/>
                <w:shd w:val="clear" w:color="auto" w:fill="FFFFFF"/>
              </w:rPr>
              <w:t> «</w:t>
            </w:r>
            <w:r w:rsidRPr="00D86B99">
              <w:rPr>
                <w:rStyle w:val="af"/>
                <w:rFonts w:ascii="Times New Roman" w:hAnsi="Times New Roman" w:cs="Times New Roman"/>
                <w:i w:val="0"/>
                <w:iCs w:val="0"/>
                <w:color w:val="000000"/>
                <w:sz w:val="24"/>
                <w:szCs w:val="20"/>
                <w:shd w:val="clear" w:color="auto" w:fill="FFFFFF"/>
              </w:rPr>
              <w:t>Ирмень</w:t>
            </w:r>
            <w:r w:rsidRPr="00D86B99">
              <w:rPr>
                <w:rFonts w:ascii="Times New Roman" w:hAnsi="Times New Roman" w:cs="Times New Roman"/>
                <w:color w:val="000000"/>
                <w:sz w:val="24"/>
                <w:szCs w:val="20"/>
                <w:shd w:val="clear" w:color="auto" w:fill="FFFFFF"/>
              </w:rPr>
              <w:t>» – одно из крупнейших хозяйств региона в сфере растениеводства. Хозяйство давно применяет для проведения полевых работ, в том числе ярового сева, современную технику, оснащенную цифровыми системами точного земледелия.</w:t>
            </w:r>
          </w:p>
        </w:tc>
      </w:tr>
      <w:tr w:rsidR="00B569E6" w:rsidRPr="00D86B99" w:rsidTr="00237AFA">
        <w:trPr>
          <w:trHeight w:val="20"/>
        </w:trPr>
        <w:tc>
          <w:tcPr>
            <w:tcW w:w="11023" w:type="dxa"/>
            <w:shd w:val="clear" w:color="auto" w:fill="auto"/>
          </w:tcPr>
          <w:p w:rsidR="00B569E6" w:rsidRPr="00D86B99" w:rsidRDefault="001C45F5" w:rsidP="00237AFA">
            <w:pPr>
              <w:jc w:val="both"/>
              <w:rPr>
                <w:rFonts w:ascii="Times New Roman" w:eastAsia="Times New Roman" w:hAnsi="Times New Roman" w:cs="Times New Roman"/>
                <w:sz w:val="24"/>
                <w:szCs w:val="24"/>
                <w:lang w:eastAsia="ru-RU"/>
              </w:rPr>
            </w:pPr>
            <w:r w:rsidRPr="00D86B99">
              <w:rPr>
                <w:rFonts w:ascii="Times New Roman" w:hAnsi="Times New Roman" w:cs="Times New Roman"/>
                <w:sz w:val="24"/>
                <w:szCs w:val="28"/>
              </w:rPr>
              <w:t>М 2.2.11 Модернизация и диверсификация производства в пищевой и перерабатывающей промышленности.</w:t>
            </w:r>
          </w:p>
        </w:tc>
        <w:tc>
          <w:tcPr>
            <w:tcW w:w="2268" w:type="dxa"/>
            <w:shd w:val="clear" w:color="auto" w:fill="auto"/>
          </w:tcPr>
          <w:p w:rsidR="00B569E6" w:rsidRPr="00D86B99" w:rsidRDefault="001C45F5" w:rsidP="00237AFA">
            <w:pPr>
              <w:autoSpaceDE w:val="0"/>
              <w:autoSpaceDN w:val="0"/>
              <w:adjustRightInd w:val="0"/>
              <w:jc w:val="center"/>
              <w:rPr>
                <w:rFonts w:ascii="Times New Roman" w:eastAsia="Calibri" w:hAnsi="Times New Roman" w:cs="Times New Roman"/>
                <w:sz w:val="24"/>
                <w:szCs w:val="24"/>
              </w:rPr>
            </w:pPr>
            <w:r w:rsidRPr="00D86B99">
              <w:rPr>
                <w:rFonts w:ascii="Times New Roman" w:hAnsi="Times New Roman" w:cs="Times New Roman"/>
                <w:sz w:val="24"/>
                <w:szCs w:val="20"/>
              </w:rPr>
              <w:t>УСХ во взаимодействии с МСХ НСО</w:t>
            </w:r>
          </w:p>
        </w:tc>
        <w:tc>
          <w:tcPr>
            <w:tcW w:w="1559" w:type="dxa"/>
            <w:shd w:val="clear" w:color="auto" w:fill="auto"/>
          </w:tcPr>
          <w:p w:rsidR="00B569E6" w:rsidRPr="00D86B99" w:rsidRDefault="00B569E6" w:rsidP="00237AFA">
            <w:pPr>
              <w:autoSpaceDE w:val="0"/>
              <w:autoSpaceDN w:val="0"/>
              <w:adjustRightInd w:val="0"/>
              <w:jc w:val="both"/>
              <w:rPr>
                <w:rFonts w:ascii="Times New Roman" w:eastAsia="Calibri" w:hAnsi="Times New Roman" w:cs="Times New Roman"/>
                <w:sz w:val="24"/>
                <w:szCs w:val="24"/>
              </w:rPr>
            </w:pPr>
          </w:p>
        </w:tc>
      </w:tr>
      <w:tr w:rsidR="00B569E6" w:rsidRPr="00D86B99" w:rsidTr="00237AFA">
        <w:trPr>
          <w:trHeight w:val="20"/>
        </w:trPr>
        <w:tc>
          <w:tcPr>
            <w:tcW w:w="14850" w:type="dxa"/>
            <w:gridSpan w:val="3"/>
            <w:shd w:val="clear" w:color="auto" w:fill="auto"/>
          </w:tcPr>
          <w:p w:rsidR="00B569E6" w:rsidRPr="00D86B99" w:rsidRDefault="0070470F" w:rsidP="0070470F">
            <w:pPr>
              <w:autoSpaceDE w:val="0"/>
              <w:autoSpaceDN w:val="0"/>
              <w:adjustRightInd w:val="0"/>
              <w:jc w:val="both"/>
              <w:rPr>
                <w:rFonts w:ascii="Times New Roman" w:eastAsia="Calibri" w:hAnsi="Times New Roman" w:cs="Times New Roman"/>
                <w:sz w:val="24"/>
                <w:szCs w:val="24"/>
              </w:rPr>
            </w:pPr>
            <w:r w:rsidRPr="00D86B99">
              <w:rPr>
                <w:rFonts w:ascii="Times New Roman" w:eastAsia="Times New Roman" w:hAnsi="Times New Roman" w:cs="Times New Roman"/>
                <w:sz w:val="24"/>
                <w:szCs w:val="24"/>
              </w:rPr>
              <w:t>ЗАО племзавод «ИРМЕНЬ» вдется реконструкция цеха по переработке молока (2018-2023 годы)</w:t>
            </w:r>
          </w:p>
        </w:tc>
      </w:tr>
      <w:tr w:rsidR="00B569E6" w:rsidRPr="00D86B99" w:rsidTr="00237AFA">
        <w:trPr>
          <w:trHeight w:val="20"/>
        </w:trPr>
        <w:tc>
          <w:tcPr>
            <w:tcW w:w="11023" w:type="dxa"/>
            <w:shd w:val="clear" w:color="auto" w:fill="auto"/>
          </w:tcPr>
          <w:p w:rsidR="00B569E6" w:rsidRPr="00D86B99" w:rsidRDefault="001C45F5" w:rsidP="00237AFA">
            <w:pPr>
              <w:jc w:val="both"/>
              <w:rPr>
                <w:rFonts w:ascii="Times New Roman" w:eastAsia="Calibri" w:hAnsi="Times New Roman" w:cs="Times New Roman"/>
                <w:sz w:val="24"/>
                <w:szCs w:val="24"/>
              </w:rPr>
            </w:pPr>
            <w:r w:rsidRPr="00D86B99">
              <w:rPr>
                <w:rFonts w:ascii="Times New Roman" w:hAnsi="Times New Roman" w:cs="Times New Roman"/>
                <w:sz w:val="24"/>
                <w:szCs w:val="28"/>
              </w:rPr>
              <w:t>М 2.2.12 Внедрение биотехнологий, на основе которых будут созданы высокотехнологичные производства с более эффективной выработкой целевого продукта, с сокращением потерь сырья, производством пищевых и кормовых продуктов с различными функциональными свойствами, что позволит повысить степень переработки сырья, расширить ассортимент выпускаемой продукции и нарастить кормовую базу для животноводства.</w:t>
            </w:r>
          </w:p>
        </w:tc>
        <w:tc>
          <w:tcPr>
            <w:tcW w:w="2268" w:type="dxa"/>
            <w:shd w:val="clear" w:color="auto" w:fill="auto"/>
          </w:tcPr>
          <w:p w:rsidR="00B569E6" w:rsidRPr="00D86B99" w:rsidRDefault="001C45F5" w:rsidP="00237AFA">
            <w:pPr>
              <w:autoSpaceDE w:val="0"/>
              <w:autoSpaceDN w:val="0"/>
              <w:adjustRightInd w:val="0"/>
              <w:jc w:val="center"/>
              <w:rPr>
                <w:rFonts w:ascii="Times New Roman" w:eastAsia="Calibri" w:hAnsi="Times New Roman" w:cs="Times New Roman"/>
                <w:szCs w:val="24"/>
              </w:rPr>
            </w:pPr>
            <w:r w:rsidRPr="00D86B99">
              <w:rPr>
                <w:rFonts w:ascii="Times New Roman" w:hAnsi="Times New Roman" w:cs="Times New Roman"/>
                <w:szCs w:val="20"/>
              </w:rPr>
              <w:t>УСХ во взаимодействии с МСХ НСО</w:t>
            </w:r>
          </w:p>
        </w:tc>
        <w:tc>
          <w:tcPr>
            <w:tcW w:w="1559" w:type="dxa"/>
            <w:shd w:val="clear" w:color="auto" w:fill="auto"/>
          </w:tcPr>
          <w:p w:rsidR="00B569E6" w:rsidRPr="00D86B99" w:rsidRDefault="00B569E6" w:rsidP="00237AFA">
            <w:pPr>
              <w:autoSpaceDE w:val="0"/>
              <w:autoSpaceDN w:val="0"/>
              <w:adjustRightInd w:val="0"/>
              <w:jc w:val="both"/>
              <w:rPr>
                <w:rFonts w:ascii="Times New Roman" w:eastAsia="Calibri" w:hAnsi="Times New Roman" w:cs="Times New Roman"/>
                <w:sz w:val="24"/>
                <w:szCs w:val="24"/>
              </w:rPr>
            </w:pPr>
          </w:p>
        </w:tc>
      </w:tr>
      <w:tr w:rsidR="00B569E6" w:rsidRPr="00D86B99" w:rsidTr="00237AFA">
        <w:trPr>
          <w:trHeight w:val="20"/>
        </w:trPr>
        <w:tc>
          <w:tcPr>
            <w:tcW w:w="14850" w:type="dxa"/>
            <w:gridSpan w:val="3"/>
            <w:shd w:val="clear" w:color="auto" w:fill="auto"/>
          </w:tcPr>
          <w:p w:rsidR="00B569E6" w:rsidRPr="00D86B99" w:rsidRDefault="0070470F" w:rsidP="00721F6B">
            <w:pPr>
              <w:autoSpaceDE w:val="0"/>
              <w:autoSpaceDN w:val="0"/>
              <w:adjustRightInd w:val="0"/>
              <w:jc w:val="both"/>
              <w:rPr>
                <w:rFonts w:ascii="Times New Roman" w:eastAsia="Calibri" w:hAnsi="Times New Roman" w:cs="Times New Roman"/>
                <w:sz w:val="24"/>
                <w:szCs w:val="24"/>
              </w:rPr>
            </w:pPr>
            <w:r w:rsidRPr="00D86B99">
              <w:rPr>
                <w:rFonts w:ascii="Times New Roman" w:eastAsia="Calibri" w:hAnsi="Times New Roman" w:cs="Times New Roman"/>
                <w:sz w:val="24"/>
                <w:szCs w:val="24"/>
              </w:rPr>
              <w:t>Биотехнологии не внедрялись в 202</w:t>
            </w:r>
            <w:r w:rsidR="00721F6B" w:rsidRPr="00D86B99">
              <w:rPr>
                <w:rFonts w:ascii="Times New Roman" w:eastAsia="Calibri" w:hAnsi="Times New Roman" w:cs="Times New Roman"/>
                <w:sz w:val="24"/>
                <w:szCs w:val="24"/>
              </w:rPr>
              <w:t>2</w:t>
            </w:r>
            <w:r w:rsidRPr="00D86B99">
              <w:rPr>
                <w:rFonts w:ascii="Times New Roman" w:eastAsia="Calibri" w:hAnsi="Times New Roman" w:cs="Times New Roman"/>
                <w:sz w:val="24"/>
                <w:szCs w:val="24"/>
              </w:rPr>
              <w:t xml:space="preserve"> году</w:t>
            </w:r>
          </w:p>
        </w:tc>
      </w:tr>
      <w:tr w:rsidR="00B569E6" w:rsidRPr="00D86B99" w:rsidTr="00237AFA">
        <w:trPr>
          <w:trHeight w:val="20"/>
        </w:trPr>
        <w:tc>
          <w:tcPr>
            <w:tcW w:w="11023" w:type="dxa"/>
            <w:shd w:val="clear" w:color="auto" w:fill="auto"/>
          </w:tcPr>
          <w:p w:rsidR="00B569E6" w:rsidRPr="00D86B99" w:rsidRDefault="001C45F5" w:rsidP="00237AFA">
            <w:pPr>
              <w:jc w:val="both"/>
              <w:rPr>
                <w:rFonts w:ascii="Times New Roman" w:eastAsia="Calibri" w:hAnsi="Times New Roman" w:cs="Times New Roman"/>
                <w:sz w:val="24"/>
                <w:szCs w:val="24"/>
              </w:rPr>
            </w:pPr>
            <w:r w:rsidRPr="00D86B99">
              <w:rPr>
                <w:rFonts w:ascii="Times New Roman" w:hAnsi="Times New Roman" w:cs="Times New Roman"/>
                <w:sz w:val="24"/>
                <w:szCs w:val="28"/>
              </w:rPr>
              <w:t>М 2.2.13 Интеграция предприятий района в систему межрайонных и межрегиональных рынков пищевых продуктов.</w:t>
            </w:r>
          </w:p>
        </w:tc>
        <w:tc>
          <w:tcPr>
            <w:tcW w:w="2268" w:type="dxa"/>
            <w:shd w:val="clear" w:color="auto" w:fill="auto"/>
          </w:tcPr>
          <w:p w:rsidR="00B569E6" w:rsidRPr="00D86B99" w:rsidRDefault="008255D4" w:rsidP="00237AFA">
            <w:pPr>
              <w:autoSpaceDE w:val="0"/>
              <w:autoSpaceDN w:val="0"/>
              <w:adjustRightInd w:val="0"/>
              <w:jc w:val="center"/>
              <w:rPr>
                <w:rFonts w:ascii="Times New Roman" w:eastAsia="Calibri" w:hAnsi="Times New Roman" w:cs="Times New Roman"/>
                <w:sz w:val="24"/>
                <w:szCs w:val="24"/>
              </w:rPr>
            </w:pPr>
            <w:r w:rsidRPr="00D86B99">
              <w:rPr>
                <w:rFonts w:ascii="Times New Roman" w:hAnsi="Times New Roman" w:cs="Times New Roman"/>
                <w:szCs w:val="20"/>
              </w:rPr>
              <w:t>УСХ во взаимодействии с МСХ НСО</w:t>
            </w:r>
          </w:p>
        </w:tc>
        <w:tc>
          <w:tcPr>
            <w:tcW w:w="1559" w:type="dxa"/>
            <w:shd w:val="clear" w:color="auto" w:fill="auto"/>
          </w:tcPr>
          <w:p w:rsidR="00B569E6" w:rsidRPr="00D86B99" w:rsidRDefault="00B569E6" w:rsidP="00237AFA">
            <w:pPr>
              <w:autoSpaceDE w:val="0"/>
              <w:autoSpaceDN w:val="0"/>
              <w:adjustRightInd w:val="0"/>
              <w:jc w:val="both"/>
              <w:rPr>
                <w:rFonts w:ascii="Times New Roman" w:eastAsia="Calibri" w:hAnsi="Times New Roman" w:cs="Times New Roman"/>
                <w:sz w:val="24"/>
                <w:szCs w:val="24"/>
              </w:rPr>
            </w:pPr>
          </w:p>
        </w:tc>
      </w:tr>
      <w:tr w:rsidR="00B569E6" w:rsidRPr="00D86B99" w:rsidTr="00237AFA">
        <w:trPr>
          <w:trHeight w:val="20"/>
        </w:trPr>
        <w:tc>
          <w:tcPr>
            <w:tcW w:w="14850" w:type="dxa"/>
            <w:gridSpan w:val="3"/>
            <w:shd w:val="clear" w:color="auto" w:fill="auto"/>
          </w:tcPr>
          <w:p w:rsidR="00B569E6" w:rsidRPr="00D86B99" w:rsidRDefault="0070470F" w:rsidP="00237AFA">
            <w:pPr>
              <w:autoSpaceDE w:val="0"/>
              <w:autoSpaceDN w:val="0"/>
              <w:adjustRightInd w:val="0"/>
              <w:jc w:val="both"/>
              <w:rPr>
                <w:rFonts w:ascii="Times New Roman" w:eastAsia="Calibri" w:hAnsi="Times New Roman" w:cs="Times New Roman"/>
                <w:sz w:val="24"/>
                <w:szCs w:val="24"/>
              </w:rPr>
            </w:pPr>
            <w:r w:rsidRPr="00D86B99">
              <w:rPr>
                <w:rFonts w:ascii="Times New Roman" w:eastAsia="Calibri" w:hAnsi="Times New Roman" w:cs="Times New Roman"/>
                <w:sz w:val="24"/>
                <w:szCs w:val="24"/>
              </w:rPr>
              <w:t>Ежегодное участие в ярмарках</w:t>
            </w:r>
          </w:p>
        </w:tc>
      </w:tr>
      <w:tr w:rsidR="00B569E6" w:rsidRPr="00D86B99" w:rsidTr="00237AFA">
        <w:trPr>
          <w:trHeight w:val="20"/>
        </w:trPr>
        <w:tc>
          <w:tcPr>
            <w:tcW w:w="11023" w:type="dxa"/>
            <w:shd w:val="clear" w:color="auto" w:fill="auto"/>
          </w:tcPr>
          <w:p w:rsidR="00B569E6" w:rsidRPr="00D86B99" w:rsidRDefault="008255D4" w:rsidP="00237AFA">
            <w:pPr>
              <w:jc w:val="both"/>
              <w:rPr>
                <w:rFonts w:ascii="Times New Roman" w:eastAsia="Calibri" w:hAnsi="Times New Roman" w:cs="Times New Roman"/>
                <w:sz w:val="24"/>
                <w:szCs w:val="24"/>
              </w:rPr>
            </w:pPr>
            <w:r w:rsidRPr="00D86B99">
              <w:rPr>
                <w:rFonts w:ascii="Times New Roman" w:hAnsi="Times New Roman" w:cs="Times New Roman"/>
                <w:sz w:val="24"/>
                <w:szCs w:val="28"/>
              </w:rPr>
              <w:t>М 2.2.14 Содействие в подготовке квалифицированных кадров для пищевой и перерабатывающей промышленности.</w:t>
            </w:r>
          </w:p>
        </w:tc>
        <w:tc>
          <w:tcPr>
            <w:tcW w:w="2268" w:type="dxa"/>
            <w:shd w:val="clear" w:color="auto" w:fill="auto"/>
          </w:tcPr>
          <w:p w:rsidR="00B569E6" w:rsidRPr="00D86B99" w:rsidRDefault="008255D4" w:rsidP="00237AFA">
            <w:pPr>
              <w:autoSpaceDE w:val="0"/>
              <w:autoSpaceDN w:val="0"/>
              <w:adjustRightInd w:val="0"/>
              <w:jc w:val="center"/>
              <w:rPr>
                <w:rFonts w:ascii="Times New Roman" w:eastAsia="Calibri" w:hAnsi="Times New Roman" w:cs="Times New Roman"/>
                <w:sz w:val="24"/>
                <w:szCs w:val="24"/>
              </w:rPr>
            </w:pPr>
            <w:r w:rsidRPr="00D86B99">
              <w:rPr>
                <w:rFonts w:ascii="Times New Roman" w:hAnsi="Times New Roman" w:cs="Times New Roman"/>
                <w:szCs w:val="20"/>
              </w:rPr>
              <w:t>УСХ во взаимодействии с МСХ НСО</w:t>
            </w:r>
          </w:p>
        </w:tc>
        <w:tc>
          <w:tcPr>
            <w:tcW w:w="1559" w:type="dxa"/>
            <w:shd w:val="clear" w:color="auto" w:fill="auto"/>
          </w:tcPr>
          <w:p w:rsidR="00B569E6" w:rsidRPr="00D86B99" w:rsidRDefault="00B569E6" w:rsidP="00237AFA">
            <w:pPr>
              <w:autoSpaceDE w:val="0"/>
              <w:autoSpaceDN w:val="0"/>
              <w:adjustRightInd w:val="0"/>
              <w:jc w:val="both"/>
              <w:rPr>
                <w:rFonts w:ascii="Times New Roman" w:eastAsia="Calibri" w:hAnsi="Times New Roman" w:cs="Times New Roman"/>
                <w:sz w:val="24"/>
                <w:szCs w:val="24"/>
              </w:rPr>
            </w:pPr>
          </w:p>
        </w:tc>
      </w:tr>
      <w:tr w:rsidR="00B569E6" w:rsidRPr="00D86B99" w:rsidTr="00237AFA">
        <w:trPr>
          <w:trHeight w:val="20"/>
        </w:trPr>
        <w:tc>
          <w:tcPr>
            <w:tcW w:w="14850" w:type="dxa"/>
            <w:gridSpan w:val="3"/>
            <w:shd w:val="clear" w:color="auto" w:fill="auto"/>
          </w:tcPr>
          <w:p w:rsidR="00B569E6" w:rsidRPr="00D86B99" w:rsidRDefault="0070470F" w:rsidP="00EE1517">
            <w:pPr>
              <w:autoSpaceDE w:val="0"/>
              <w:autoSpaceDN w:val="0"/>
              <w:adjustRightInd w:val="0"/>
              <w:jc w:val="both"/>
              <w:rPr>
                <w:rFonts w:ascii="Times New Roman" w:eastAsia="Calibri" w:hAnsi="Times New Roman" w:cs="Times New Roman"/>
                <w:sz w:val="24"/>
                <w:szCs w:val="24"/>
              </w:rPr>
            </w:pPr>
            <w:r w:rsidRPr="00D86B99">
              <w:rPr>
                <w:rFonts w:ascii="Times New Roman" w:eastAsia="Calibri" w:hAnsi="Times New Roman" w:cs="Times New Roman"/>
                <w:sz w:val="24"/>
                <w:szCs w:val="24"/>
              </w:rPr>
              <w:t>На целевое обучение заявок в 202</w:t>
            </w:r>
            <w:r w:rsidR="00EE1517" w:rsidRPr="00D86B99">
              <w:rPr>
                <w:rFonts w:ascii="Times New Roman" w:eastAsia="Calibri" w:hAnsi="Times New Roman" w:cs="Times New Roman"/>
                <w:sz w:val="24"/>
                <w:szCs w:val="24"/>
              </w:rPr>
              <w:t>2</w:t>
            </w:r>
            <w:r w:rsidRPr="00D86B99">
              <w:rPr>
                <w:rFonts w:ascii="Times New Roman" w:eastAsia="Calibri" w:hAnsi="Times New Roman" w:cs="Times New Roman"/>
                <w:sz w:val="24"/>
                <w:szCs w:val="24"/>
              </w:rPr>
              <w:t xml:space="preserve"> году не было. Прохождение практики студентами НГАУ в перерабатывающих предприятиях.</w:t>
            </w:r>
          </w:p>
        </w:tc>
      </w:tr>
    </w:tbl>
    <w:p w:rsidR="006B1341" w:rsidRPr="00D86B99" w:rsidRDefault="006B1341" w:rsidP="00FB0730">
      <w:pPr>
        <w:tabs>
          <w:tab w:val="left" w:pos="8468"/>
        </w:tabs>
        <w:spacing w:after="0" w:line="240" w:lineRule="auto"/>
        <w:jc w:val="center"/>
        <w:rPr>
          <w:rFonts w:ascii="Times New Roman" w:hAnsi="Times New Roman" w:cs="Times New Roman"/>
          <w:sz w:val="24"/>
          <w:szCs w:val="28"/>
        </w:rPr>
      </w:pPr>
    </w:p>
    <w:p w:rsidR="00224BDE" w:rsidRPr="00D86B99" w:rsidRDefault="00594D5B" w:rsidP="00FB0730">
      <w:pPr>
        <w:tabs>
          <w:tab w:val="left" w:pos="8124"/>
        </w:tabs>
        <w:spacing w:after="0" w:line="240" w:lineRule="auto"/>
        <w:jc w:val="center"/>
        <w:outlineLvl w:val="0"/>
        <w:rPr>
          <w:rFonts w:ascii="Times New Roman" w:hAnsi="Times New Roman" w:cs="Times New Roman"/>
          <w:sz w:val="24"/>
          <w:szCs w:val="28"/>
        </w:rPr>
      </w:pPr>
      <w:bookmarkStart w:id="32" w:name="_Toc68258308"/>
      <w:r w:rsidRPr="00D86B99">
        <w:rPr>
          <w:rFonts w:ascii="Times New Roman" w:hAnsi="Times New Roman" w:cs="Times New Roman"/>
          <w:sz w:val="24"/>
          <w:szCs w:val="28"/>
        </w:rPr>
        <w:t>2.2</w:t>
      </w:r>
      <w:r w:rsidR="00F64F7F" w:rsidRPr="00D86B99">
        <w:rPr>
          <w:rFonts w:ascii="Times New Roman" w:hAnsi="Times New Roman" w:cs="Times New Roman"/>
          <w:sz w:val="24"/>
          <w:szCs w:val="28"/>
        </w:rPr>
        <w:t xml:space="preserve">.1 </w:t>
      </w:r>
      <w:r w:rsidR="006B1341" w:rsidRPr="00D86B99">
        <w:rPr>
          <w:rFonts w:ascii="Times New Roman" w:hAnsi="Times New Roman" w:cs="Times New Roman"/>
          <w:sz w:val="24"/>
          <w:szCs w:val="28"/>
        </w:rPr>
        <w:t>Информация о выполнении показателей реализации Стратегии, отражающих результат д</w:t>
      </w:r>
      <w:r w:rsidR="00A93754" w:rsidRPr="00D86B99">
        <w:rPr>
          <w:rFonts w:ascii="Times New Roman" w:hAnsi="Times New Roman" w:cs="Times New Roman"/>
          <w:sz w:val="24"/>
          <w:szCs w:val="28"/>
        </w:rPr>
        <w:t>остижения стратегической цели «</w:t>
      </w:r>
      <w:r w:rsidRPr="00D86B99">
        <w:rPr>
          <w:rFonts w:ascii="Times New Roman" w:hAnsi="Times New Roman" w:cs="Times New Roman"/>
          <w:sz w:val="24"/>
          <w:szCs w:val="24"/>
        </w:rPr>
        <w:t>Повышение уровня самообеспечения основными видами сельскохозяйственной продукции, и реализация на рынках области»</w:t>
      </w:r>
      <w:bookmarkEnd w:id="32"/>
    </w:p>
    <w:tbl>
      <w:tblPr>
        <w:tblW w:w="14884" w:type="dxa"/>
        <w:tblInd w:w="62" w:type="dxa"/>
        <w:tblLayout w:type="fixed"/>
        <w:tblCellMar>
          <w:top w:w="102" w:type="dxa"/>
          <w:left w:w="62" w:type="dxa"/>
          <w:bottom w:w="102" w:type="dxa"/>
          <w:right w:w="62" w:type="dxa"/>
        </w:tblCellMar>
        <w:tblLook w:val="0000" w:firstRow="0" w:lastRow="0" w:firstColumn="0" w:lastColumn="0" w:noHBand="0" w:noVBand="0"/>
      </w:tblPr>
      <w:tblGrid>
        <w:gridCol w:w="3452"/>
        <w:gridCol w:w="1474"/>
        <w:gridCol w:w="1474"/>
        <w:gridCol w:w="1964"/>
        <w:gridCol w:w="2871"/>
        <w:gridCol w:w="1806"/>
        <w:gridCol w:w="1843"/>
      </w:tblGrid>
      <w:tr w:rsidR="00B569E6" w:rsidRPr="00D86B99" w:rsidTr="006A5FD1">
        <w:tc>
          <w:tcPr>
            <w:tcW w:w="3452" w:type="dxa"/>
            <w:vMerge w:val="restart"/>
            <w:tcBorders>
              <w:top w:val="single" w:sz="4" w:space="0" w:color="auto"/>
              <w:left w:val="single" w:sz="4" w:space="0" w:color="auto"/>
              <w:bottom w:val="single" w:sz="4" w:space="0" w:color="auto"/>
              <w:right w:val="single" w:sz="4" w:space="0" w:color="auto"/>
            </w:tcBorders>
          </w:tcPr>
          <w:p w:rsidR="00B569E6" w:rsidRPr="00D86B99" w:rsidRDefault="00B569E6" w:rsidP="00B01E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Наименование показателей, характеризующих результат достижения целей стратегии, решения поставленных задач</w:t>
            </w:r>
          </w:p>
        </w:tc>
        <w:tc>
          <w:tcPr>
            <w:tcW w:w="7783" w:type="dxa"/>
            <w:gridSpan w:val="4"/>
            <w:tcBorders>
              <w:top w:val="single" w:sz="4" w:space="0" w:color="auto"/>
              <w:left w:val="single" w:sz="4" w:space="0" w:color="auto"/>
              <w:bottom w:val="single" w:sz="4" w:space="0" w:color="auto"/>
              <w:right w:val="single" w:sz="4" w:space="0" w:color="auto"/>
            </w:tcBorders>
          </w:tcPr>
          <w:p w:rsidR="00B569E6" w:rsidRPr="00D86B99" w:rsidRDefault="00B569E6" w:rsidP="00B01E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Значения показателей реализации Стратегии</w:t>
            </w:r>
          </w:p>
        </w:tc>
        <w:tc>
          <w:tcPr>
            <w:tcW w:w="1806" w:type="dxa"/>
            <w:vMerge w:val="restart"/>
            <w:tcBorders>
              <w:top w:val="single" w:sz="4" w:space="0" w:color="auto"/>
              <w:left w:val="single" w:sz="4" w:space="0" w:color="auto"/>
              <w:bottom w:val="single" w:sz="4" w:space="0" w:color="auto"/>
              <w:right w:val="single" w:sz="4" w:space="0" w:color="auto"/>
            </w:tcBorders>
          </w:tcPr>
          <w:p w:rsidR="00B569E6" w:rsidRPr="00D86B99" w:rsidRDefault="00B569E6" w:rsidP="00594D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Ответственные исполнители</w:t>
            </w:r>
          </w:p>
        </w:tc>
        <w:tc>
          <w:tcPr>
            <w:tcW w:w="1843" w:type="dxa"/>
            <w:vMerge w:val="restart"/>
            <w:tcBorders>
              <w:top w:val="single" w:sz="4" w:space="0" w:color="auto"/>
              <w:left w:val="single" w:sz="4" w:space="0" w:color="auto"/>
              <w:bottom w:val="single" w:sz="4" w:space="0" w:color="auto"/>
              <w:right w:val="single" w:sz="4" w:space="0" w:color="auto"/>
            </w:tcBorders>
          </w:tcPr>
          <w:p w:rsidR="00B569E6" w:rsidRPr="00D86B99" w:rsidRDefault="00B569E6" w:rsidP="00594D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Причины отклонения фактических значений показателей от плановых</w:t>
            </w:r>
          </w:p>
          <w:p w:rsidR="00B569E6" w:rsidRPr="00D86B99" w:rsidRDefault="00B569E6" w:rsidP="00EE1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(за 202</w:t>
            </w:r>
            <w:r w:rsidR="00EE1517" w:rsidRPr="00D86B99">
              <w:rPr>
                <w:rFonts w:ascii="Times New Roman" w:eastAsia="Times New Roman" w:hAnsi="Times New Roman" w:cs="Times New Roman"/>
                <w:sz w:val="24"/>
                <w:szCs w:val="24"/>
                <w:lang w:eastAsia="ru-RU"/>
              </w:rPr>
              <w:t>2</w:t>
            </w:r>
            <w:r w:rsidRPr="00D86B99">
              <w:rPr>
                <w:rFonts w:ascii="Times New Roman" w:eastAsia="Times New Roman" w:hAnsi="Times New Roman" w:cs="Times New Roman"/>
                <w:sz w:val="24"/>
                <w:szCs w:val="24"/>
                <w:lang w:eastAsia="ru-RU"/>
              </w:rPr>
              <w:t xml:space="preserve"> год)</w:t>
            </w:r>
          </w:p>
        </w:tc>
      </w:tr>
      <w:tr w:rsidR="00B569E6" w:rsidRPr="00D86B99" w:rsidTr="006A5FD1">
        <w:tc>
          <w:tcPr>
            <w:tcW w:w="3452" w:type="dxa"/>
            <w:vMerge/>
            <w:tcBorders>
              <w:top w:val="single" w:sz="4" w:space="0" w:color="auto"/>
              <w:left w:val="single" w:sz="4" w:space="0" w:color="auto"/>
              <w:bottom w:val="single" w:sz="4" w:space="0" w:color="auto"/>
              <w:right w:val="single" w:sz="4" w:space="0" w:color="auto"/>
            </w:tcBorders>
          </w:tcPr>
          <w:p w:rsidR="00B569E6" w:rsidRPr="00D86B99" w:rsidRDefault="00B569E6" w:rsidP="00B01EF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B569E6" w:rsidRPr="00D86B99" w:rsidRDefault="00B569E6" w:rsidP="00594D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плановые значения</w:t>
            </w:r>
          </w:p>
          <w:p w:rsidR="00B569E6" w:rsidRPr="00D86B99" w:rsidRDefault="00B569E6" w:rsidP="00EE15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(на 202</w:t>
            </w:r>
            <w:r w:rsidR="00EE1517" w:rsidRPr="00D86B99">
              <w:rPr>
                <w:rFonts w:ascii="Times New Roman" w:eastAsia="Times New Roman" w:hAnsi="Times New Roman" w:cs="Times New Roman"/>
                <w:sz w:val="24"/>
                <w:szCs w:val="24"/>
                <w:lang w:eastAsia="ru-RU"/>
              </w:rPr>
              <w:t>2</w:t>
            </w:r>
            <w:r w:rsidRPr="00D86B99">
              <w:rPr>
                <w:rFonts w:ascii="Times New Roman" w:eastAsia="Times New Roman" w:hAnsi="Times New Roman" w:cs="Times New Roman"/>
                <w:sz w:val="24"/>
                <w:szCs w:val="24"/>
                <w:lang w:eastAsia="ru-RU"/>
              </w:rPr>
              <w:t xml:space="preserve"> год)</w:t>
            </w:r>
          </w:p>
        </w:tc>
        <w:tc>
          <w:tcPr>
            <w:tcW w:w="1474" w:type="dxa"/>
            <w:tcBorders>
              <w:top w:val="single" w:sz="4" w:space="0" w:color="auto"/>
              <w:left w:val="single" w:sz="4" w:space="0" w:color="auto"/>
              <w:bottom w:val="single" w:sz="4" w:space="0" w:color="auto"/>
              <w:right w:val="single" w:sz="4" w:space="0" w:color="auto"/>
            </w:tcBorders>
          </w:tcPr>
          <w:p w:rsidR="00B569E6" w:rsidRPr="00D86B99" w:rsidRDefault="00B569E6" w:rsidP="00594D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фактические значения</w:t>
            </w:r>
          </w:p>
          <w:p w:rsidR="00B569E6" w:rsidRPr="00D86B99" w:rsidRDefault="00B569E6" w:rsidP="00594D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(за 202</w:t>
            </w:r>
            <w:r w:rsidR="00EE1517" w:rsidRPr="00D86B99">
              <w:rPr>
                <w:rFonts w:ascii="Times New Roman" w:eastAsia="Times New Roman" w:hAnsi="Times New Roman" w:cs="Times New Roman"/>
                <w:sz w:val="24"/>
                <w:szCs w:val="24"/>
                <w:lang w:eastAsia="ru-RU"/>
              </w:rPr>
              <w:t>2</w:t>
            </w:r>
            <w:r w:rsidRPr="00D86B99">
              <w:rPr>
                <w:rFonts w:ascii="Times New Roman" w:eastAsia="Times New Roman" w:hAnsi="Times New Roman" w:cs="Times New Roman"/>
                <w:sz w:val="24"/>
                <w:szCs w:val="24"/>
                <w:lang w:eastAsia="ru-RU"/>
              </w:rPr>
              <w:t xml:space="preserve"> год)</w:t>
            </w:r>
          </w:p>
        </w:tc>
        <w:tc>
          <w:tcPr>
            <w:tcW w:w="1964" w:type="dxa"/>
            <w:tcBorders>
              <w:top w:val="single" w:sz="4" w:space="0" w:color="auto"/>
              <w:left w:val="single" w:sz="4" w:space="0" w:color="auto"/>
              <w:bottom w:val="single" w:sz="4" w:space="0" w:color="auto"/>
              <w:right w:val="single" w:sz="4" w:space="0" w:color="auto"/>
            </w:tcBorders>
          </w:tcPr>
          <w:p w:rsidR="00B569E6" w:rsidRPr="00D86B99" w:rsidRDefault="00B569E6" w:rsidP="00594D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динамика исполнения за отчетный год (фактические значения к плановым значениям)</w:t>
            </w:r>
          </w:p>
        </w:tc>
        <w:tc>
          <w:tcPr>
            <w:tcW w:w="2871" w:type="dxa"/>
            <w:tcBorders>
              <w:top w:val="single" w:sz="4" w:space="0" w:color="auto"/>
              <w:left w:val="single" w:sz="4" w:space="0" w:color="auto"/>
              <w:bottom w:val="single" w:sz="4" w:space="0" w:color="auto"/>
              <w:right w:val="single" w:sz="4" w:space="0" w:color="auto"/>
            </w:tcBorders>
          </w:tcPr>
          <w:p w:rsidR="00B569E6" w:rsidRPr="00D86B99" w:rsidRDefault="00B569E6" w:rsidP="00594D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динамика изменения фактических значений показателей за отчетный год по сравнению с фактическими значениями за 2018 год</w:t>
            </w:r>
          </w:p>
        </w:tc>
        <w:tc>
          <w:tcPr>
            <w:tcW w:w="1806" w:type="dxa"/>
            <w:vMerge/>
            <w:tcBorders>
              <w:top w:val="single" w:sz="4" w:space="0" w:color="auto"/>
              <w:left w:val="single" w:sz="4" w:space="0" w:color="auto"/>
              <w:bottom w:val="single" w:sz="4" w:space="0" w:color="auto"/>
              <w:right w:val="single" w:sz="4" w:space="0" w:color="auto"/>
            </w:tcBorders>
          </w:tcPr>
          <w:p w:rsidR="00B569E6" w:rsidRPr="00D86B99" w:rsidRDefault="00B569E6" w:rsidP="00B01E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569E6" w:rsidRPr="00D86B99" w:rsidRDefault="00B569E6" w:rsidP="00B01E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569E6" w:rsidRPr="00D86B99" w:rsidTr="006A5FD1">
        <w:tc>
          <w:tcPr>
            <w:tcW w:w="14884" w:type="dxa"/>
            <w:gridSpan w:val="7"/>
            <w:tcBorders>
              <w:top w:val="single" w:sz="4" w:space="0" w:color="auto"/>
              <w:left w:val="single" w:sz="4" w:space="0" w:color="auto"/>
              <w:bottom w:val="single" w:sz="4" w:space="0" w:color="auto"/>
              <w:right w:val="single" w:sz="4" w:space="0" w:color="auto"/>
            </w:tcBorders>
          </w:tcPr>
          <w:p w:rsidR="00B569E6" w:rsidRPr="00D86B99" w:rsidRDefault="00594D5B" w:rsidP="00B01E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6B99">
              <w:rPr>
                <w:rFonts w:ascii="Times New Roman" w:eastAsia="Calibri" w:hAnsi="Times New Roman" w:cs="Times New Roman"/>
                <w:sz w:val="24"/>
                <w:szCs w:val="24"/>
              </w:rPr>
              <w:t xml:space="preserve">Стратегический приоритет 2. </w:t>
            </w:r>
            <w:r w:rsidRPr="00D86B99">
              <w:rPr>
                <w:rFonts w:ascii="Times New Roman" w:hAnsi="Times New Roman" w:cs="Times New Roman"/>
                <w:sz w:val="24"/>
                <w:szCs w:val="24"/>
              </w:rPr>
              <w:t>«Развитие конкурентоспособной экономики с высоким уровнем предпринимательской активности и конкуренции»</w:t>
            </w:r>
          </w:p>
        </w:tc>
      </w:tr>
      <w:tr w:rsidR="00B569E6" w:rsidRPr="00D86B99" w:rsidTr="006A5FD1">
        <w:tc>
          <w:tcPr>
            <w:tcW w:w="14884" w:type="dxa"/>
            <w:gridSpan w:val="7"/>
            <w:tcBorders>
              <w:top w:val="single" w:sz="4" w:space="0" w:color="auto"/>
              <w:left w:val="single" w:sz="4" w:space="0" w:color="auto"/>
              <w:bottom w:val="single" w:sz="4" w:space="0" w:color="auto"/>
              <w:right w:val="single" w:sz="4" w:space="0" w:color="auto"/>
            </w:tcBorders>
          </w:tcPr>
          <w:p w:rsidR="00B569E6" w:rsidRPr="00D86B99" w:rsidRDefault="00594D5B" w:rsidP="00B01E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6B99">
              <w:rPr>
                <w:rFonts w:ascii="Times New Roman" w:hAnsi="Times New Roman" w:cs="Times New Roman"/>
                <w:color w:val="000000"/>
                <w:sz w:val="24"/>
                <w:szCs w:val="20"/>
              </w:rPr>
              <w:t>СЦ</w:t>
            </w:r>
            <w:r w:rsidRPr="00D86B99">
              <w:rPr>
                <w:rFonts w:ascii="Times New Roman" w:eastAsia="Calibri" w:hAnsi="Times New Roman" w:cs="Times New Roman"/>
                <w:sz w:val="24"/>
                <w:szCs w:val="20"/>
              </w:rPr>
              <w:t xml:space="preserve"> 2 Развитие производственного потенциала существующих предприятий промышленности, развитие сельского хозяйства, малого и среднего предпринимательства, создание условий для потенциальных инвесторов</w:t>
            </w:r>
          </w:p>
        </w:tc>
      </w:tr>
      <w:tr w:rsidR="00B569E6" w:rsidRPr="00D86B99" w:rsidTr="006A5FD1">
        <w:tc>
          <w:tcPr>
            <w:tcW w:w="14884" w:type="dxa"/>
            <w:gridSpan w:val="7"/>
            <w:tcBorders>
              <w:top w:val="single" w:sz="4" w:space="0" w:color="auto"/>
              <w:left w:val="single" w:sz="4" w:space="0" w:color="auto"/>
              <w:bottom w:val="single" w:sz="4" w:space="0" w:color="auto"/>
              <w:right w:val="single" w:sz="4" w:space="0" w:color="auto"/>
            </w:tcBorders>
          </w:tcPr>
          <w:p w:rsidR="00B569E6" w:rsidRPr="00D86B99" w:rsidRDefault="00B569E6" w:rsidP="00B01E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 xml:space="preserve">Показатели </w:t>
            </w:r>
            <w:r w:rsidR="00594D5B" w:rsidRPr="00D86B99">
              <w:rPr>
                <w:rFonts w:ascii="Times New Roman" w:eastAsia="Times New Roman" w:hAnsi="Times New Roman" w:cs="Times New Roman"/>
                <w:sz w:val="24"/>
                <w:szCs w:val="24"/>
                <w:lang w:eastAsia="ru-RU"/>
              </w:rPr>
              <w:t>достижения стратегической цели 2.2.1</w:t>
            </w:r>
            <w:r w:rsidRPr="00D86B99">
              <w:rPr>
                <w:rFonts w:ascii="Times New Roman" w:eastAsia="Times New Roman" w:hAnsi="Times New Roman" w:cs="Times New Roman"/>
                <w:sz w:val="24"/>
                <w:szCs w:val="24"/>
                <w:lang w:eastAsia="ru-RU"/>
              </w:rPr>
              <w:t>:</w:t>
            </w:r>
          </w:p>
        </w:tc>
      </w:tr>
      <w:tr w:rsidR="00B569E6" w:rsidRPr="00D86B99" w:rsidTr="006A5FD1">
        <w:tc>
          <w:tcPr>
            <w:tcW w:w="3452" w:type="dxa"/>
            <w:tcBorders>
              <w:top w:val="single" w:sz="4" w:space="0" w:color="auto"/>
              <w:left w:val="single" w:sz="4" w:space="0" w:color="auto"/>
              <w:bottom w:val="single" w:sz="4" w:space="0" w:color="auto"/>
              <w:right w:val="single" w:sz="4" w:space="0" w:color="auto"/>
            </w:tcBorders>
          </w:tcPr>
          <w:p w:rsidR="00B569E6" w:rsidRPr="00D86B99" w:rsidRDefault="00594D5B" w:rsidP="00B01E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6B99">
              <w:rPr>
                <w:rFonts w:ascii="Times New Roman" w:hAnsi="Times New Roman" w:cs="Times New Roman"/>
                <w:sz w:val="24"/>
                <w:szCs w:val="20"/>
              </w:rPr>
              <w:t>П. 2.2.1. Объем производства продукции сельского хозяйства</w:t>
            </w:r>
          </w:p>
        </w:tc>
        <w:tc>
          <w:tcPr>
            <w:tcW w:w="1474" w:type="dxa"/>
            <w:tcBorders>
              <w:top w:val="single" w:sz="4" w:space="0" w:color="auto"/>
              <w:left w:val="single" w:sz="4" w:space="0" w:color="auto"/>
              <w:bottom w:val="single" w:sz="4" w:space="0" w:color="auto"/>
              <w:right w:val="single" w:sz="4" w:space="0" w:color="auto"/>
            </w:tcBorders>
          </w:tcPr>
          <w:p w:rsidR="00B569E6" w:rsidRPr="00D86B99" w:rsidRDefault="002340D5" w:rsidP="00B01E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4680</w:t>
            </w:r>
          </w:p>
        </w:tc>
        <w:tc>
          <w:tcPr>
            <w:tcW w:w="1474" w:type="dxa"/>
            <w:tcBorders>
              <w:top w:val="single" w:sz="4" w:space="0" w:color="auto"/>
              <w:left w:val="single" w:sz="4" w:space="0" w:color="auto"/>
              <w:bottom w:val="single" w:sz="4" w:space="0" w:color="auto"/>
              <w:right w:val="single" w:sz="4" w:space="0" w:color="auto"/>
            </w:tcBorders>
          </w:tcPr>
          <w:p w:rsidR="00B569E6" w:rsidRPr="00D86B99" w:rsidRDefault="002340D5" w:rsidP="00B01E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6739,1</w:t>
            </w:r>
          </w:p>
        </w:tc>
        <w:tc>
          <w:tcPr>
            <w:tcW w:w="1964" w:type="dxa"/>
            <w:tcBorders>
              <w:top w:val="single" w:sz="4" w:space="0" w:color="auto"/>
              <w:left w:val="single" w:sz="4" w:space="0" w:color="auto"/>
              <w:bottom w:val="single" w:sz="4" w:space="0" w:color="auto"/>
              <w:right w:val="single" w:sz="4" w:space="0" w:color="auto"/>
            </w:tcBorders>
          </w:tcPr>
          <w:p w:rsidR="00B569E6" w:rsidRPr="00D86B99" w:rsidRDefault="002340D5" w:rsidP="002340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 xml:space="preserve">144 </w:t>
            </w:r>
            <w:r w:rsidR="00B569E6" w:rsidRPr="00D86B99">
              <w:rPr>
                <w:rFonts w:ascii="Times New Roman" w:eastAsia="Times New Roman" w:hAnsi="Times New Roman" w:cs="Times New Roman"/>
                <w:sz w:val="24"/>
                <w:szCs w:val="24"/>
                <w:lang w:eastAsia="ru-RU"/>
              </w:rPr>
              <w:t>%</w:t>
            </w:r>
          </w:p>
        </w:tc>
        <w:tc>
          <w:tcPr>
            <w:tcW w:w="2871" w:type="dxa"/>
            <w:tcBorders>
              <w:top w:val="single" w:sz="4" w:space="0" w:color="auto"/>
              <w:left w:val="single" w:sz="4" w:space="0" w:color="auto"/>
              <w:bottom w:val="single" w:sz="4" w:space="0" w:color="auto"/>
              <w:right w:val="single" w:sz="4" w:space="0" w:color="auto"/>
            </w:tcBorders>
          </w:tcPr>
          <w:p w:rsidR="00B569E6" w:rsidRPr="00D86B99" w:rsidRDefault="00594D5B" w:rsidP="002340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15</w:t>
            </w:r>
            <w:r w:rsidR="002340D5" w:rsidRPr="00D86B99">
              <w:rPr>
                <w:rFonts w:ascii="Times New Roman" w:eastAsia="Times New Roman" w:hAnsi="Times New Roman" w:cs="Times New Roman"/>
                <w:sz w:val="24"/>
                <w:szCs w:val="24"/>
                <w:lang w:eastAsia="ru-RU"/>
              </w:rPr>
              <w:t>7</w:t>
            </w:r>
            <w:r w:rsidRPr="00D86B99">
              <w:rPr>
                <w:rFonts w:ascii="Times New Roman" w:eastAsia="Times New Roman" w:hAnsi="Times New Roman" w:cs="Times New Roman"/>
                <w:sz w:val="24"/>
                <w:szCs w:val="24"/>
                <w:lang w:eastAsia="ru-RU"/>
              </w:rPr>
              <w:t xml:space="preserve"> %</w:t>
            </w:r>
          </w:p>
        </w:tc>
        <w:tc>
          <w:tcPr>
            <w:tcW w:w="1806" w:type="dxa"/>
            <w:tcBorders>
              <w:top w:val="single" w:sz="4" w:space="0" w:color="auto"/>
              <w:left w:val="single" w:sz="4" w:space="0" w:color="auto"/>
              <w:bottom w:val="single" w:sz="4" w:space="0" w:color="auto"/>
              <w:right w:val="single" w:sz="4" w:space="0" w:color="auto"/>
            </w:tcBorders>
          </w:tcPr>
          <w:p w:rsidR="00B569E6" w:rsidRPr="00D86B99" w:rsidRDefault="006A5FD1" w:rsidP="00B01E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6B99">
              <w:rPr>
                <w:rFonts w:ascii="Times New Roman" w:hAnsi="Times New Roman" w:cs="Times New Roman"/>
                <w:sz w:val="24"/>
                <w:szCs w:val="20"/>
              </w:rPr>
              <w:t>УСХ во взаимодействии сельхозтоваро-производителя-ми</w:t>
            </w:r>
          </w:p>
        </w:tc>
        <w:tc>
          <w:tcPr>
            <w:tcW w:w="1843" w:type="dxa"/>
            <w:tcBorders>
              <w:top w:val="single" w:sz="4" w:space="0" w:color="auto"/>
              <w:left w:val="single" w:sz="4" w:space="0" w:color="auto"/>
              <w:bottom w:val="single" w:sz="4" w:space="0" w:color="auto"/>
              <w:right w:val="single" w:sz="4" w:space="0" w:color="auto"/>
            </w:tcBorders>
          </w:tcPr>
          <w:p w:rsidR="00B569E6" w:rsidRPr="00D86B99" w:rsidRDefault="00B569E6" w:rsidP="00B01E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C33A90" w:rsidRPr="00D86B99" w:rsidRDefault="00C33A90" w:rsidP="00FB0730">
      <w:pPr>
        <w:tabs>
          <w:tab w:val="left" w:pos="8124"/>
        </w:tabs>
        <w:spacing w:after="0" w:line="240" w:lineRule="auto"/>
        <w:jc w:val="center"/>
        <w:rPr>
          <w:rFonts w:ascii="Times New Roman" w:hAnsi="Times New Roman" w:cs="Times New Roman"/>
          <w:sz w:val="24"/>
          <w:szCs w:val="28"/>
        </w:rPr>
      </w:pPr>
    </w:p>
    <w:p w:rsidR="00E13D4D" w:rsidRPr="00D86B99" w:rsidRDefault="00E13D4D" w:rsidP="00FB0730">
      <w:pPr>
        <w:spacing w:after="0" w:line="240" w:lineRule="auto"/>
        <w:rPr>
          <w:rFonts w:ascii="Times New Roman" w:hAnsi="Times New Roman" w:cs="Times New Roman"/>
          <w:sz w:val="24"/>
          <w:szCs w:val="24"/>
        </w:rPr>
      </w:pPr>
    </w:p>
    <w:p w:rsidR="00AA5562" w:rsidRPr="00D86B99" w:rsidRDefault="00AA5562" w:rsidP="004B3125">
      <w:pPr>
        <w:pStyle w:val="ad"/>
        <w:numPr>
          <w:ilvl w:val="1"/>
          <w:numId w:val="18"/>
        </w:numPr>
        <w:spacing w:after="0" w:line="240" w:lineRule="auto"/>
        <w:ind w:left="284"/>
        <w:jc w:val="center"/>
        <w:outlineLvl w:val="0"/>
        <w:rPr>
          <w:rFonts w:ascii="Times New Roman" w:hAnsi="Times New Roman" w:cs="Times New Roman"/>
          <w:sz w:val="24"/>
          <w:szCs w:val="28"/>
        </w:rPr>
      </w:pPr>
      <w:bookmarkStart w:id="33" w:name="_Toc68258310"/>
      <w:r w:rsidRPr="00D86B99">
        <w:rPr>
          <w:rFonts w:ascii="Times New Roman" w:hAnsi="Times New Roman" w:cs="Times New Roman"/>
          <w:sz w:val="24"/>
          <w:szCs w:val="28"/>
        </w:rPr>
        <w:t xml:space="preserve">Информация о выполнении мероприятий Плана мероприятий по реализации стратегии социально-экономического развития Новосибирской области на период до 2030 года, направленных на обеспечение </w:t>
      </w:r>
      <w:bookmarkEnd w:id="33"/>
      <w:r w:rsidR="006A5FD1" w:rsidRPr="00D86B99">
        <w:rPr>
          <w:rFonts w:ascii="Times New Roman" w:hAnsi="Times New Roman" w:cs="Times New Roman"/>
          <w:sz w:val="24"/>
          <w:szCs w:val="28"/>
        </w:rPr>
        <w:t>населения района безопасным и конкурентным по цене продовольствием</w:t>
      </w:r>
    </w:p>
    <w:p w:rsidR="006A5FD1" w:rsidRPr="00D86B99" w:rsidRDefault="006A5FD1" w:rsidP="006A5FD1">
      <w:pPr>
        <w:pStyle w:val="ad"/>
        <w:spacing w:after="0" w:line="240" w:lineRule="auto"/>
        <w:ind w:left="0"/>
        <w:outlineLvl w:val="0"/>
        <w:rPr>
          <w:rFonts w:ascii="Times New Roman" w:hAnsi="Times New Roman" w:cs="Times New Roman"/>
          <w:sz w:val="24"/>
          <w:szCs w:val="28"/>
        </w:rPr>
      </w:pPr>
    </w:p>
    <w:tbl>
      <w:tblPr>
        <w:tblpPr w:leftFromText="180" w:rightFromText="180" w:vertAnchor="text" w:tblpX="108"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gridCol w:w="2806"/>
        <w:gridCol w:w="1730"/>
      </w:tblGrid>
      <w:tr w:rsidR="00AA5562" w:rsidRPr="00D86B99" w:rsidTr="006A5FD1">
        <w:trPr>
          <w:cantSplit/>
          <w:trHeight w:val="169"/>
        </w:trPr>
        <w:tc>
          <w:tcPr>
            <w:tcW w:w="10343" w:type="dxa"/>
          </w:tcPr>
          <w:p w:rsidR="00AA5562" w:rsidRPr="00D86B99" w:rsidRDefault="00AA5562" w:rsidP="00FB0730">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eastAsia="Times New Roman" w:hAnsi="Times New Roman" w:cs="Times New Roman"/>
                <w:sz w:val="24"/>
                <w:szCs w:val="24"/>
                <w:lang w:eastAsia="ru-RU"/>
              </w:rPr>
              <w:t>Наименование мероприятий плана мероприятий по реализации Стратегии</w:t>
            </w:r>
          </w:p>
        </w:tc>
        <w:tc>
          <w:tcPr>
            <w:tcW w:w="2806" w:type="dxa"/>
          </w:tcPr>
          <w:p w:rsidR="00AA5562" w:rsidRPr="00D86B99" w:rsidRDefault="00AA5562" w:rsidP="00FB0730">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 xml:space="preserve">Ответственный </w:t>
            </w:r>
          </w:p>
          <w:p w:rsidR="00AA5562" w:rsidRPr="00D86B99" w:rsidRDefault="00AA5562" w:rsidP="00FB0730">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исполнитель</w:t>
            </w:r>
          </w:p>
        </w:tc>
        <w:tc>
          <w:tcPr>
            <w:tcW w:w="1730" w:type="dxa"/>
          </w:tcPr>
          <w:p w:rsidR="00AA5562" w:rsidRPr="00D86B99" w:rsidRDefault="00AA5562" w:rsidP="00FB0730">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Примечание</w:t>
            </w:r>
          </w:p>
        </w:tc>
      </w:tr>
      <w:tr w:rsidR="00AA5562" w:rsidRPr="00D86B99" w:rsidTr="006A5FD1">
        <w:trPr>
          <w:cantSplit/>
          <w:trHeight w:val="168"/>
        </w:trPr>
        <w:tc>
          <w:tcPr>
            <w:tcW w:w="10343" w:type="dxa"/>
          </w:tcPr>
          <w:p w:rsidR="00AA5562" w:rsidRPr="00D86B99" w:rsidRDefault="00AA5562" w:rsidP="00FB073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1</w:t>
            </w:r>
          </w:p>
        </w:tc>
        <w:tc>
          <w:tcPr>
            <w:tcW w:w="2806" w:type="dxa"/>
          </w:tcPr>
          <w:p w:rsidR="00AA5562" w:rsidRPr="00D86B99" w:rsidRDefault="00AA5562" w:rsidP="00FB0730">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2</w:t>
            </w:r>
          </w:p>
        </w:tc>
        <w:tc>
          <w:tcPr>
            <w:tcW w:w="1730" w:type="dxa"/>
          </w:tcPr>
          <w:p w:rsidR="00AA5562" w:rsidRPr="00D86B99" w:rsidRDefault="00AA5562" w:rsidP="00FB0730">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3</w:t>
            </w:r>
          </w:p>
        </w:tc>
      </w:tr>
      <w:tr w:rsidR="00AA5562" w:rsidRPr="00D86B99" w:rsidTr="00F572EE">
        <w:trPr>
          <w:trHeight w:val="20"/>
        </w:trPr>
        <w:tc>
          <w:tcPr>
            <w:tcW w:w="14879" w:type="dxa"/>
            <w:gridSpan w:val="3"/>
          </w:tcPr>
          <w:p w:rsidR="00AA5562" w:rsidRPr="00D86B99" w:rsidRDefault="006A5FD1" w:rsidP="00FB0730">
            <w:pPr>
              <w:spacing w:after="0" w:line="240" w:lineRule="auto"/>
              <w:rPr>
                <w:rFonts w:ascii="Times New Roman" w:hAnsi="Times New Roman" w:cs="Times New Roman"/>
                <w:sz w:val="24"/>
                <w:szCs w:val="24"/>
              </w:rPr>
            </w:pPr>
            <w:r w:rsidRPr="00D86B99">
              <w:rPr>
                <w:rFonts w:ascii="Times New Roman" w:eastAsia="Calibri" w:hAnsi="Times New Roman" w:cs="Times New Roman"/>
                <w:sz w:val="24"/>
                <w:szCs w:val="24"/>
              </w:rPr>
              <w:t xml:space="preserve">Стратегический приоритет 2. </w:t>
            </w:r>
            <w:r w:rsidRPr="00D86B99">
              <w:rPr>
                <w:rFonts w:ascii="Times New Roman" w:hAnsi="Times New Roman" w:cs="Times New Roman"/>
                <w:sz w:val="24"/>
                <w:szCs w:val="24"/>
              </w:rPr>
              <w:t>«Развитие конкурентоспособной экономики с высоким уровнем предпринимательской активности и конкуренции»</w:t>
            </w:r>
          </w:p>
        </w:tc>
      </w:tr>
      <w:tr w:rsidR="00AA5562" w:rsidRPr="00D86B99" w:rsidTr="00F572EE">
        <w:trPr>
          <w:trHeight w:val="20"/>
        </w:trPr>
        <w:tc>
          <w:tcPr>
            <w:tcW w:w="14879" w:type="dxa"/>
            <w:gridSpan w:val="3"/>
          </w:tcPr>
          <w:p w:rsidR="00AA5562" w:rsidRPr="00D86B99" w:rsidRDefault="006A5FD1" w:rsidP="00FB0730">
            <w:pPr>
              <w:spacing w:after="0" w:line="240" w:lineRule="auto"/>
              <w:jc w:val="both"/>
              <w:rPr>
                <w:rFonts w:ascii="Times New Roman" w:hAnsi="Times New Roman" w:cs="Times New Roman"/>
                <w:sz w:val="24"/>
                <w:szCs w:val="24"/>
              </w:rPr>
            </w:pPr>
            <w:r w:rsidRPr="00D86B99">
              <w:rPr>
                <w:rFonts w:ascii="Times New Roman" w:hAnsi="Times New Roman" w:cs="Times New Roman"/>
                <w:color w:val="000000"/>
                <w:sz w:val="24"/>
                <w:szCs w:val="20"/>
              </w:rPr>
              <w:t>СЦ</w:t>
            </w:r>
            <w:r w:rsidRPr="00D86B99">
              <w:rPr>
                <w:rFonts w:ascii="Times New Roman" w:eastAsia="Calibri" w:hAnsi="Times New Roman" w:cs="Times New Roman"/>
                <w:sz w:val="24"/>
                <w:szCs w:val="20"/>
              </w:rPr>
              <w:t xml:space="preserve"> 2 Развитие производственного потенциала существующих предприятий промышленности, развитие сельского хозяйства, малого и среднего предпринимательства, создание условий для потенциальных инвесторов</w:t>
            </w:r>
          </w:p>
        </w:tc>
      </w:tr>
      <w:tr w:rsidR="00AA5562" w:rsidRPr="00D86B99" w:rsidTr="00F572EE">
        <w:trPr>
          <w:trHeight w:val="20"/>
        </w:trPr>
        <w:tc>
          <w:tcPr>
            <w:tcW w:w="14879" w:type="dxa"/>
            <w:gridSpan w:val="3"/>
          </w:tcPr>
          <w:p w:rsidR="00AA5562" w:rsidRPr="00D86B99" w:rsidRDefault="006A5FD1" w:rsidP="00FB0730">
            <w:pPr>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8"/>
              </w:rPr>
              <w:t xml:space="preserve">Ц. </w:t>
            </w:r>
            <w:r w:rsidR="008C4E79" w:rsidRPr="00D86B99">
              <w:rPr>
                <w:rFonts w:ascii="Times New Roman" w:hAnsi="Times New Roman" w:cs="Times New Roman"/>
                <w:sz w:val="24"/>
                <w:szCs w:val="28"/>
              </w:rPr>
              <w:t>2.3 Обеспечить</w:t>
            </w:r>
            <w:r w:rsidRPr="00D86B99">
              <w:rPr>
                <w:rFonts w:ascii="Times New Roman" w:hAnsi="Times New Roman" w:cs="Times New Roman"/>
                <w:sz w:val="24"/>
                <w:szCs w:val="28"/>
              </w:rPr>
              <w:t xml:space="preserve"> население района безопасным и конкурентным по цене продовольствием</w:t>
            </w:r>
          </w:p>
        </w:tc>
      </w:tr>
      <w:tr w:rsidR="00AA5562" w:rsidRPr="00D86B99" w:rsidTr="00F572EE">
        <w:trPr>
          <w:trHeight w:val="20"/>
        </w:trPr>
        <w:tc>
          <w:tcPr>
            <w:tcW w:w="14879" w:type="dxa"/>
            <w:gridSpan w:val="3"/>
          </w:tcPr>
          <w:p w:rsidR="00AA5562" w:rsidRPr="00D86B99" w:rsidRDefault="006A5FD1" w:rsidP="006A5FD1">
            <w:pPr>
              <w:spacing w:after="0" w:line="240" w:lineRule="auto"/>
              <w:rPr>
                <w:rFonts w:ascii="Times New Roman" w:hAnsi="Times New Roman" w:cs="Times New Roman"/>
                <w:sz w:val="24"/>
                <w:szCs w:val="24"/>
              </w:rPr>
            </w:pPr>
            <w:r w:rsidRPr="00D86B99">
              <w:rPr>
                <w:rFonts w:ascii="Times New Roman" w:hAnsi="Times New Roman" w:cs="Times New Roman"/>
                <w:sz w:val="24"/>
                <w:szCs w:val="24"/>
              </w:rPr>
              <w:t>Мероприятия по достижению цели 2.3:</w:t>
            </w:r>
          </w:p>
        </w:tc>
      </w:tr>
      <w:tr w:rsidR="006A5FD1" w:rsidRPr="00D86B99" w:rsidTr="006A5FD1">
        <w:trPr>
          <w:trHeight w:val="20"/>
        </w:trPr>
        <w:tc>
          <w:tcPr>
            <w:tcW w:w="10343" w:type="dxa"/>
          </w:tcPr>
          <w:p w:rsidR="006A5FD1" w:rsidRPr="00D86B99" w:rsidRDefault="006A5FD1" w:rsidP="006A5FD1">
            <w:pPr>
              <w:autoSpaceDE w:val="0"/>
              <w:autoSpaceDN w:val="0"/>
              <w:adjustRightInd w:val="0"/>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0"/>
              </w:rPr>
              <w:t xml:space="preserve">М. 2.3.1.  Мероприятия, направленные </w:t>
            </w:r>
            <w:r w:rsidRPr="00D86B99">
              <w:rPr>
                <w:rFonts w:ascii="Times New Roman" w:eastAsia="Times New Roman" w:hAnsi="Times New Roman" w:cs="Times New Roman"/>
                <w:sz w:val="24"/>
                <w:szCs w:val="20"/>
                <w:lang w:eastAsia="ru-RU"/>
              </w:rPr>
              <w:t>вовлечение в оборот неиспользуемых земель</w:t>
            </w:r>
          </w:p>
        </w:tc>
        <w:tc>
          <w:tcPr>
            <w:tcW w:w="2806" w:type="dxa"/>
          </w:tcPr>
          <w:p w:rsidR="006A5FD1" w:rsidRPr="00D86B99" w:rsidRDefault="006A5FD1" w:rsidP="006A5FD1">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0"/>
              </w:rPr>
              <w:t>УСХ во взаимодействии с МСХ НСО</w:t>
            </w:r>
          </w:p>
        </w:tc>
        <w:tc>
          <w:tcPr>
            <w:tcW w:w="1730" w:type="dxa"/>
          </w:tcPr>
          <w:p w:rsidR="006A5FD1" w:rsidRPr="00D86B99" w:rsidRDefault="006A5FD1" w:rsidP="006A5FD1">
            <w:pPr>
              <w:autoSpaceDE w:val="0"/>
              <w:autoSpaceDN w:val="0"/>
              <w:adjustRightInd w:val="0"/>
              <w:spacing w:after="0" w:line="240" w:lineRule="auto"/>
              <w:jc w:val="center"/>
              <w:rPr>
                <w:rFonts w:ascii="Times New Roman" w:hAnsi="Times New Roman" w:cs="Times New Roman"/>
                <w:sz w:val="24"/>
                <w:szCs w:val="24"/>
              </w:rPr>
            </w:pPr>
          </w:p>
        </w:tc>
      </w:tr>
      <w:tr w:rsidR="006A5FD1" w:rsidRPr="00D86B99" w:rsidTr="00F572EE">
        <w:trPr>
          <w:trHeight w:val="20"/>
        </w:trPr>
        <w:tc>
          <w:tcPr>
            <w:tcW w:w="14879" w:type="dxa"/>
            <w:gridSpan w:val="3"/>
          </w:tcPr>
          <w:p w:rsidR="006A5FD1" w:rsidRPr="00D86B99" w:rsidRDefault="00721F6B" w:rsidP="002340D5">
            <w:pPr>
              <w:shd w:val="clear" w:color="auto" w:fill="FFFFFF"/>
              <w:spacing w:after="0" w:line="240" w:lineRule="auto"/>
              <w:ind w:firstLine="284"/>
              <w:jc w:val="both"/>
              <w:rPr>
                <w:rFonts w:ascii="Times New Roman" w:hAnsi="Times New Roman" w:cs="Times New Roman"/>
                <w:bCs/>
                <w:sz w:val="24"/>
                <w:szCs w:val="36"/>
              </w:rPr>
            </w:pPr>
            <w:r w:rsidRPr="00D86B99">
              <w:rPr>
                <w:rFonts w:ascii="Times New Roman" w:hAnsi="Times New Roman" w:cs="Times New Roman"/>
                <w:bCs/>
                <w:sz w:val="24"/>
                <w:szCs w:val="36"/>
              </w:rPr>
              <w:t>В районе</w:t>
            </w:r>
            <w:r w:rsidRPr="00D86B99">
              <w:rPr>
                <w:rFonts w:ascii="Times New Roman" w:hAnsi="Times New Roman" w:cs="Times New Roman"/>
                <w:b/>
                <w:bCs/>
                <w:sz w:val="24"/>
                <w:szCs w:val="36"/>
              </w:rPr>
              <w:t xml:space="preserve"> </w:t>
            </w:r>
            <w:r w:rsidRPr="00D86B99">
              <w:rPr>
                <w:rFonts w:ascii="Times New Roman" w:hAnsi="Times New Roman" w:cs="Times New Roman"/>
                <w:bCs/>
                <w:sz w:val="24"/>
                <w:szCs w:val="36"/>
              </w:rPr>
              <w:t>продолжается работа по увеличению посевных площадей. В 2022 году общая посевная площадь составила 117,8 тыс. гектар (+ 5,7 тыс. га к общей посевной площади 2021 года). Сделан задел и на этот год.</w:t>
            </w:r>
          </w:p>
        </w:tc>
      </w:tr>
      <w:tr w:rsidR="006A5FD1" w:rsidRPr="00D86B99" w:rsidTr="006A5FD1">
        <w:trPr>
          <w:trHeight w:val="20"/>
        </w:trPr>
        <w:tc>
          <w:tcPr>
            <w:tcW w:w="10343" w:type="dxa"/>
          </w:tcPr>
          <w:p w:rsidR="006A5FD1" w:rsidRPr="00D86B99" w:rsidRDefault="006A5FD1" w:rsidP="006A5FD1">
            <w:pPr>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0"/>
              </w:rPr>
              <w:t>М. 2.3.2. Мероприятия, направленные на увеличение площадей, предназначенных для выращивания овощей открытого грунта</w:t>
            </w:r>
          </w:p>
        </w:tc>
        <w:tc>
          <w:tcPr>
            <w:tcW w:w="2806" w:type="dxa"/>
          </w:tcPr>
          <w:p w:rsidR="006A5FD1" w:rsidRPr="00D86B99" w:rsidRDefault="006A5FD1" w:rsidP="006A5FD1">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0"/>
              </w:rPr>
              <w:t>УСХ во взаимодействии с МСХ НСО</w:t>
            </w:r>
          </w:p>
        </w:tc>
        <w:tc>
          <w:tcPr>
            <w:tcW w:w="1730" w:type="dxa"/>
          </w:tcPr>
          <w:p w:rsidR="006A5FD1" w:rsidRPr="00D86B99" w:rsidRDefault="006A5FD1" w:rsidP="006A5FD1">
            <w:pPr>
              <w:autoSpaceDE w:val="0"/>
              <w:autoSpaceDN w:val="0"/>
              <w:adjustRightInd w:val="0"/>
              <w:spacing w:after="0" w:line="240" w:lineRule="auto"/>
              <w:jc w:val="center"/>
              <w:rPr>
                <w:rFonts w:ascii="Times New Roman" w:hAnsi="Times New Roman" w:cs="Times New Roman"/>
                <w:sz w:val="24"/>
                <w:szCs w:val="24"/>
              </w:rPr>
            </w:pPr>
          </w:p>
        </w:tc>
      </w:tr>
      <w:tr w:rsidR="006A5FD1" w:rsidRPr="00D86B99" w:rsidTr="00F572EE">
        <w:trPr>
          <w:trHeight w:val="20"/>
        </w:trPr>
        <w:tc>
          <w:tcPr>
            <w:tcW w:w="14879" w:type="dxa"/>
            <w:gridSpan w:val="3"/>
          </w:tcPr>
          <w:p w:rsidR="006A5FD1" w:rsidRPr="00D86B99" w:rsidRDefault="00721F6B" w:rsidP="00FD565E">
            <w:pPr>
              <w:shd w:val="clear" w:color="auto" w:fill="FFFFFF"/>
              <w:spacing w:after="0" w:line="240" w:lineRule="auto"/>
              <w:ind w:firstLine="284"/>
              <w:jc w:val="both"/>
              <w:rPr>
                <w:rFonts w:ascii="Times New Roman" w:hAnsi="Times New Roman" w:cs="Times New Roman"/>
                <w:sz w:val="24"/>
                <w:szCs w:val="24"/>
              </w:rPr>
            </w:pPr>
            <w:r w:rsidRPr="00D86B99">
              <w:rPr>
                <w:rFonts w:ascii="Times New Roman" w:hAnsi="Times New Roman" w:cs="Times New Roman"/>
                <w:bCs/>
                <w:sz w:val="24"/>
                <w:szCs w:val="36"/>
              </w:rPr>
              <w:t>Структура посевных площадей на протяжении ряда лет не меняется, зерновые и зернобобовые занимают 78,8%, технические культуры -8,6%; кормовые -10,9%, картофель и овощи-1,1%. Растет интерес к возделыванию масличных культурах. Посевные площади технических культур в текущем году возросли на 2745 га, или на 73,1 % к уровню 2021 г., и достигли 10183 гектаров.</w:t>
            </w:r>
          </w:p>
        </w:tc>
      </w:tr>
      <w:tr w:rsidR="006A5FD1" w:rsidRPr="00D86B99" w:rsidTr="006A5FD1">
        <w:trPr>
          <w:trHeight w:val="20"/>
        </w:trPr>
        <w:tc>
          <w:tcPr>
            <w:tcW w:w="10343" w:type="dxa"/>
          </w:tcPr>
          <w:p w:rsidR="006A5FD1" w:rsidRPr="00D86B99" w:rsidRDefault="006A5FD1" w:rsidP="006A5FD1">
            <w:pPr>
              <w:autoSpaceDE w:val="0"/>
              <w:autoSpaceDN w:val="0"/>
              <w:adjustRightInd w:val="0"/>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0"/>
              </w:rPr>
              <w:t>М. 2.3.3 Анализ и прогнозировании состояния местного рынка товаров и услуг, оказании содействия в насыщении потребительского рынка важнейшими товарами жизнеобеспечения во всех населенных пунктах, наращиванию товарооборота и объемов услуг в районе, в том числе посредством проведения оптовых и розничных ярмарок и договорной деятельности</w:t>
            </w:r>
          </w:p>
        </w:tc>
        <w:tc>
          <w:tcPr>
            <w:tcW w:w="2806" w:type="dxa"/>
          </w:tcPr>
          <w:p w:rsidR="006A5FD1" w:rsidRPr="00D86B99" w:rsidRDefault="006A5FD1" w:rsidP="006A5FD1">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0"/>
              </w:rPr>
              <w:t>УСХ, УЭР</w:t>
            </w:r>
          </w:p>
        </w:tc>
        <w:tc>
          <w:tcPr>
            <w:tcW w:w="1730" w:type="dxa"/>
          </w:tcPr>
          <w:p w:rsidR="006A5FD1" w:rsidRPr="00D86B99" w:rsidRDefault="006A5FD1" w:rsidP="006A5FD1">
            <w:pPr>
              <w:autoSpaceDE w:val="0"/>
              <w:autoSpaceDN w:val="0"/>
              <w:adjustRightInd w:val="0"/>
              <w:spacing w:after="0" w:line="240" w:lineRule="auto"/>
              <w:jc w:val="both"/>
              <w:rPr>
                <w:rFonts w:ascii="Times New Roman" w:hAnsi="Times New Roman" w:cs="Times New Roman"/>
                <w:sz w:val="24"/>
                <w:szCs w:val="24"/>
              </w:rPr>
            </w:pPr>
          </w:p>
        </w:tc>
      </w:tr>
      <w:tr w:rsidR="006A5FD1" w:rsidRPr="00D86B99" w:rsidTr="00F572EE">
        <w:trPr>
          <w:trHeight w:val="20"/>
        </w:trPr>
        <w:tc>
          <w:tcPr>
            <w:tcW w:w="14879" w:type="dxa"/>
            <w:gridSpan w:val="3"/>
          </w:tcPr>
          <w:p w:rsidR="006A5FD1" w:rsidRPr="00D86B99" w:rsidRDefault="008C4E79" w:rsidP="006A5FD1">
            <w:pPr>
              <w:autoSpaceDE w:val="0"/>
              <w:autoSpaceDN w:val="0"/>
              <w:adjustRightInd w:val="0"/>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4"/>
              </w:rPr>
              <w:t xml:space="preserve">На территории р.п.Ордынское в ежедневном режиме проходит работа ярмарки с участием местных товаропроизводителей, кроме того на постоянной основе товаропроизводители Ордынского района участвуют в зональных оптово-розничных ярмарках в р.п.Краснообске, р.п.Сузуне, </w:t>
            </w:r>
            <w:r w:rsidR="00195808" w:rsidRPr="00D86B99">
              <w:rPr>
                <w:rFonts w:ascii="Times New Roman" w:hAnsi="Times New Roman" w:cs="Times New Roman"/>
                <w:sz w:val="24"/>
                <w:szCs w:val="24"/>
              </w:rPr>
              <w:t xml:space="preserve">р.п.Краснозерское, г.Искитиме и </w:t>
            </w:r>
            <w:r w:rsidRPr="00D86B99">
              <w:rPr>
                <w:rFonts w:ascii="Times New Roman" w:hAnsi="Times New Roman" w:cs="Times New Roman"/>
                <w:sz w:val="24"/>
                <w:szCs w:val="24"/>
              </w:rPr>
              <w:t>соципальных ярмарках г.Новосибирска.</w:t>
            </w:r>
          </w:p>
        </w:tc>
      </w:tr>
      <w:tr w:rsidR="006A5FD1" w:rsidRPr="00D86B99" w:rsidTr="006A5FD1">
        <w:trPr>
          <w:trHeight w:val="20"/>
        </w:trPr>
        <w:tc>
          <w:tcPr>
            <w:tcW w:w="10343" w:type="dxa"/>
          </w:tcPr>
          <w:p w:rsidR="006A5FD1" w:rsidRPr="00D86B99" w:rsidRDefault="006A5FD1" w:rsidP="006A5FD1">
            <w:pPr>
              <w:spacing w:after="0" w:line="240" w:lineRule="auto"/>
              <w:ind w:left="-57" w:right="-57"/>
              <w:jc w:val="both"/>
              <w:rPr>
                <w:rFonts w:ascii="Times New Roman" w:hAnsi="Times New Roman" w:cs="Times New Roman"/>
                <w:bCs/>
                <w:sz w:val="24"/>
                <w:szCs w:val="20"/>
              </w:rPr>
            </w:pPr>
            <w:r w:rsidRPr="00D86B99">
              <w:rPr>
                <w:rFonts w:ascii="Times New Roman" w:hAnsi="Times New Roman" w:cs="Times New Roman"/>
                <w:sz w:val="24"/>
                <w:szCs w:val="20"/>
              </w:rPr>
              <w:t xml:space="preserve">М 2.3.4. Реализация мероприятий в рамках регионального проекта </w:t>
            </w:r>
            <w:r w:rsidRPr="00D86B99">
              <w:rPr>
                <w:rFonts w:ascii="Times New Roman" w:hAnsi="Times New Roman" w:cs="Times New Roman"/>
                <w:bCs/>
                <w:sz w:val="24"/>
                <w:szCs w:val="20"/>
              </w:rPr>
              <w:t>«Создание системы поддержки фермеров и развитие сельской кооперации»:</w:t>
            </w:r>
          </w:p>
          <w:p w:rsidR="006A5FD1" w:rsidRPr="00D86B99" w:rsidRDefault="006A5FD1" w:rsidP="006A5FD1">
            <w:pPr>
              <w:spacing w:after="0" w:line="240" w:lineRule="auto"/>
              <w:ind w:left="-57" w:right="-57"/>
              <w:jc w:val="both"/>
              <w:rPr>
                <w:rFonts w:ascii="Times New Roman" w:hAnsi="Times New Roman" w:cs="Times New Roman"/>
                <w:sz w:val="24"/>
                <w:szCs w:val="20"/>
              </w:rPr>
            </w:pPr>
            <w:r w:rsidRPr="00D86B99">
              <w:rPr>
                <w:rFonts w:ascii="Times New Roman" w:hAnsi="Times New Roman" w:cs="Times New Roman"/>
                <w:bCs/>
                <w:sz w:val="24"/>
                <w:szCs w:val="20"/>
              </w:rPr>
              <w:t xml:space="preserve">- содействие </w:t>
            </w:r>
            <w:r w:rsidRPr="00D86B99">
              <w:rPr>
                <w:rFonts w:ascii="Times New Roman" w:hAnsi="Times New Roman" w:cs="Times New Roman"/>
                <w:sz w:val="24"/>
                <w:szCs w:val="20"/>
              </w:rPr>
              <w:t>созданию крестьянских (фермерских) хозяйств;</w:t>
            </w:r>
          </w:p>
          <w:p w:rsidR="006A5FD1" w:rsidRPr="00D86B99" w:rsidRDefault="006A5FD1" w:rsidP="006A5FD1">
            <w:pPr>
              <w:spacing w:after="0" w:line="240" w:lineRule="auto"/>
              <w:ind w:left="-57" w:right="-57"/>
              <w:jc w:val="both"/>
              <w:rPr>
                <w:rFonts w:ascii="Times New Roman" w:hAnsi="Times New Roman" w:cs="Times New Roman"/>
                <w:sz w:val="24"/>
                <w:szCs w:val="20"/>
              </w:rPr>
            </w:pPr>
            <w:r w:rsidRPr="00D86B99">
              <w:rPr>
                <w:rFonts w:ascii="Times New Roman" w:hAnsi="Times New Roman" w:cs="Times New Roman"/>
                <w:sz w:val="24"/>
                <w:szCs w:val="20"/>
              </w:rPr>
              <w:t>- создание центра компетенций в сфере сельскохозяйственной кооперации и поддержки фермеров;</w:t>
            </w:r>
          </w:p>
          <w:p w:rsidR="006A5FD1" w:rsidRPr="00D86B99" w:rsidRDefault="006A5FD1" w:rsidP="006A5FD1">
            <w:pPr>
              <w:autoSpaceDE w:val="0"/>
              <w:autoSpaceDN w:val="0"/>
              <w:adjustRightInd w:val="0"/>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0"/>
              </w:rPr>
              <w:t xml:space="preserve">- содействие в предоставлении </w:t>
            </w:r>
            <w:r w:rsidRPr="00D86B99">
              <w:rPr>
                <w:rFonts w:ascii="Times New Roman" w:hAnsi="Times New Roman" w:cs="Times New Roman"/>
                <w:sz w:val="24"/>
                <w:szCs w:val="20"/>
                <w:lang w:bidi="ru-RU"/>
              </w:rPr>
              <w:t>субсидий сельскохозяйственным потребительским кооперативам на развитие материально-технической базы</w:t>
            </w:r>
          </w:p>
        </w:tc>
        <w:tc>
          <w:tcPr>
            <w:tcW w:w="2806" w:type="dxa"/>
          </w:tcPr>
          <w:p w:rsidR="006A5FD1" w:rsidRPr="00D86B99" w:rsidRDefault="006A5FD1" w:rsidP="006A5FD1">
            <w:pPr>
              <w:autoSpaceDE w:val="0"/>
              <w:autoSpaceDN w:val="0"/>
              <w:adjustRightInd w:val="0"/>
              <w:ind w:left="-57" w:right="-57"/>
              <w:jc w:val="center"/>
              <w:outlineLvl w:val="0"/>
              <w:rPr>
                <w:rFonts w:ascii="Times New Roman" w:hAnsi="Times New Roman" w:cs="Times New Roman"/>
                <w:sz w:val="24"/>
                <w:szCs w:val="20"/>
              </w:rPr>
            </w:pPr>
            <w:r w:rsidRPr="00D86B99">
              <w:rPr>
                <w:rFonts w:ascii="Times New Roman" w:hAnsi="Times New Roman" w:cs="Times New Roman"/>
                <w:sz w:val="24"/>
                <w:szCs w:val="20"/>
              </w:rPr>
              <w:t>УСХ во взаимодействии с МСХ НСО, УЭР</w:t>
            </w:r>
          </w:p>
          <w:p w:rsidR="006A5FD1" w:rsidRPr="00D86B99" w:rsidRDefault="006A5FD1" w:rsidP="006A5FD1">
            <w:pPr>
              <w:autoSpaceDE w:val="0"/>
              <w:autoSpaceDN w:val="0"/>
              <w:adjustRightInd w:val="0"/>
              <w:spacing w:after="0" w:line="240" w:lineRule="auto"/>
              <w:jc w:val="center"/>
              <w:rPr>
                <w:rFonts w:ascii="Times New Roman" w:hAnsi="Times New Roman" w:cs="Times New Roman"/>
                <w:sz w:val="24"/>
                <w:szCs w:val="24"/>
              </w:rPr>
            </w:pPr>
          </w:p>
        </w:tc>
        <w:tc>
          <w:tcPr>
            <w:tcW w:w="1730" w:type="dxa"/>
          </w:tcPr>
          <w:p w:rsidR="006A5FD1" w:rsidRPr="00D86B99" w:rsidRDefault="006A5FD1" w:rsidP="006A5FD1">
            <w:pPr>
              <w:autoSpaceDE w:val="0"/>
              <w:autoSpaceDN w:val="0"/>
              <w:adjustRightInd w:val="0"/>
              <w:spacing w:after="0" w:line="240" w:lineRule="auto"/>
              <w:jc w:val="center"/>
              <w:rPr>
                <w:rFonts w:ascii="Times New Roman" w:hAnsi="Times New Roman" w:cs="Times New Roman"/>
                <w:sz w:val="24"/>
                <w:szCs w:val="24"/>
              </w:rPr>
            </w:pPr>
          </w:p>
        </w:tc>
      </w:tr>
      <w:tr w:rsidR="006A5FD1" w:rsidRPr="00D86B99" w:rsidTr="00F572EE">
        <w:trPr>
          <w:trHeight w:val="20"/>
        </w:trPr>
        <w:tc>
          <w:tcPr>
            <w:tcW w:w="14879" w:type="dxa"/>
            <w:gridSpan w:val="3"/>
          </w:tcPr>
          <w:p w:rsidR="006A5FD1" w:rsidRPr="00D86B99" w:rsidRDefault="00721F6B" w:rsidP="00721F6B">
            <w:pPr>
              <w:autoSpaceDE w:val="0"/>
              <w:autoSpaceDN w:val="0"/>
              <w:adjustRightInd w:val="0"/>
              <w:spacing w:after="0" w:line="240" w:lineRule="auto"/>
              <w:jc w:val="both"/>
              <w:rPr>
                <w:rFonts w:ascii="Times New Roman" w:hAnsi="Times New Roman" w:cs="Times New Roman"/>
                <w:sz w:val="24"/>
                <w:szCs w:val="24"/>
              </w:rPr>
            </w:pPr>
            <w:r w:rsidRPr="00D86B99">
              <w:rPr>
                <w:rFonts w:ascii="Times New Roman" w:eastAsia="Calibri" w:hAnsi="Times New Roman" w:cs="Times New Roman"/>
                <w:sz w:val="24"/>
                <w:szCs w:val="24"/>
                <w:lang w:eastAsia="ru-RU"/>
              </w:rPr>
              <w:t>В 2022 году оказана государственная поддержка 1 ИП КФХ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«Поддержка развития семейных ферм» в сумме 30 миллионов рублей. (Индивидуальный предприниматель глава крестьянского (фермерского) хозяйства Кухаренко Леонид Наумович).</w:t>
            </w:r>
          </w:p>
        </w:tc>
      </w:tr>
      <w:tr w:rsidR="006A5FD1" w:rsidRPr="00D86B99" w:rsidTr="006A5FD1">
        <w:trPr>
          <w:trHeight w:val="20"/>
        </w:trPr>
        <w:tc>
          <w:tcPr>
            <w:tcW w:w="10343" w:type="dxa"/>
          </w:tcPr>
          <w:p w:rsidR="006A5FD1" w:rsidRPr="00D86B99" w:rsidRDefault="006A5FD1" w:rsidP="001054F0">
            <w:pPr>
              <w:spacing w:after="0" w:line="240" w:lineRule="auto"/>
              <w:jc w:val="both"/>
              <w:rPr>
                <w:rFonts w:ascii="Times New Roman" w:hAnsi="Times New Roman" w:cs="Times New Roman"/>
                <w:sz w:val="24"/>
                <w:szCs w:val="24"/>
              </w:rPr>
            </w:pPr>
            <w:r w:rsidRPr="00D86B99">
              <w:rPr>
                <w:rFonts w:ascii="Times New Roman" w:eastAsia="Times New Roman" w:hAnsi="Times New Roman" w:cs="Times New Roman"/>
                <w:sz w:val="24"/>
                <w:szCs w:val="20"/>
                <w:lang w:eastAsia="ru-RU"/>
              </w:rPr>
              <w:t>М 2.3.5. Развитие приоритетных направлений производства сельскохозяйственного сырья: мясное и молочное животноводство, овощеводство открытого и закрытого грунта</w:t>
            </w:r>
          </w:p>
        </w:tc>
        <w:tc>
          <w:tcPr>
            <w:tcW w:w="2806" w:type="dxa"/>
          </w:tcPr>
          <w:p w:rsidR="006A5FD1" w:rsidRPr="00D86B99" w:rsidRDefault="001054F0" w:rsidP="001054F0">
            <w:pPr>
              <w:autoSpaceDE w:val="0"/>
              <w:autoSpaceDN w:val="0"/>
              <w:adjustRightInd w:val="0"/>
              <w:spacing w:after="0" w:line="240" w:lineRule="auto"/>
              <w:ind w:left="-57" w:right="-57"/>
              <w:jc w:val="center"/>
              <w:outlineLvl w:val="0"/>
              <w:rPr>
                <w:rFonts w:ascii="Times New Roman" w:hAnsi="Times New Roman" w:cs="Times New Roman"/>
                <w:sz w:val="24"/>
                <w:szCs w:val="20"/>
              </w:rPr>
            </w:pPr>
            <w:r w:rsidRPr="00D86B99">
              <w:rPr>
                <w:rFonts w:ascii="Times New Roman" w:hAnsi="Times New Roman" w:cs="Times New Roman"/>
                <w:sz w:val="24"/>
                <w:szCs w:val="20"/>
              </w:rPr>
              <w:t>УСХ во взаимодействии с МСХ НСО</w:t>
            </w:r>
          </w:p>
        </w:tc>
        <w:tc>
          <w:tcPr>
            <w:tcW w:w="1730" w:type="dxa"/>
          </w:tcPr>
          <w:p w:rsidR="006A5FD1" w:rsidRPr="00D86B99" w:rsidRDefault="006A5FD1" w:rsidP="006A5FD1">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w:t>
            </w:r>
          </w:p>
        </w:tc>
      </w:tr>
      <w:tr w:rsidR="006A5FD1" w:rsidRPr="00D86B99" w:rsidTr="00F572EE">
        <w:trPr>
          <w:trHeight w:val="20"/>
        </w:trPr>
        <w:tc>
          <w:tcPr>
            <w:tcW w:w="14879" w:type="dxa"/>
            <w:gridSpan w:val="3"/>
          </w:tcPr>
          <w:p w:rsidR="00721F6B" w:rsidRPr="00D86B99" w:rsidRDefault="00721F6B" w:rsidP="00721F6B">
            <w:pPr>
              <w:shd w:val="clear" w:color="auto" w:fill="FFFFFF"/>
              <w:spacing w:after="0" w:line="240" w:lineRule="auto"/>
              <w:ind w:firstLine="284"/>
              <w:jc w:val="both"/>
              <w:rPr>
                <w:rFonts w:ascii="Times New Roman" w:hAnsi="Times New Roman" w:cs="Times New Roman"/>
                <w:bCs/>
                <w:sz w:val="24"/>
                <w:szCs w:val="36"/>
              </w:rPr>
            </w:pPr>
            <w:r w:rsidRPr="00D86B99">
              <w:rPr>
                <w:rFonts w:ascii="Times New Roman" w:hAnsi="Times New Roman" w:cs="Times New Roman"/>
                <w:bCs/>
                <w:sz w:val="24"/>
                <w:szCs w:val="36"/>
              </w:rPr>
              <w:t>Производство молока во всех категориях хозяйств составило 67,0 тысяч тонн. Средний надой молока от одной фуражной коровы – 10 тысяч 753 килограмм, в 2021 году - 10 тысяч 235 килограммов.  Как и прежде, локомотивом в производстве животноводческой продукции является ЗАО племзавод «Ирмень», где валовое производство молока составило 48 тысяч тонн или 79% от общего производства молока по району, продуктивность на одну фуражную корову – 12 тысяч 499 килограмм, это один из лучших показателей в Российской Федерации. Продуктивность свыше 12 тыс. кг. на предприятии держат уже четвертый год подряд.</w:t>
            </w:r>
          </w:p>
          <w:p w:rsidR="00721F6B" w:rsidRPr="00D86B99" w:rsidRDefault="00721F6B" w:rsidP="00721F6B">
            <w:pPr>
              <w:shd w:val="clear" w:color="auto" w:fill="FFFFFF"/>
              <w:spacing w:after="0" w:line="240" w:lineRule="auto"/>
              <w:ind w:firstLine="284"/>
              <w:jc w:val="both"/>
              <w:rPr>
                <w:rFonts w:ascii="Times New Roman" w:hAnsi="Times New Roman" w:cs="Times New Roman"/>
                <w:bCs/>
                <w:sz w:val="24"/>
                <w:szCs w:val="36"/>
              </w:rPr>
            </w:pPr>
            <w:r w:rsidRPr="00D86B99">
              <w:rPr>
                <w:rFonts w:ascii="Times New Roman" w:hAnsi="Times New Roman" w:cs="Times New Roman"/>
                <w:bCs/>
                <w:sz w:val="24"/>
                <w:szCs w:val="36"/>
              </w:rPr>
              <w:t xml:space="preserve"> В 2022 году произошло снижение поголовья крупного рогатого скота в сельхозпредприятиях района на 648 голов и составило 18187 голов. Поголовье фуражных коров составляет 5357 голов (-</w:t>
            </w:r>
            <w:r w:rsidRPr="00D86B99">
              <w:rPr>
                <w:rFonts w:ascii="Times New Roman" w:hAnsi="Times New Roman" w:cs="Times New Roman"/>
                <w:bCs/>
                <w:i/>
                <w:sz w:val="24"/>
                <w:szCs w:val="36"/>
              </w:rPr>
              <w:t>555 к уровню прошлого года</w:t>
            </w:r>
            <w:r w:rsidRPr="00D86B99">
              <w:rPr>
                <w:rFonts w:ascii="Times New Roman" w:hAnsi="Times New Roman" w:cs="Times New Roman"/>
                <w:bCs/>
                <w:sz w:val="24"/>
                <w:szCs w:val="36"/>
              </w:rPr>
              <w:t xml:space="preserve">).  </w:t>
            </w:r>
          </w:p>
          <w:p w:rsidR="00721F6B" w:rsidRPr="00D86B99" w:rsidRDefault="00721F6B" w:rsidP="00721F6B">
            <w:pPr>
              <w:shd w:val="clear" w:color="auto" w:fill="FFFFFF"/>
              <w:spacing w:after="0" w:line="240" w:lineRule="auto"/>
              <w:ind w:firstLine="284"/>
              <w:jc w:val="both"/>
              <w:rPr>
                <w:rFonts w:ascii="Times New Roman" w:hAnsi="Times New Roman" w:cs="Times New Roman"/>
                <w:bCs/>
                <w:sz w:val="24"/>
                <w:szCs w:val="36"/>
              </w:rPr>
            </w:pPr>
            <w:r w:rsidRPr="00D86B99">
              <w:rPr>
                <w:rFonts w:ascii="Times New Roman" w:hAnsi="Times New Roman" w:cs="Times New Roman"/>
                <w:bCs/>
                <w:sz w:val="24"/>
                <w:szCs w:val="36"/>
              </w:rPr>
              <w:t xml:space="preserve">При этом увеличилось поголовье коров мясного направления на 441 голову к уровню прошлого года и составила на конец года 1865 голов. </w:t>
            </w:r>
          </w:p>
          <w:p w:rsidR="006A5FD1" w:rsidRPr="00D86B99" w:rsidRDefault="00721F6B" w:rsidP="00721F6B">
            <w:pPr>
              <w:shd w:val="clear" w:color="auto" w:fill="FFFFFF"/>
              <w:spacing w:after="0" w:line="240" w:lineRule="auto"/>
              <w:ind w:firstLine="284"/>
              <w:jc w:val="both"/>
              <w:rPr>
                <w:rFonts w:ascii="Times New Roman" w:hAnsi="Times New Roman" w:cs="Times New Roman"/>
                <w:bCs/>
                <w:sz w:val="24"/>
                <w:szCs w:val="36"/>
              </w:rPr>
            </w:pPr>
            <w:r w:rsidRPr="00D86B99">
              <w:rPr>
                <w:rFonts w:ascii="Times New Roman" w:hAnsi="Times New Roman" w:cs="Times New Roman"/>
                <w:bCs/>
                <w:sz w:val="24"/>
                <w:szCs w:val="36"/>
              </w:rPr>
              <w:t>В районе продолжает развиваться овощеводство и картофелеводство. Валовый сбор овощей открытого грунта составил более 13,3 тыс. тонн, картофеля более 19,8 тыс тонн.</w:t>
            </w:r>
          </w:p>
        </w:tc>
      </w:tr>
    </w:tbl>
    <w:p w:rsidR="006B1341" w:rsidRPr="00D86B99" w:rsidRDefault="006B1341" w:rsidP="00FB0730">
      <w:pPr>
        <w:spacing w:after="0" w:line="240" w:lineRule="auto"/>
        <w:rPr>
          <w:rFonts w:ascii="Times New Roman" w:hAnsi="Times New Roman"/>
          <w:sz w:val="24"/>
        </w:rPr>
      </w:pPr>
    </w:p>
    <w:p w:rsidR="00AA5562" w:rsidRPr="00D86B99" w:rsidRDefault="00AA5562" w:rsidP="004B3125">
      <w:pPr>
        <w:pStyle w:val="ad"/>
        <w:numPr>
          <w:ilvl w:val="2"/>
          <w:numId w:val="18"/>
        </w:numPr>
        <w:spacing w:after="0" w:line="240" w:lineRule="auto"/>
        <w:ind w:left="709"/>
        <w:jc w:val="center"/>
        <w:outlineLvl w:val="0"/>
        <w:rPr>
          <w:rFonts w:ascii="Times New Roman" w:hAnsi="Times New Roman" w:cs="Times New Roman"/>
          <w:sz w:val="24"/>
          <w:szCs w:val="28"/>
        </w:rPr>
      </w:pPr>
      <w:bookmarkStart w:id="34" w:name="_Toc68258311"/>
      <w:r w:rsidRPr="00D86B99">
        <w:rPr>
          <w:rFonts w:ascii="Times New Roman" w:hAnsi="Times New Roman" w:cs="Times New Roman"/>
          <w:sz w:val="24"/>
          <w:szCs w:val="28"/>
        </w:rPr>
        <w:t>Информация о выполнении показателей реализации Стратегии, отражающих результат достижения цели «</w:t>
      </w:r>
      <w:r w:rsidR="00CC1FF8" w:rsidRPr="00D86B99">
        <w:rPr>
          <w:rFonts w:ascii="Times New Roman" w:hAnsi="Times New Roman" w:cs="Times New Roman"/>
          <w:sz w:val="24"/>
          <w:szCs w:val="28"/>
        </w:rPr>
        <w:t>Обеспечение населения района безопасным и конкурентным по цене продовольствием</w:t>
      </w:r>
      <w:r w:rsidRPr="00D86B99">
        <w:rPr>
          <w:rFonts w:ascii="Times New Roman" w:hAnsi="Times New Roman" w:cs="Times New Roman"/>
          <w:sz w:val="24"/>
          <w:szCs w:val="28"/>
        </w:rPr>
        <w:t>»</w:t>
      </w:r>
      <w:bookmarkEnd w:id="34"/>
    </w:p>
    <w:p w:rsidR="00CC4818" w:rsidRPr="00D86B99" w:rsidRDefault="00CC4818" w:rsidP="00FB0730">
      <w:pPr>
        <w:pStyle w:val="ad"/>
        <w:spacing w:after="0" w:line="240" w:lineRule="auto"/>
        <w:ind w:left="0"/>
        <w:rPr>
          <w:rFonts w:ascii="Times New Roman" w:hAnsi="Times New Roman" w:cs="Times New Roman"/>
          <w:sz w:val="24"/>
          <w:szCs w:val="28"/>
        </w:rPr>
      </w:pPr>
    </w:p>
    <w:tbl>
      <w:tblPr>
        <w:tblpPr w:leftFromText="180" w:rightFromText="180" w:vertAnchor="text" w:tblpX="108" w:tblpY="1"/>
        <w:tblOverlap w:val="neve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559"/>
        <w:gridCol w:w="1559"/>
        <w:gridCol w:w="1843"/>
        <w:gridCol w:w="1701"/>
        <w:gridCol w:w="2126"/>
        <w:gridCol w:w="3249"/>
        <w:gridCol w:w="11"/>
        <w:gridCol w:w="11"/>
      </w:tblGrid>
      <w:tr w:rsidR="00F64F7F" w:rsidRPr="00D86B99" w:rsidTr="004915B9">
        <w:trPr>
          <w:gridAfter w:val="2"/>
          <w:wAfter w:w="22" w:type="dxa"/>
          <w:trHeight w:val="20"/>
        </w:trPr>
        <w:tc>
          <w:tcPr>
            <w:tcW w:w="3114" w:type="dxa"/>
            <w:vMerge w:val="restart"/>
            <w:shd w:val="clear" w:color="auto" w:fill="auto"/>
          </w:tcPr>
          <w:p w:rsidR="00F64F7F" w:rsidRPr="00D86B99" w:rsidRDefault="00F64F7F" w:rsidP="00FB0730">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eastAsia="Times New Roman" w:hAnsi="Times New Roman" w:cs="Times New Roman"/>
                <w:sz w:val="24"/>
                <w:szCs w:val="24"/>
                <w:lang w:eastAsia="ru-RU"/>
              </w:rPr>
              <w:t>Наименование показателей, характеризующих результат достижения целей Стратегии, решения поставленных задач</w:t>
            </w:r>
          </w:p>
        </w:tc>
        <w:tc>
          <w:tcPr>
            <w:tcW w:w="6662" w:type="dxa"/>
            <w:gridSpan w:val="4"/>
          </w:tcPr>
          <w:p w:rsidR="00F64F7F" w:rsidRPr="00D86B99" w:rsidRDefault="00F64F7F" w:rsidP="00FB0730">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Значения показателей реализации Стратегии</w:t>
            </w:r>
          </w:p>
        </w:tc>
        <w:tc>
          <w:tcPr>
            <w:tcW w:w="2126" w:type="dxa"/>
          </w:tcPr>
          <w:p w:rsidR="00F64F7F" w:rsidRPr="00D86B99" w:rsidRDefault="00F64F7F" w:rsidP="00FB0730">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Ответственные исполнители</w:t>
            </w:r>
          </w:p>
        </w:tc>
        <w:tc>
          <w:tcPr>
            <w:tcW w:w="3249" w:type="dxa"/>
          </w:tcPr>
          <w:p w:rsidR="00F64F7F" w:rsidRPr="00D86B99" w:rsidRDefault="00F64F7F" w:rsidP="00FB0730">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 xml:space="preserve">Причины отклонения фактических значений показателей от плановых </w:t>
            </w:r>
          </w:p>
          <w:p w:rsidR="00F64F7F" w:rsidRPr="00D86B99" w:rsidRDefault="00F64F7F" w:rsidP="001D675F">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(за 20</w:t>
            </w:r>
            <w:r w:rsidR="00504B89" w:rsidRPr="00D86B99">
              <w:rPr>
                <w:rFonts w:ascii="Times New Roman" w:hAnsi="Times New Roman" w:cs="Times New Roman"/>
                <w:sz w:val="24"/>
                <w:szCs w:val="24"/>
              </w:rPr>
              <w:t>22</w:t>
            </w:r>
            <w:r w:rsidRPr="00D86B99">
              <w:rPr>
                <w:rFonts w:ascii="Times New Roman" w:hAnsi="Times New Roman" w:cs="Times New Roman"/>
                <w:sz w:val="24"/>
                <w:szCs w:val="24"/>
              </w:rPr>
              <w:t xml:space="preserve"> год)</w:t>
            </w:r>
          </w:p>
        </w:tc>
      </w:tr>
      <w:tr w:rsidR="00F64F7F" w:rsidRPr="00D86B99" w:rsidTr="004915B9">
        <w:trPr>
          <w:gridAfter w:val="1"/>
          <w:wAfter w:w="11" w:type="dxa"/>
          <w:trHeight w:val="20"/>
        </w:trPr>
        <w:tc>
          <w:tcPr>
            <w:tcW w:w="3114" w:type="dxa"/>
            <w:vMerge/>
            <w:shd w:val="clear" w:color="auto" w:fill="auto"/>
          </w:tcPr>
          <w:p w:rsidR="00F64F7F" w:rsidRPr="00D86B99" w:rsidRDefault="00F64F7F" w:rsidP="00FB07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Pr>
          <w:p w:rsidR="00F64F7F" w:rsidRPr="00D86B99" w:rsidRDefault="00F64F7F" w:rsidP="00FB0730">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 xml:space="preserve">плановые значения </w:t>
            </w:r>
          </w:p>
          <w:p w:rsidR="00F64F7F" w:rsidRPr="00D86B99" w:rsidRDefault="00F64F7F" w:rsidP="00CC1FF8">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(на 20</w:t>
            </w:r>
            <w:r w:rsidR="00AA6C92" w:rsidRPr="00D86B99">
              <w:rPr>
                <w:rFonts w:ascii="Times New Roman" w:hAnsi="Times New Roman" w:cs="Times New Roman"/>
                <w:sz w:val="24"/>
                <w:szCs w:val="24"/>
              </w:rPr>
              <w:t>2</w:t>
            </w:r>
            <w:r w:rsidR="00504B89" w:rsidRPr="00D86B99">
              <w:rPr>
                <w:rFonts w:ascii="Times New Roman" w:hAnsi="Times New Roman" w:cs="Times New Roman"/>
                <w:sz w:val="24"/>
                <w:szCs w:val="24"/>
              </w:rPr>
              <w:t>2</w:t>
            </w:r>
            <w:r w:rsidRPr="00D86B99">
              <w:rPr>
                <w:rFonts w:ascii="Times New Roman" w:hAnsi="Times New Roman" w:cs="Times New Roman"/>
                <w:sz w:val="24"/>
                <w:szCs w:val="24"/>
              </w:rPr>
              <w:t xml:space="preserve"> год)</w:t>
            </w:r>
          </w:p>
        </w:tc>
        <w:tc>
          <w:tcPr>
            <w:tcW w:w="1559" w:type="dxa"/>
          </w:tcPr>
          <w:p w:rsidR="00F64F7F" w:rsidRPr="00D86B99" w:rsidRDefault="00F64F7F" w:rsidP="00FB0730">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 xml:space="preserve">фактические значения </w:t>
            </w:r>
          </w:p>
          <w:p w:rsidR="00F64F7F" w:rsidRPr="00D86B99" w:rsidRDefault="00F64F7F" w:rsidP="00504B89">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(за 20</w:t>
            </w:r>
            <w:r w:rsidR="00CC1FF8" w:rsidRPr="00D86B99">
              <w:rPr>
                <w:rFonts w:ascii="Times New Roman" w:hAnsi="Times New Roman" w:cs="Times New Roman"/>
                <w:sz w:val="24"/>
                <w:szCs w:val="24"/>
              </w:rPr>
              <w:t>2</w:t>
            </w:r>
            <w:r w:rsidR="00504B89" w:rsidRPr="00D86B99">
              <w:rPr>
                <w:rFonts w:ascii="Times New Roman" w:hAnsi="Times New Roman" w:cs="Times New Roman"/>
                <w:sz w:val="24"/>
                <w:szCs w:val="24"/>
              </w:rPr>
              <w:t>2</w:t>
            </w:r>
            <w:r w:rsidRPr="00D86B99">
              <w:rPr>
                <w:rFonts w:ascii="Times New Roman" w:hAnsi="Times New Roman" w:cs="Times New Roman"/>
                <w:sz w:val="24"/>
                <w:szCs w:val="24"/>
              </w:rPr>
              <w:t xml:space="preserve"> год)</w:t>
            </w:r>
          </w:p>
        </w:tc>
        <w:tc>
          <w:tcPr>
            <w:tcW w:w="1843" w:type="dxa"/>
          </w:tcPr>
          <w:p w:rsidR="00F64F7F" w:rsidRPr="00D86B99" w:rsidRDefault="00F64F7F" w:rsidP="00FB0730">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динамика исполнения за отчетный год (фактические значения к плановым значениям)</w:t>
            </w:r>
          </w:p>
        </w:tc>
        <w:tc>
          <w:tcPr>
            <w:tcW w:w="1701" w:type="dxa"/>
          </w:tcPr>
          <w:p w:rsidR="00F64F7F" w:rsidRPr="00D86B99" w:rsidRDefault="00F64F7F" w:rsidP="00FB0730">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динамика изменения фактических значений показателей за отчетный год по сравнению с фактическими значениями за 2018 год</w:t>
            </w:r>
          </w:p>
        </w:tc>
        <w:tc>
          <w:tcPr>
            <w:tcW w:w="2126" w:type="dxa"/>
          </w:tcPr>
          <w:p w:rsidR="00F64F7F" w:rsidRPr="00D86B99" w:rsidRDefault="00F64F7F" w:rsidP="00FB0730">
            <w:pPr>
              <w:spacing w:after="0" w:line="240" w:lineRule="auto"/>
              <w:jc w:val="center"/>
              <w:rPr>
                <w:rFonts w:ascii="Times New Roman" w:hAnsi="Times New Roman" w:cs="Times New Roman"/>
                <w:sz w:val="24"/>
                <w:szCs w:val="24"/>
              </w:rPr>
            </w:pPr>
          </w:p>
        </w:tc>
        <w:tc>
          <w:tcPr>
            <w:tcW w:w="3260" w:type="dxa"/>
            <w:gridSpan w:val="2"/>
          </w:tcPr>
          <w:p w:rsidR="00F64F7F" w:rsidRPr="00D86B99" w:rsidRDefault="00F64F7F" w:rsidP="00FB0730">
            <w:pPr>
              <w:spacing w:after="0" w:line="240" w:lineRule="auto"/>
              <w:jc w:val="center"/>
              <w:rPr>
                <w:rFonts w:ascii="Times New Roman" w:hAnsi="Times New Roman" w:cs="Times New Roman"/>
                <w:sz w:val="24"/>
                <w:szCs w:val="24"/>
              </w:rPr>
            </w:pPr>
          </w:p>
        </w:tc>
      </w:tr>
      <w:tr w:rsidR="00F64F7F" w:rsidRPr="00D86B99" w:rsidTr="004915B9">
        <w:trPr>
          <w:gridAfter w:val="1"/>
          <w:wAfter w:w="11" w:type="dxa"/>
          <w:trHeight w:val="20"/>
        </w:trPr>
        <w:tc>
          <w:tcPr>
            <w:tcW w:w="3114" w:type="dxa"/>
            <w:shd w:val="clear" w:color="auto" w:fill="auto"/>
          </w:tcPr>
          <w:p w:rsidR="00F64F7F" w:rsidRPr="00D86B99" w:rsidRDefault="00F64F7F" w:rsidP="00FB0730">
            <w:pPr>
              <w:autoSpaceDE w:val="0"/>
              <w:autoSpaceDN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1</w:t>
            </w:r>
          </w:p>
        </w:tc>
        <w:tc>
          <w:tcPr>
            <w:tcW w:w="1559" w:type="dxa"/>
          </w:tcPr>
          <w:p w:rsidR="00F64F7F" w:rsidRPr="00D86B99" w:rsidRDefault="00F64F7F" w:rsidP="00FB0730">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2</w:t>
            </w:r>
          </w:p>
        </w:tc>
        <w:tc>
          <w:tcPr>
            <w:tcW w:w="1559" w:type="dxa"/>
          </w:tcPr>
          <w:p w:rsidR="00F64F7F" w:rsidRPr="00D86B99" w:rsidRDefault="00F64F7F" w:rsidP="00FB0730">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3</w:t>
            </w:r>
          </w:p>
        </w:tc>
        <w:tc>
          <w:tcPr>
            <w:tcW w:w="1843" w:type="dxa"/>
          </w:tcPr>
          <w:p w:rsidR="00F64F7F" w:rsidRPr="00D86B99" w:rsidRDefault="00F64F7F" w:rsidP="00FB0730">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4</w:t>
            </w:r>
          </w:p>
        </w:tc>
        <w:tc>
          <w:tcPr>
            <w:tcW w:w="1701" w:type="dxa"/>
          </w:tcPr>
          <w:p w:rsidR="00F64F7F" w:rsidRPr="00D86B99" w:rsidRDefault="00F64F7F" w:rsidP="00FB0730">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5</w:t>
            </w:r>
          </w:p>
        </w:tc>
        <w:tc>
          <w:tcPr>
            <w:tcW w:w="2126" w:type="dxa"/>
          </w:tcPr>
          <w:p w:rsidR="00F64F7F" w:rsidRPr="00D86B99" w:rsidRDefault="00F64F7F" w:rsidP="00FB0730">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6</w:t>
            </w:r>
          </w:p>
        </w:tc>
        <w:tc>
          <w:tcPr>
            <w:tcW w:w="3260" w:type="dxa"/>
            <w:gridSpan w:val="2"/>
          </w:tcPr>
          <w:p w:rsidR="00F64F7F" w:rsidRPr="00D86B99" w:rsidRDefault="00F64F7F" w:rsidP="00FB0730">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7</w:t>
            </w:r>
          </w:p>
        </w:tc>
      </w:tr>
      <w:tr w:rsidR="00CC1FF8" w:rsidRPr="00D86B99" w:rsidTr="004915B9">
        <w:trPr>
          <w:trHeight w:val="20"/>
        </w:trPr>
        <w:tc>
          <w:tcPr>
            <w:tcW w:w="15173" w:type="dxa"/>
            <w:gridSpan w:val="9"/>
          </w:tcPr>
          <w:p w:rsidR="00CC1FF8" w:rsidRPr="00D86B99" w:rsidRDefault="00CC1FF8" w:rsidP="00CC1FF8">
            <w:pPr>
              <w:spacing w:after="0" w:line="240" w:lineRule="auto"/>
              <w:rPr>
                <w:rFonts w:ascii="Times New Roman" w:hAnsi="Times New Roman" w:cs="Times New Roman"/>
                <w:sz w:val="24"/>
                <w:szCs w:val="24"/>
              </w:rPr>
            </w:pPr>
            <w:r w:rsidRPr="00D86B99">
              <w:rPr>
                <w:rFonts w:ascii="Times New Roman" w:eastAsia="Calibri" w:hAnsi="Times New Roman" w:cs="Times New Roman"/>
                <w:sz w:val="24"/>
                <w:szCs w:val="24"/>
              </w:rPr>
              <w:t xml:space="preserve">Стратегический приоритет 2. </w:t>
            </w:r>
            <w:r w:rsidRPr="00D86B99">
              <w:rPr>
                <w:rFonts w:ascii="Times New Roman" w:hAnsi="Times New Roman" w:cs="Times New Roman"/>
                <w:sz w:val="24"/>
                <w:szCs w:val="24"/>
              </w:rPr>
              <w:t>«Развитие конкурентоспособной экономики с высоким уровнем предпринимательской активности и конкуренции»</w:t>
            </w:r>
          </w:p>
        </w:tc>
      </w:tr>
      <w:tr w:rsidR="00CC1FF8" w:rsidRPr="00D86B99" w:rsidTr="004915B9">
        <w:trPr>
          <w:trHeight w:val="20"/>
        </w:trPr>
        <w:tc>
          <w:tcPr>
            <w:tcW w:w="15173" w:type="dxa"/>
            <w:gridSpan w:val="9"/>
          </w:tcPr>
          <w:p w:rsidR="00CC1FF8" w:rsidRPr="00D86B99" w:rsidRDefault="00CC1FF8" w:rsidP="00CC1FF8">
            <w:pPr>
              <w:spacing w:after="0" w:line="240" w:lineRule="auto"/>
              <w:jc w:val="both"/>
              <w:rPr>
                <w:rFonts w:ascii="Times New Roman" w:hAnsi="Times New Roman" w:cs="Times New Roman"/>
                <w:sz w:val="24"/>
                <w:szCs w:val="24"/>
              </w:rPr>
            </w:pPr>
            <w:r w:rsidRPr="00D86B99">
              <w:rPr>
                <w:rFonts w:ascii="Times New Roman" w:hAnsi="Times New Roman" w:cs="Times New Roman"/>
                <w:color w:val="000000"/>
                <w:sz w:val="24"/>
                <w:szCs w:val="20"/>
              </w:rPr>
              <w:t>СЦ</w:t>
            </w:r>
            <w:r w:rsidRPr="00D86B99">
              <w:rPr>
                <w:rFonts w:ascii="Times New Roman" w:eastAsia="Calibri" w:hAnsi="Times New Roman" w:cs="Times New Roman"/>
                <w:sz w:val="24"/>
                <w:szCs w:val="20"/>
              </w:rPr>
              <w:t xml:space="preserve"> 2 Развитие производственного потенциала существующих предприятий промышленности, развитие сельского хозяйства, малого и среднего предпринимательства, создание условий для потенциальных инвесторов</w:t>
            </w:r>
          </w:p>
        </w:tc>
      </w:tr>
      <w:tr w:rsidR="00F64F7F" w:rsidRPr="00D86B99" w:rsidTr="004915B9">
        <w:trPr>
          <w:trHeight w:val="20"/>
        </w:trPr>
        <w:tc>
          <w:tcPr>
            <w:tcW w:w="15173" w:type="dxa"/>
            <w:gridSpan w:val="9"/>
          </w:tcPr>
          <w:p w:rsidR="00F64F7F" w:rsidRPr="00D86B99" w:rsidRDefault="00CC1FF8" w:rsidP="00FB0730">
            <w:pPr>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8"/>
              </w:rPr>
              <w:t>Ц. 2.3 Обеспечить население района безопасным и конкурентным по цене продовольствием</w:t>
            </w:r>
          </w:p>
        </w:tc>
      </w:tr>
      <w:tr w:rsidR="00F64F7F" w:rsidRPr="00D86B99" w:rsidTr="004915B9">
        <w:trPr>
          <w:trHeight w:val="20"/>
        </w:trPr>
        <w:tc>
          <w:tcPr>
            <w:tcW w:w="15173" w:type="dxa"/>
            <w:gridSpan w:val="9"/>
          </w:tcPr>
          <w:p w:rsidR="00F64F7F" w:rsidRPr="00D86B99" w:rsidRDefault="00F64F7F" w:rsidP="00CC1FF8">
            <w:pPr>
              <w:spacing w:after="0" w:line="240" w:lineRule="auto"/>
              <w:rPr>
                <w:rFonts w:ascii="Times New Roman" w:hAnsi="Times New Roman" w:cs="Times New Roman"/>
                <w:sz w:val="24"/>
                <w:szCs w:val="24"/>
              </w:rPr>
            </w:pPr>
            <w:r w:rsidRPr="00D86B99">
              <w:rPr>
                <w:rFonts w:ascii="Times New Roman" w:hAnsi="Times New Roman" w:cs="Times New Roman"/>
                <w:sz w:val="24"/>
                <w:szCs w:val="24"/>
              </w:rPr>
              <w:t xml:space="preserve">Показатели достижения цели </w:t>
            </w:r>
            <w:r w:rsidR="00CC1FF8" w:rsidRPr="00D86B99">
              <w:rPr>
                <w:rFonts w:ascii="Times New Roman" w:hAnsi="Times New Roman" w:cs="Times New Roman"/>
                <w:sz w:val="24"/>
                <w:szCs w:val="24"/>
              </w:rPr>
              <w:t>2.3</w:t>
            </w:r>
            <w:r w:rsidRPr="00D86B99">
              <w:rPr>
                <w:rFonts w:ascii="Times New Roman" w:hAnsi="Times New Roman" w:cs="Times New Roman"/>
                <w:sz w:val="24"/>
                <w:szCs w:val="24"/>
              </w:rPr>
              <w:t>:</w:t>
            </w:r>
          </w:p>
        </w:tc>
      </w:tr>
      <w:tr w:rsidR="00276CDF" w:rsidRPr="00D86B99" w:rsidTr="00CC1FF8">
        <w:trPr>
          <w:gridAfter w:val="1"/>
          <w:wAfter w:w="11" w:type="dxa"/>
          <w:trHeight w:val="20"/>
        </w:trPr>
        <w:tc>
          <w:tcPr>
            <w:tcW w:w="3114" w:type="dxa"/>
          </w:tcPr>
          <w:p w:rsidR="00276CDF" w:rsidRPr="00D86B99" w:rsidRDefault="00CC1FF8" w:rsidP="00CC1FF8">
            <w:pPr>
              <w:autoSpaceDE w:val="0"/>
              <w:autoSpaceDN w:val="0"/>
              <w:adjustRightInd w:val="0"/>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4"/>
              </w:rPr>
              <w:t xml:space="preserve">П. 2.3.1. Объем отгруженных товаров, собственного производства, выполненных работ и услуг собственными силами </w:t>
            </w:r>
            <w:r w:rsidR="00276CDF" w:rsidRPr="00D86B99">
              <w:rPr>
                <w:rFonts w:ascii="Times New Roman" w:hAnsi="Times New Roman" w:cs="Times New Roman"/>
                <w:sz w:val="24"/>
                <w:szCs w:val="24"/>
              </w:rPr>
              <w:t>мл</w:t>
            </w:r>
            <w:r w:rsidRPr="00D86B99">
              <w:rPr>
                <w:rFonts w:ascii="Times New Roman" w:hAnsi="Times New Roman" w:cs="Times New Roman"/>
                <w:sz w:val="24"/>
                <w:szCs w:val="24"/>
              </w:rPr>
              <w:t>н</w:t>
            </w:r>
            <w:r w:rsidR="00276CDF" w:rsidRPr="00D86B99">
              <w:rPr>
                <w:rFonts w:ascii="Times New Roman" w:hAnsi="Times New Roman" w:cs="Times New Roman"/>
                <w:sz w:val="24"/>
                <w:szCs w:val="24"/>
              </w:rPr>
              <w:t>. руб.</w:t>
            </w:r>
          </w:p>
        </w:tc>
        <w:tc>
          <w:tcPr>
            <w:tcW w:w="1559" w:type="dxa"/>
            <w:shd w:val="clear" w:color="auto" w:fill="auto"/>
          </w:tcPr>
          <w:p w:rsidR="00276CDF" w:rsidRPr="00D86B99" w:rsidRDefault="00504B89" w:rsidP="00276CDF">
            <w:pPr>
              <w:autoSpaceDE w:val="0"/>
              <w:autoSpaceDN w:val="0"/>
              <w:adjustRightInd w:val="0"/>
              <w:spacing w:after="0" w:line="240" w:lineRule="auto"/>
              <w:ind w:left="-57" w:right="-57"/>
              <w:jc w:val="center"/>
              <w:outlineLvl w:val="0"/>
              <w:rPr>
                <w:rFonts w:ascii="Times New Roman" w:hAnsi="Times New Roman"/>
                <w:sz w:val="24"/>
                <w:szCs w:val="24"/>
              </w:rPr>
            </w:pPr>
            <w:r w:rsidRPr="00D86B99">
              <w:rPr>
                <w:rFonts w:ascii="Times New Roman" w:hAnsi="Times New Roman"/>
                <w:sz w:val="24"/>
                <w:szCs w:val="24"/>
              </w:rPr>
              <w:t>3454,6</w:t>
            </w:r>
          </w:p>
        </w:tc>
        <w:tc>
          <w:tcPr>
            <w:tcW w:w="1559" w:type="dxa"/>
            <w:shd w:val="clear" w:color="auto" w:fill="auto"/>
          </w:tcPr>
          <w:p w:rsidR="00276CDF" w:rsidRPr="00D86B99" w:rsidRDefault="00504B89" w:rsidP="00CC1FF8">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3593,8</w:t>
            </w:r>
          </w:p>
        </w:tc>
        <w:tc>
          <w:tcPr>
            <w:tcW w:w="1843" w:type="dxa"/>
            <w:shd w:val="clear" w:color="auto" w:fill="auto"/>
          </w:tcPr>
          <w:p w:rsidR="00276CDF" w:rsidRPr="00D86B99" w:rsidRDefault="00504B89" w:rsidP="00276CDF">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 xml:space="preserve">104 </w:t>
            </w:r>
            <w:r w:rsidR="00276CDF" w:rsidRPr="00D86B99">
              <w:rPr>
                <w:rFonts w:ascii="Times New Roman" w:hAnsi="Times New Roman" w:cs="Times New Roman"/>
                <w:sz w:val="24"/>
                <w:szCs w:val="24"/>
              </w:rPr>
              <w:t>%</w:t>
            </w:r>
          </w:p>
          <w:p w:rsidR="00276CDF" w:rsidRPr="00D86B99" w:rsidRDefault="00276CDF" w:rsidP="00276CDF">
            <w:pPr>
              <w:pStyle w:val="ConsPlusNormal"/>
              <w:jc w:val="center"/>
              <w:rPr>
                <w:rFonts w:ascii="Times New Roman" w:hAnsi="Times New Roman" w:cs="Times New Roman"/>
                <w:sz w:val="24"/>
                <w:szCs w:val="24"/>
              </w:rPr>
            </w:pPr>
          </w:p>
        </w:tc>
        <w:tc>
          <w:tcPr>
            <w:tcW w:w="1701" w:type="dxa"/>
          </w:tcPr>
          <w:p w:rsidR="00276CDF" w:rsidRPr="00D86B99" w:rsidRDefault="00CC1FF8" w:rsidP="00276CDF">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1</w:t>
            </w:r>
            <w:r w:rsidR="00504B89" w:rsidRPr="00D86B99">
              <w:rPr>
                <w:rFonts w:ascii="Times New Roman" w:hAnsi="Times New Roman" w:cs="Times New Roman"/>
                <w:sz w:val="24"/>
                <w:szCs w:val="24"/>
              </w:rPr>
              <w:t>37</w:t>
            </w:r>
            <w:r w:rsidRPr="00D86B99">
              <w:rPr>
                <w:rFonts w:ascii="Times New Roman" w:hAnsi="Times New Roman" w:cs="Times New Roman"/>
                <w:sz w:val="24"/>
                <w:szCs w:val="24"/>
              </w:rPr>
              <w:t xml:space="preserve"> </w:t>
            </w:r>
            <w:r w:rsidR="00276CDF" w:rsidRPr="00D86B99">
              <w:rPr>
                <w:rFonts w:ascii="Times New Roman" w:hAnsi="Times New Roman" w:cs="Times New Roman"/>
                <w:sz w:val="24"/>
                <w:szCs w:val="24"/>
              </w:rPr>
              <w:t>%</w:t>
            </w:r>
          </w:p>
          <w:p w:rsidR="00276CDF" w:rsidRPr="00D86B99" w:rsidRDefault="00276CDF" w:rsidP="00276CDF">
            <w:pPr>
              <w:pStyle w:val="ConsPlusNormal"/>
              <w:jc w:val="center"/>
              <w:rPr>
                <w:rFonts w:ascii="Times New Roman" w:hAnsi="Times New Roman" w:cs="Times New Roman"/>
                <w:sz w:val="24"/>
                <w:szCs w:val="24"/>
              </w:rPr>
            </w:pPr>
          </w:p>
        </w:tc>
        <w:tc>
          <w:tcPr>
            <w:tcW w:w="2126" w:type="dxa"/>
            <w:vAlign w:val="center"/>
          </w:tcPr>
          <w:p w:rsidR="00276CDF" w:rsidRPr="00D86B99" w:rsidRDefault="00CC1FF8" w:rsidP="00CC1FF8">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0"/>
              </w:rPr>
              <w:t>УСХ во взаимодействии сельхозтоваро-производителями</w:t>
            </w:r>
          </w:p>
        </w:tc>
        <w:tc>
          <w:tcPr>
            <w:tcW w:w="3260" w:type="dxa"/>
            <w:gridSpan w:val="2"/>
          </w:tcPr>
          <w:p w:rsidR="00276CDF" w:rsidRPr="00D86B99" w:rsidRDefault="00276CDF" w:rsidP="00276CDF">
            <w:pPr>
              <w:spacing w:after="0" w:line="240" w:lineRule="auto"/>
              <w:jc w:val="center"/>
              <w:rPr>
                <w:rFonts w:ascii="Times New Roman" w:hAnsi="Times New Roman" w:cs="Times New Roman"/>
                <w:sz w:val="24"/>
                <w:szCs w:val="24"/>
              </w:rPr>
            </w:pPr>
          </w:p>
        </w:tc>
      </w:tr>
    </w:tbl>
    <w:p w:rsidR="00AA5562" w:rsidRPr="00D86B99" w:rsidRDefault="00AA5562" w:rsidP="00FB0730">
      <w:pPr>
        <w:spacing w:after="0" w:line="240" w:lineRule="auto"/>
        <w:jc w:val="center"/>
        <w:rPr>
          <w:rFonts w:ascii="Times New Roman" w:hAnsi="Times New Roman" w:cs="Times New Roman"/>
          <w:sz w:val="24"/>
          <w:szCs w:val="28"/>
        </w:rPr>
      </w:pPr>
    </w:p>
    <w:p w:rsidR="006B1341" w:rsidRPr="00D86B99" w:rsidRDefault="00AA5562" w:rsidP="004B3125">
      <w:pPr>
        <w:pStyle w:val="ad"/>
        <w:numPr>
          <w:ilvl w:val="1"/>
          <w:numId w:val="18"/>
        </w:numPr>
        <w:spacing w:after="0" w:line="240" w:lineRule="auto"/>
        <w:ind w:left="0" w:firstLine="720"/>
        <w:jc w:val="center"/>
        <w:outlineLvl w:val="0"/>
        <w:rPr>
          <w:rFonts w:ascii="Times New Roman" w:hAnsi="Times New Roman"/>
          <w:sz w:val="24"/>
          <w:szCs w:val="24"/>
        </w:rPr>
      </w:pPr>
      <w:bookmarkStart w:id="35" w:name="_Toc68258312"/>
      <w:r w:rsidRPr="00D86B99">
        <w:rPr>
          <w:rFonts w:ascii="Times New Roman" w:hAnsi="Times New Roman" w:cs="Times New Roman"/>
          <w:sz w:val="24"/>
          <w:szCs w:val="28"/>
        </w:rPr>
        <w:t xml:space="preserve">Информация о выполнении мероприятий Плана мероприятий по реализации </w:t>
      </w:r>
      <w:r w:rsidR="00A44FDD" w:rsidRPr="00D86B99">
        <w:rPr>
          <w:rFonts w:ascii="Times New Roman" w:hAnsi="Times New Roman" w:cs="Times New Roman"/>
          <w:sz w:val="24"/>
          <w:szCs w:val="28"/>
        </w:rPr>
        <w:t>Стратегии</w:t>
      </w:r>
      <w:r w:rsidRPr="00D86B99">
        <w:rPr>
          <w:rFonts w:ascii="Times New Roman" w:hAnsi="Times New Roman" w:cs="Times New Roman"/>
          <w:sz w:val="24"/>
          <w:szCs w:val="28"/>
        </w:rPr>
        <w:t xml:space="preserve">, направленных на </w:t>
      </w:r>
      <w:bookmarkEnd w:id="35"/>
      <w:r w:rsidR="004B3125" w:rsidRPr="00D86B99">
        <w:rPr>
          <w:rFonts w:ascii="Times New Roman" w:hAnsi="Times New Roman" w:cs="Times New Roman"/>
          <w:sz w:val="24"/>
          <w:szCs w:val="24"/>
        </w:rPr>
        <w:t>содействие развитию малого и среднего предпринимательства</w:t>
      </w:r>
    </w:p>
    <w:p w:rsidR="004B3125" w:rsidRPr="00D86B99" w:rsidRDefault="004B3125" w:rsidP="004B3125">
      <w:pPr>
        <w:pStyle w:val="ad"/>
        <w:spacing w:after="0" w:line="240" w:lineRule="auto"/>
        <w:outlineLvl w:val="0"/>
        <w:rPr>
          <w:rFonts w:ascii="Times New Roman" w:hAnsi="Times New Roman"/>
          <w:sz w:val="24"/>
          <w:szCs w:val="24"/>
        </w:rPr>
      </w:pPr>
    </w:p>
    <w:tbl>
      <w:tblPr>
        <w:tblStyle w:val="aa"/>
        <w:tblpPr w:leftFromText="180" w:rightFromText="180" w:vertAnchor="text" w:tblpX="108" w:tblpY="1"/>
        <w:tblOverlap w:val="never"/>
        <w:tblW w:w="5000" w:type="pct"/>
        <w:tblLook w:val="04A0" w:firstRow="1" w:lastRow="0" w:firstColumn="1" w:lastColumn="0" w:noHBand="0" w:noVBand="1"/>
      </w:tblPr>
      <w:tblGrid>
        <w:gridCol w:w="10507"/>
        <w:gridCol w:w="2676"/>
        <w:gridCol w:w="2058"/>
      </w:tblGrid>
      <w:tr w:rsidR="005E61E0" w:rsidRPr="00D86B99" w:rsidTr="00744AAB">
        <w:trPr>
          <w:cantSplit/>
          <w:trHeight w:val="169"/>
        </w:trPr>
        <w:tc>
          <w:tcPr>
            <w:tcW w:w="3447" w:type="pct"/>
          </w:tcPr>
          <w:p w:rsidR="005E61E0" w:rsidRPr="00D86B99" w:rsidRDefault="005E61E0" w:rsidP="005E61E0">
            <w:pPr>
              <w:shd w:val="clear" w:color="auto" w:fill="FFFFFF" w:themeFill="background1"/>
              <w:autoSpaceDE w:val="0"/>
              <w:autoSpaceDN w:val="0"/>
              <w:adjustRightInd w:val="0"/>
              <w:jc w:val="center"/>
              <w:rPr>
                <w:rFonts w:ascii="Times New Roman" w:hAnsi="Times New Roman" w:cs="Times New Roman"/>
                <w:sz w:val="24"/>
                <w:szCs w:val="20"/>
              </w:rPr>
            </w:pPr>
            <w:r w:rsidRPr="00D86B99">
              <w:rPr>
                <w:rFonts w:ascii="Times New Roman" w:eastAsia="Times New Roman" w:hAnsi="Times New Roman" w:cs="Times New Roman"/>
                <w:sz w:val="24"/>
                <w:szCs w:val="20"/>
                <w:lang w:eastAsia="ru-RU"/>
              </w:rPr>
              <w:t>Наименование мероприятий плана мероприятий по реализации Стратегии</w:t>
            </w:r>
          </w:p>
        </w:tc>
        <w:tc>
          <w:tcPr>
            <w:tcW w:w="878" w:type="pct"/>
          </w:tcPr>
          <w:p w:rsidR="005E61E0" w:rsidRPr="00D86B99" w:rsidRDefault="005E61E0" w:rsidP="005E61E0">
            <w:pPr>
              <w:shd w:val="clear" w:color="auto" w:fill="FFFFFF" w:themeFill="background1"/>
              <w:autoSpaceDE w:val="0"/>
              <w:autoSpaceDN w:val="0"/>
              <w:adjustRightInd w:val="0"/>
              <w:jc w:val="center"/>
              <w:rPr>
                <w:rFonts w:ascii="Times New Roman" w:hAnsi="Times New Roman" w:cs="Times New Roman"/>
                <w:sz w:val="24"/>
                <w:szCs w:val="20"/>
              </w:rPr>
            </w:pPr>
            <w:r w:rsidRPr="00D86B99">
              <w:rPr>
                <w:rFonts w:ascii="Times New Roman" w:hAnsi="Times New Roman" w:cs="Times New Roman"/>
                <w:sz w:val="24"/>
                <w:szCs w:val="20"/>
              </w:rPr>
              <w:t xml:space="preserve">Ответственный </w:t>
            </w:r>
          </w:p>
          <w:p w:rsidR="005E61E0" w:rsidRPr="00D86B99" w:rsidRDefault="005E61E0" w:rsidP="005E61E0">
            <w:pPr>
              <w:shd w:val="clear" w:color="auto" w:fill="FFFFFF" w:themeFill="background1"/>
              <w:autoSpaceDE w:val="0"/>
              <w:autoSpaceDN w:val="0"/>
              <w:adjustRightInd w:val="0"/>
              <w:jc w:val="center"/>
              <w:rPr>
                <w:rFonts w:ascii="Times New Roman" w:hAnsi="Times New Roman" w:cs="Times New Roman"/>
                <w:sz w:val="24"/>
                <w:szCs w:val="20"/>
              </w:rPr>
            </w:pPr>
            <w:r w:rsidRPr="00D86B99">
              <w:rPr>
                <w:rFonts w:ascii="Times New Roman" w:hAnsi="Times New Roman" w:cs="Times New Roman"/>
                <w:sz w:val="24"/>
                <w:szCs w:val="20"/>
              </w:rPr>
              <w:t>исполнитель</w:t>
            </w:r>
          </w:p>
        </w:tc>
        <w:tc>
          <w:tcPr>
            <w:tcW w:w="675" w:type="pct"/>
          </w:tcPr>
          <w:p w:rsidR="005E61E0" w:rsidRPr="00D86B99" w:rsidRDefault="005E61E0" w:rsidP="005E61E0">
            <w:pPr>
              <w:shd w:val="clear" w:color="auto" w:fill="FFFFFF" w:themeFill="background1"/>
              <w:autoSpaceDE w:val="0"/>
              <w:autoSpaceDN w:val="0"/>
              <w:adjustRightInd w:val="0"/>
              <w:jc w:val="center"/>
              <w:rPr>
                <w:rFonts w:ascii="Times New Roman" w:hAnsi="Times New Roman" w:cs="Times New Roman"/>
                <w:sz w:val="24"/>
                <w:szCs w:val="20"/>
              </w:rPr>
            </w:pPr>
            <w:r w:rsidRPr="00D86B99">
              <w:rPr>
                <w:rFonts w:ascii="Times New Roman" w:hAnsi="Times New Roman" w:cs="Times New Roman"/>
                <w:sz w:val="24"/>
                <w:szCs w:val="20"/>
              </w:rPr>
              <w:t>Примечание</w:t>
            </w:r>
          </w:p>
        </w:tc>
      </w:tr>
      <w:tr w:rsidR="005E61E0" w:rsidRPr="00D86B99" w:rsidTr="00744AAB">
        <w:trPr>
          <w:cantSplit/>
          <w:trHeight w:val="168"/>
        </w:trPr>
        <w:tc>
          <w:tcPr>
            <w:tcW w:w="3447" w:type="pct"/>
          </w:tcPr>
          <w:p w:rsidR="005E61E0" w:rsidRPr="00D86B99" w:rsidRDefault="005E61E0" w:rsidP="005E61E0">
            <w:pPr>
              <w:shd w:val="clear" w:color="auto" w:fill="FFFFFF" w:themeFill="background1"/>
              <w:autoSpaceDE w:val="0"/>
              <w:autoSpaceDN w:val="0"/>
              <w:adjustRightInd w:val="0"/>
              <w:jc w:val="center"/>
              <w:rPr>
                <w:rFonts w:ascii="Times New Roman" w:eastAsia="Times New Roman" w:hAnsi="Times New Roman" w:cs="Times New Roman"/>
                <w:sz w:val="24"/>
                <w:szCs w:val="20"/>
                <w:lang w:eastAsia="ru-RU"/>
              </w:rPr>
            </w:pPr>
            <w:r w:rsidRPr="00D86B99">
              <w:rPr>
                <w:rFonts w:ascii="Times New Roman" w:eastAsia="Times New Roman" w:hAnsi="Times New Roman" w:cs="Times New Roman"/>
                <w:sz w:val="24"/>
                <w:szCs w:val="20"/>
                <w:lang w:eastAsia="ru-RU"/>
              </w:rPr>
              <w:t>1</w:t>
            </w:r>
          </w:p>
        </w:tc>
        <w:tc>
          <w:tcPr>
            <w:tcW w:w="878" w:type="pct"/>
          </w:tcPr>
          <w:p w:rsidR="005E61E0" w:rsidRPr="00D86B99" w:rsidRDefault="005E61E0" w:rsidP="005E61E0">
            <w:pPr>
              <w:shd w:val="clear" w:color="auto" w:fill="FFFFFF" w:themeFill="background1"/>
              <w:autoSpaceDE w:val="0"/>
              <w:autoSpaceDN w:val="0"/>
              <w:adjustRightInd w:val="0"/>
              <w:jc w:val="center"/>
              <w:rPr>
                <w:rFonts w:ascii="Times New Roman" w:hAnsi="Times New Roman" w:cs="Times New Roman"/>
                <w:sz w:val="24"/>
                <w:szCs w:val="20"/>
              </w:rPr>
            </w:pPr>
            <w:r w:rsidRPr="00D86B99">
              <w:rPr>
                <w:rFonts w:ascii="Times New Roman" w:hAnsi="Times New Roman" w:cs="Times New Roman"/>
                <w:sz w:val="24"/>
                <w:szCs w:val="20"/>
              </w:rPr>
              <w:t>2</w:t>
            </w:r>
          </w:p>
        </w:tc>
        <w:tc>
          <w:tcPr>
            <w:tcW w:w="675" w:type="pct"/>
          </w:tcPr>
          <w:p w:rsidR="005E61E0" w:rsidRPr="00D86B99" w:rsidRDefault="005E61E0" w:rsidP="005E61E0">
            <w:pPr>
              <w:shd w:val="clear" w:color="auto" w:fill="FFFFFF" w:themeFill="background1"/>
              <w:autoSpaceDE w:val="0"/>
              <w:autoSpaceDN w:val="0"/>
              <w:adjustRightInd w:val="0"/>
              <w:jc w:val="center"/>
              <w:rPr>
                <w:rFonts w:ascii="Times New Roman" w:hAnsi="Times New Roman" w:cs="Times New Roman"/>
                <w:sz w:val="24"/>
                <w:szCs w:val="20"/>
              </w:rPr>
            </w:pPr>
            <w:r w:rsidRPr="00D86B99">
              <w:rPr>
                <w:rFonts w:ascii="Times New Roman" w:hAnsi="Times New Roman" w:cs="Times New Roman"/>
                <w:sz w:val="24"/>
                <w:szCs w:val="20"/>
              </w:rPr>
              <w:t>3</w:t>
            </w:r>
          </w:p>
        </w:tc>
      </w:tr>
      <w:tr w:rsidR="004B3125" w:rsidRPr="00D86B99" w:rsidTr="005E61E0">
        <w:trPr>
          <w:trHeight w:val="20"/>
        </w:trPr>
        <w:tc>
          <w:tcPr>
            <w:tcW w:w="5000" w:type="pct"/>
            <w:gridSpan w:val="3"/>
          </w:tcPr>
          <w:p w:rsidR="004B3125" w:rsidRPr="00D86B99" w:rsidRDefault="004B3125" w:rsidP="004B3125">
            <w:pPr>
              <w:rPr>
                <w:rFonts w:ascii="Times New Roman" w:hAnsi="Times New Roman" w:cs="Times New Roman"/>
                <w:sz w:val="24"/>
                <w:szCs w:val="24"/>
              </w:rPr>
            </w:pPr>
            <w:r w:rsidRPr="00D86B99">
              <w:rPr>
                <w:rFonts w:ascii="Times New Roman" w:eastAsia="Calibri" w:hAnsi="Times New Roman" w:cs="Times New Roman"/>
                <w:sz w:val="24"/>
                <w:szCs w:val="24"/>
              </w:rPr>
              <w:t xml:space="preserve">Стратегический приоритет 2. </w:t>
            </w:r>
            <w:r w:rsidRPr="00D86B99">
              <w:rPr>
                <w:rFonts w:ascii="Times New Roman" w:hAnsi="Times New Roman" w:cs="Times New Roman"/>
                <w:sz w:val="24"/>
                <w:szCs w:val="24"/>
              </w:rPr>
              <w:t>«Развитие конкурентоспособной экономики с высоким уровнем предпринимательской активности и конкуренции»</w:t>
            </w:r>
          </w:p>
        </w:tc>
      </w:tr>
      <w:tr w:rsidR="004B3125" w:rsidRPr="00D86B99" w:rsidTr="005E61E0">
        <w:trPr>
          <w:trHeight w:val="20"/>
        </w:trPr>
        <w:tc>
          <w:tcPr>
            <w:tcW w:w="5000" w:type="pct"/>
            <w:gridSpan w:val="3"/>
          </w:tcPr>
          <w:p w:rsidR="004B3125" w:rsidRPr="00D86B99" w:rsidRDefault="004B3125" w:rsidP="004B3125">
            <w:pPr>
              <w:jc w:val="both"/>
              <w:rPr>
                <w:rFonts w:ascii="Times New Roman" w:hAnsi="Times New Roman" w:cs="Times New Roman"/>
                <w:sz w:val="24"/>
                <w:szCs w:val="24"/>
              </w:rPr>
            </w:pPr>
            <w:r w:rsidRPr="00D86B99">
              <w:rPr>
                <w:rFonts w:ascii="Times New Roman" w:hAnsi="Times New Roman" w:cs="Times New Roman"/>
                <w:color w:val="000000"/>
                <w:sz w:val="24"/>
                <w:szCs w:val="20"/>
              </w:rPr>
              <w:t>СЦ</w:t>
            </w:r>
            <w:r w:rsidRPr="00D86B99">
              <w:rPr>
                <w:rFonts w:ascii="Times New Roman" w:eastAsia="Calibri" w:hAnsi="Times New Roman" w:cs="Times New Roman"/>
                <w:sz w:val="24"/>
                <w:szCs w:val="20"/>
              </w:rPr>
              <w:t xml:space="preserve"> 2 Развитие производственного потенциала существующих предприятий промышленности, развитие сельского хозяйства, малого и среднего предпринимательства, создание условий для потенциальных инвесторов</w:t>
            </w:r>
          </w:p>
        </w:tc>
      </w:tr>
      <w:tr w:rsidR="005E61E0" w:rsidRPr="00D86B99" w:rsidTr="005E61E0">
        <w:trPr>
          <w:trHeight w:val="20"/>
        </w:trPr>
        <w:tc>
          <w:tcPr>
            <w:tcW w:w="5000" w:type="pct"/>
            <w:gridSpan w:val="3"/>
          </w:tcPr>
          <w:p w:rsidR="005E61E0" w:rsidRPr="00D86B99" w:rsidRDefault="004B3125" w:rsidP="005E61E0">
            <w:pPr>
              <w:shd w:val="clear" w:color="auto" w:fill="FFFFFF" w:themeFill="background1"/>
              <w:jc w:val="both"/>
              <w:rPr>
                <w:rFonts w:ascii="Times New Roman" w:hAnsi="Times New Roman" w:cs="Times New Roman"/>
                <w:sz w:val="24"/>
                <w:szCs w:val="20"/>
              </w:rPr>
            </w:pPr>
            <w:r w:rsidRPr="00D86B99">
              <w:rPr>
                <w:rFonts w:ascii="Times New Roman" w:hAnsi="Times New Roman" w:cs="Times New Roman"/>
                <w:sz w:val="24"/>
                <w:szCs w:val="20"/>
              </w:rPr>
              <w:t>Цель 2.4 Содействие развитию малого и среднего предпринимательства.</w:t>
            </w:r>
          </w:p>
        </w:tc>
      </w:tr>
      <w:tr w:rsidR="005E61E0" w:rsidRPr="00D86B99" w:rsidTr="005E61E0">
        <w:trPr>
          <w:trHeight w:val="20"/>
        </w:trPr>
        <w:tc>
          <w:tcPr>
            <w:tcW w:w="5000" w:type="pct"/>
            <w:gridSpan w:val="3"/>
          </w:tcPr>
          <w:p w:rsidR="005E61E0" w:rsidRPr="00D86B99" w:rsidRDefault="005E61E0" w:rsidP="004B3125">
            <w:pPr>
              <w:shd w:val="clear" w:color="auto" w:fill="FFFFFF" w:themeFill="background1"/>
              <w:rPr>
                <w:rFonts w:ascii="Times New Roman" w:hAnsi="Times New Roman" w:cs="Times New Roman"/>
                <w:sz w:val="24"/>
                <w:szCs w:val="20"/>
              </w:rPr>
            </w:pPr>
            <w:r w:rsidRPr="00D86B99">
              <w:rPr>
                <w:rFonts w:ascii="Times New Roman" w:hAnsi="Times New Roman" w:cs="Times New Roman"/>
                <w:sz w:val="24"/>
                <w:szCs w:val="20"/>
              </w:rPr>
              <w:t xml:space="preserve">Мероприятия по достижению цели </w:t>
            </w:r>
            <w:r w:rsidR="004B3125" w:rsidRPr="00D86B99">
              <w:rPr>
                <w:rFonts w:ascii="Times New Roman" w:hAnsi="Times New Roman" w:cs="Times New Roman"/>
                <w:sz w:val="24"/>
                <w:szCs w:val="20"/>
              </w:rPr>
              <w:t>2.4</w:t>
            </w:r>
            <w:r w:rsidRPr="00D86B99">
              <w:rPr>
                <w:rFonts w:ascii="Times New Roman" w:hAnsi="Times New Roman" w:cs="Times New Roman"/>
                <w:sz w:val="24"/>
                <w:szCs w:val="20"/>
              </w:rPr>
              <w:t>:</w:t>
            </w:r>
          </w:p>
        </w:tc>
      </w:tr>
      <w:tr w:rsidR="005E61E0" w:rsidRPr="00D86B99" w:rsidTr="00744AAB">
        <w:trPr>
          <w:trHeight w:val="20"/>
        </w:trPr>
        <w:tc>
          <w:tcPr>
            <w:tcW w:w="3447" w:type="pct"/>
            <w:shd w:val="clear" w:color="auto" w:fill="FFFFFF" w:themeFill="background1"/>
          </w:tcPr>
          <w:p w:rsidR="005E61E0" w:rsidRPr="00D86B99" w:rsidRDefault="004A546B" w:rsidP="005E61E0">
            <w:pPr>
              <w:shd w:val="clear" w:color="auto" w:fill="FFFFFF" w:themeFill="background1"/>
              <w:jc w:val="both"/>
              <w:rPr>
                <w:rFonts w:ascii="Times New Roman" w:eastAsia="Times New Roman" w:hAnsi="Times New Roman" w:cs="Times New Roman"/>
                <w:sz w:val="24"/>
                <w:szCs w:val="20"/>
                <w:lang w:eastAsia="ru-RU"/>
              </w:rPr>
            </w:pPr>
            <w:r w:rsidRPr="00D86B99">
              <w:rPr>
                <w:rFonts w:ascii="Times New Roman" w:hAnsi="Times New Roman" w:cs="Times New Roman"/>
                <w:sz w:val="24"/>
                <w:szCs w:val="20"/>
              </w:rPr>
              <w:t>М 2.4.1. Повышение информированности субъектов малого и среднего предпринимательства и граждан, желающих открыть свой бизнес, по вопросам ведения предпринимательской деятельности</w:t>
            </w:r>
          </w:p>
        </w:tc>
        <w:tc>
          <w:tcPr>
            <w:tcW w:w="878" w:type="pct"/>
          </w:tcPr>
          <w:p w:rsidR="004A546B" w:rsidRPr="00D86B99" w:rsidRDefault="004A546B" w:rsidP="004A546B">
            <w:pPr>
              <w:autoSpaceDE w:val="0"/>
              <w:autoSpaceDN w:val="0"/>
              <w:adjustRightInd w:val="0"/>
              <w:ind w:left="-57" w:right="-57"/>
              <w:jc w:val="center"/>
              <w:outlineLvl w:val="0"/>
              <w:rPr>
                <w:rFonts w:ascii="Times New Roman" w:hAnsi="Times New Roman" w:cs="Times New Roman"/>
                <w:sz w:val="24"/>
                <w:szCs w:val="20"/>
              </w:rPr>
            </w:pPr>
            <w:r w:rsidRPr="00D86B99">
              <w:rPr>
                <w:rFonts w:ascii="Times New Roman" w:hAnsi="Times New Roman" w:cs="Times New Roman"/>
                <w:sz w:val="24"/>
                <w:szCs w:val="20"/>
              </w:rPr>
              <w:t xml:space="preserve">УЭР во взаимодействии с МПТиРП </w:t>
            </w:r>
          </w:p>
          <w:p w:rsidR="005E61E0" w:rsidRPr="00D86B99" w:rsidRDefault="005E61E0" w:rsidP="005E61E0">
            <w:pPr>
              <w:shd w:val="clear" w:color="auto" w:fill="FFFFFF" w:themeFill="background1"/>
              <w:autoSpaceDE w:val="0"/>
              <w:autoSpaceDN w:val="0"/>
              <w:adjustRightInd w:val="0"/>
              <w:jc w:val="center"/>
              <w:rPr>
                <w:rFonts w:ascii="Times New Roman" w:hAnsi="Times New Roman" w:cs="Times New Roman"/>
                <w:sz w:val="24"/>
                <w:szCs w:val="20"/>
              </w:rPr>
            </w:pPr>
          </w:p>
        </w:tc>
        <w:tc>
          <w:tcPr>
            <w:tcW w:w="675" w:type="pct"/>
          </w:tcPr>
          <w:p w:rsidR="005E61E0" w:rsidRPr="00D86B99" w:rsidRDefault="005E61E0" w:rsidP="005E61E0">
            <w:pPr>
              <w:shd w:val="clear" w:color="auto" w:fill="FFFFFF" w:themeFill="background1"/>
              <w:autoSpaceDE w:val="0"/>
              <w:autoSpaceDN w:val="0"/>
              <w:adjustRightInd w:val="0"/>
              <w:jc w:val="center"/>
              <w:rPr>
                <w:rFonts w:ascii="Times New Roman" w:hAnsi="Times New Roman" w:cs="Times New Roman"/>
                <w:sz w:val="24"/>
                <w:szCs w:val="20"/>
              </w:rPr>
            </w:pPr>
            <w:r w:rsidRPr="00D86B99">
              <w:rPr>
                <w:rFonts w:ascii="Times New Roman" w:hAnsi="Times New Roman" w:cs="Times New Roman"/>
                <w:sz w:val="24"/>
                <w:szCs w:val="20"/>
              </w:rPr>
              <w:t>–</w:t>
            </w:r>
          </w:p>
        </w:tc>
      </w:tr>
      <w:tr w:rsidR="004A546B" w:rsidRPr="00D86B99" w:rsidTr="004A546B">
        <w:trPr>
          <w:trHeight w:val="20"/>
        </w:trPr>
        <w:tc>
          <w:tcPr>
            <w:tcW w:w="5000" w:type="pct"/>
            <w:gridSpan w:val="3"/>
            <w:shd w:val="clear" w:color="auto" w:fill="FFFFFF" w:themeFill="background1"/>
          </w:tcPr>
          <w:p w:rsidR="004A546B" w:rsidRPr="00D86B99" w:rsidRDefault="004A546B" w:rsidP="00721F6B">
            <w:pPr>
              <w:shd w:val="clear" w:color="auto" w:fill="FFFFFF" w:themeFill="background1"/>
              <w:autoSpaceDE w:val="0"/>
              <w:autoSpaceDN w:val="0"/>
              <w:adjustRightInd w:val="0"/>
              <w:jc w:val="both"/>
              <w:rPr>
                <w:rFonts w:ascii="Times New Roman" w:hAnsi="Times New Roman" w:cs="Times New Roman"/>
                <w:sz w:val="24"/>
                <w:szCs w:val="20"/>
              </w:rPr>
            </w:pPr>
            <w:r w:rsidRPr="00D86B99">
              <w:rPr>
                <w:rFonts w:ascii="Times New Roman" w:hAnsi="Times New Roman" w:cs="Times New Roman"/>
                <w:sz w:val="24"/>
                <w:szCs w:val="20"/>
              </w:rPr>
              <w:t>В целях информированности субъектов малого и среднего предпринимательства и граждан, желающих открыть свой бизнес, по вопросам ведения предпринимательской деятельности на официальном сайте администрации Ордынского района в управлении экономического развития создан раздел «Бизнесу», в котором отражается вся текущая инфомация по мерам и формам поддержки, изменения действующего законодательства и многое другое. За 202</w:t>
            </w:r>
            <w:r w:rsidR="00504B89" w:rsidRPr="00D86B99">
              <w:rPr>
                <w:rFonts w:ascii="Times New Roman" w:hAnsi="Times New Roman" w:cs="Times New Roman"/>
                <w:sz w:val="24"/>
                <w:szCs w:val="20"/>
              </w:rPr>
              <w:t>2</w:t>
            </w:r>
            <w:r w:rsidRPr="00D86B99">
              <w:rPr>
                <w:rFonts w:ascii="Times New Roman" w:hAnsi="Times New Roman" w:cs="Times New Roman"/>
                <w:sz w:val="24"/>
                <w:szCs w:val="20"/>
              </w:rPr>
              <w:t xml:space="preserve"> год оказано </w:t>
            </w:r>
            <w:r w:rsidR="00721F6B" w:rsidRPr="00D86B99">
              <w:rPr>
                <w:rFonts w:ascii="Times New Roman" w:hAnsi="Times New Roman" w:cs="Times New Roman"/>
                <w:sz w:val="24"/>
                <w:szCs w:val="20"/>
              </w:rPr>
              <w:t xml:space="preserve">19 </w:t>
            </w:r>
            <w:r w:rsidRPr="00D86B99">
              <w:rPr>
                <w:rFonts w:ascii="Times New Roman" w:hAnsi="Times New Roman" w:cs="Times New Roman"/>
                <w:sz w:val="24"/>
                <w:szCs w:val="20"/>
              </w:rPr>
              <w:t>консультационых услуг.</w:t>
            </w:r>
          </w:p>
        </w:tc>
      </w:tr>
      <w:tr w:rsidR="005E61E0" w:rsidRPr="00D86B99" w:rsidTr="00744AAB">
        <w:trPr>
          <w:trHeight w:val="20"/>
        </w:trPr>
        <w:tc>
          <w:tcPr>
            <w:tcW w:w="3447" w:type="pct"/>
            <w:shd w:val="clear" w:color="auto" w:fill="FFFFFF" w:themeFill="background1"/>
          </w:tcPr>
          <w:p w:rsidR="005E61E0" w:rsidRPr="00D86B99" w:rsidRDefault="004A546B" w:rsidP="005E61E0">
            <w:pPr>
              <w:shd w:val="clear" w:color="auto" w:fill="FFFFFF" w:themeFill="background1"/>
              <w:jc w:val="both"/>
              <w:rPr>
                <w:rFonts w:ascii="Times New Roman" w:eastAsia="Times New Roman" w:hAnsi="Times New Roman" w:cs="Times New Roman"/>
                <w:sz w:val="24"/>
                <w:szCs w:val="20"/>
                <w:lang w:eastAsia="ru-RU"/>
              </w:rPr>
            </w:pPr>
            <w:r w:rsidRPr="00D86B99">
              <w:rPr>
                <w:rFonts w:ascii="Times New Roman" w:hAnsi="Times New Roman" w:cs="Times New Roman"/>
                <w:sz w:val="24"/>
                <w:szCs w:val="20"/>
              </w:rPr>
              <w:t>М 2.4.2. Содействие в оказании услуг и мер государственной поддержки субъектам малого и среднего предпринимательства в Центре «Мой бизнес»</w:t>
            </w:r>
          </w:p>
        </w:tc>
        <w:tc>
          <w:tcPr>
            <w:tcW w:w="878" w:type="pct"/>
          </w:tcPr>
          <w:p w:rsidR="004A546B" w:rsidRPr="00D86B99" w:rsidRDefault="004A546B" w:rsidP="004A546B">
            <w:pPr>
              <w:autoSpaceDE w:val="0"/>
              <w:autoSpaceDN w:val="0"/>
              <w:adjustRightInd w:val="0"/>
              <w:ind w:left="-57" w:right="-57"/>
              <w:jc w:val="center"/>
              <w:outlineLvl w:val="0"/>
              <w:rPr>
                <w:rFonts w:ascii="Times New Roman" w:hAnsi="Times New Roman" w:cs="Times New Roman"/>
                <w:sz w:val="24"/>
                <w:szCs w:val="20"/>
              </w:rPr>
            </w:pPr>
            <w:r w:rsidRPr="00D86B99">
              <w:rPr>
                <w:rFonts w:ascii="Times New Roman" w:hAnsi="Times New Roman" w:cs="Times New Roman"/>
                <w:sz w:val="24"/>
                <w:szCs w:val="20"/>
              </w:rPr>
              <w:t xml:space="preserve">УЭР во взаимодействии с МПТиРП, Центром «Мой бизнес» </w:t>
            </w:r>
          </w:p>
          <w:p w:rsidR="005E61E0" w:rsidRPr="00D86B99" w:rsidRDefault="005E61E0" w:rsidP="005E61E0">
            <w:pPr>
              <w:shd w:val="clear" w:color="auto" w:fill="FFFFFF" w:themeFill="background1"/>
              <w:autoSpaceDE w:val="0"/>
              <w:autoSpaceDN w:val="0"/>
              <w:adjustRightInd w:val="0"/>
              <w:jc w:val="center"/>
              <w:rPr>
                <w:rFonts w:ascii="Times New Roman" w:hAnsi="Times New Roman" w:cs="Times New Roman"/>
                <w:sz w:val="24"/>
                <w:szCs w:val="20"/>
              </w:rPr>
            </w:pPr>
          </w:p>
        </w:tc>
        <w:tc>
          <w:tcPr>
            <w:tcW w:w="675" w:type="pct"/>
          </w:tcPr>
          <w:p w:rsidR="005E61E0" w:rsidRPr="00D86B99" w:rsidRDefault="005E61E0" w:rsidP="005E61E0">
            <w:pPr>
              <w:shd w:val="clear" w:color="auto" w:fill="FFFFFF" w:themeFill="background1"/>
              <w:autoSpaceDE w:val="0"/>
              <w:autoSpaceDN w:val="0"/>
              <w:adjustRightInd w:val="0"/>
              <w:jc w:val="center"/>
              <w:rPr>
                <w:rFonts w:ascii="Times New Roman" w:hAnsi="Times New Roman" w:cs="Times New Roman"/>
                <w:sz w:val="24"/>
                <w:szCs w:val="20"/>
              </w:rPr>
            </w:pPr>
            <w:r w:rsidRPr="00D86B99">
              <w:rPr>
                <w:rFonts w:ascii="Times New Roman" w:hAnsi="Times New Roman" w:cs="Times New Roman"/>
                <w:sz w:val="24"/>
                <w:szCs w:val="20"/>
              </w:rPr>
              <w:t>–</w:t>
            </w:r>
          </w:p>
        </w:tc>
      </w:tr>
      <w:tr w:rsidR="005E61E0" w:rsidRPr="00D86B99" w:rsidTr="005E61E0">
        <w:trPr>
          <w:trHeight w:val="20"/>
        </w:trPr>
        <w:tc>
          <w:tcPr>
            <w:tcW w:w="5000" w:type="pct"/>
            <w:gridSpan w:val="3"/>
            <w:shd w:val="clear" w:color="auto" w:fill="FFFFFF" w:themeFill="background1"/>
          </w:tcPr>
          <w:p w:rsidR="00F23223" w:rsidRPr="00D86B99" w:rsidRDefault="004A546B" w:rsidP="00504B89">
            <w:pPr>
              <w:shd w:val="clear" w:color="auto" w:fill="FFFFFF" w:themeFill="background1"/>
              <w:autoSpaceDE w:val="0"/>
              <w:autoSpaceDN w:val="0"/>
              <w:adjustRightInd w:val="0"/>
              <w:jc w:val="both"/>
              <w:rPr>
                <w:rFonts w:ascii="Times New Roman" w:hAnsi="Times New Roman" w:cs="Times New Roman"/>
              </w:rPr>
            </w:pPr>
            <w:r w:rsidRPr="00D86B99">
              <w:rPr>
                <w:rFonts w:ascii="Times New Roman" w:hAnsi="Times New Roman" w:cs="Times New Roman"/>
                <w:sz w:val="24"/>
                <w:szCs w:val="20"/>
              </w:rPr>
              <w:t>В целях информированности субъектов малого и среднего предпринимательства и граждан</w:t>
            </w:r>
            <w:r w:rsidRPr="00D86B99">
              <w:rPr>
                <w:rFonts w:ascii="Times New Roman" w:hAnsi="Times New Roman" w:cs="Times New Roman"/>
                <w:sz w:val="24"/>
              </w:rPr>
              <w:t xml:space="preserve"> о проводимых семинарах-обучениях </w:t>
            </w:r>
            <w:r w:rsidRPr="00D86B99">
              <w:rPr>
                <w:rFonts w:ascii="Times New Roman" w:hAnsi="Times New Roman" w:cs="Times New Roman"/>
                <w:sz w:val="24"/>
                <w:szCs w:val="20"/>
              </w:rPr>
              <w:t xml:space="preserve"> в Центре «Мой бизнес» управлением экоомического развития размещается информация о планируемых семинарах  на официальном сайте администрации Ордынского района</w:t>
            </w:r>
            <w:r w:rsidR="00504B89" w:rsidRPr="00D86B99">
              <w:rPr>
                <w:rFonts w:ascii="Times New Roman" w:hAnsi="Times New Roman" w:cs="Times New Roman"/>
                <w:sz w:val="24"/>
                <w:szCs w:val="20"/>
              </w:rPr>
              <w:t xml:space="preserve"> </w:t>
            </w:r>
            <w:r w:rsidR="00504B89" w:rsidRPr="00D86B99">
              <w:t xml:space="preserve"> </w:t>
            </w:r>
            <w:hyperlink r:id="rId12" w:history="1">
              <w:r w:rsidR="00504B89" w:rsidRPr="00D86B99">
                <w:rPr>
                  <w:rStyle w:val="af0"/>
                  <w:rFonts w:ascii="Times New Roman" w:hAnsi="Times New Roman" w:cs="Times New Roman"/>
                  <w:sz w:val="24"/>
                  <w:szCs w:val="20"/>
                </w:rPr>
                <w:t>https://ordynsk.nso.ru/page/728</w:t>
              </w:r>
            </w:hyperlink>
            <w:r w:rsidR="00504B89" w:rsidRPr="00D86B99">
              <w:rPr>
                <w:rFonts w:ascii="Times New Roman" w:hAnsi="Times New Roman" w:cs="Times New Roman"/>
                <w:sz w:val="24"/>
                <w:szCs w:val="20"/>
              </w:rPr>
              <w:t xml:space="preserve">  и </w:t>
            </w:r>
            <w:r w:rsidR="00504B89" w:rsidRPr="00D86B99">
              <w:t xml:space="preserve"> </w:t>
            </w:r>
            <w:hyperlink r:id="rId13" w:history="1">
              <w:r w:rsidR="00504B89" w:rsidRPr="00D86B99">
                <w:rPr>
                  <w:rStyle w:val="af0"/>
                  <w:rFonts w:ascii="Times New Roman" w:hAnsi="Times New Roman" w:cs="Times New Roman"/>
                  <w:sz w:val="24"/>
                  <w:szCs w:val="20"/>
                </w:rPr>
                <w:t>https://ordynsk.nso.ru/page/876</w:t>
              </w:r>
            </w:hyperlink>
            <w:r w:rsidR="00504B89" w:rsidRPr="00D86B99">
              <w:rPr>
                <w:rFonts w:ascii="Times New Roman" w:hAnsi="Times New Roman" w:cs="Times New Roman"/>
                <w:sz w:val="24"/>
                <w:szCs w:val="20"/>
              </w:rPr>
              <w:t xml:space="preserve"> </w:t>
            </w:r>
          </w:p>
        </w:tc>
      </w:tr>
      <w:tr w:rsidR="005E61E0" w:rsidRPr="00D86B99" w:rsidTr="00744AAB">
        <w:trPr>
          <w:trHeight w:val="20"/>
        </w:trPr>
        <w:tc>
          <w:tcPr>
            <w:tcW w:w="3447" w:type="pct"/>
            <w:shd w:val="clear" w:color="auto" w:fill="FFFFFF" w:themeFill="background1"/>
          </w:tcPr>
          <w:p w:rsidR="005E61E0" w:rsidRPr="00D86B99" w:rsidRDefault="004A546B" w:rsidP="005E61E0">
            <w:pPr>
              <w:shd w:val="clear" w:color="auto" w:fill="FFFFFF" w:themeFill="background1"/>
              <w:jc w:val="both"/>
              <w:rPr>
                <w:rFonts w:ascii="Times New Roman" w:eastAsia="Times New Roman" w:hAnsi="Times New Roman" w:cs="Times New Roman"/>
                <w:sz w:val="24"/>
                <w:szCs w:val="20"/>
                <w:lang w:eastAsia="ru-RU"/>
              </w:rPr>
            </w:pPr>
            <w:r w:rsidRPr="00D86B99">
              <w:rPr>
                <w:rFonts w:ascii="Times New Roman" w:hAnsi="Times New Roman" w:cs="Times New Roman"/>
                <w:sz w:val="24"/>
                <w:szCs w:val="20"/>
              </w:rPr>
              <w:t>М 2.4.3. Содействие расширению рынков сбыта продукции (товаров, работ и услуг), производимой субъектами малого и среднего предпринимательства в Новосибирской области</w:t>
            </w:r>
          </w:p>
        </w:tc>
        <w:tc>
          <w:tcPr>
            <w:tcW w:w="878" w:type="pct"/>
          </w:tcPr>
          <w:p w:rsidR="005E61E0" w:rsidRPr="00D86B99" w:rsidRDefault="004A546B" w:rsidP="00CE3126">
            <w:pPr>
              <w:autoSpaceDE w:val="0"/>
              <w:autoSpaceDN w:val="0"/>
              <w:adjustRightInd w:val="0"/>
              <w:ind w:left="-57" w:right="-57"/>
              <w:jc w:val="center"/>
              <w:outlineLvl w:val="0"/>
              <w:rPr>
                <w:rFonts w:ascii="Times New Roman" w:hAnsi="Times New Roman" w:cs="Times New Roman"/>
                <w:sz w:val="24"/>
                <w:szCs w:val="20"/>
              </w:rPr>
            </w:pPr>
            <w:r w:rsidRPr="00D86B99">
              <w:rPr>
                <w:rFonts w:ascii="Times New Roman" w:hAnsi="Times New Roman" w:cs="Times New Roman"/>
                <w:sz w:val="24"/>
                <w:szCs w:val="20"/>
              </w:rPr>
              <w:t xml:space="preserve">УЭР во взаимодействии с МПТиРП </w:t>
            </w:r>
          </w:p>
        </w:tc>
        <w:tc>
          <w:tcPr>
            <w:tcW w:w="675" w:type="pct"/>
          </w:tcPr>
          <w:p w:rsidR="005E61E0" w:rsidRPr="00D86B99" w:rsidRDefault="00CE3126" w:rsidP="005E61E0">
            <w:pPr>
              <w:shd w:val="clear" w:color="auto" w:fill="FFFFFF" w:themeFill="background1"/>
              <w:autoSpaceDE w:val="0"/>
              <w:autoSpaceDN w:val="0"/>
              <w:adjustRightInd w:val="0"/>
              <w:jc w:val="center"/>
              <w:rPr>
                <w:rFonts w:ascii="Times New Roman" w:hAnsi="Times New Roman" w:cs="Times New Roman"/>
                <w:sz w:val="24"/>
                <w:szCs w:val="20"/>
              </w:rPr>
            </w:pPr>
            <w:r w:rsidRPr="00D86B99">
              <w:rPr>
                <w:rFonts w:ascii="Times New Roman" w:hAnsi="Times New Roman" w:cs="Times New Roman"/>
                <w:sz w:val="24"/>
                <w:szCs w:val="20"/>
              </w:rPr>
              <w:t xml:space="preserve">Ограничительные меры в рамках распространения новой короновирусной инфекции </w:t>
            </w:r>
          </w:p>
        </w:tc>
      </w:tr>
      <w:tr w:rsidR="005E61E0" w:rsidRPr="00D86B99" w:rsidTr="005E61E0">
        <w:trPr>
          <w:trHeight w:val="20"/>
        </w:trPr>
        <w:tc>
          <w:tcPr>
            <w:tcW w:w="5000" w:type="pct"/>
            <w:gridSpan w:val="3"/>
            <w:shd w:val="clear" w:color="auto" w:fill="FFFFFF" w:themeFill="background1"/>
          </w:tcPr>
          <w:p w:rsidR="005E61E0" w:rsidRPr="00D86B99" w:rsidRDefault="00CE3126" w:rsidP="00504B89">
            <w:pPr>
              <w:shd w:val="clear" w:color="auto" w:fill="FFFFFF" w:themeFill="background1"/>
              <w:autoSpaceDE w:val="0"/>
              <w:autoSpaceDN w:val="0"/>
              <w:adjustRightInd w:val="0"/>
              <w:jc w:val="both"/>
              <w:rPr>
                <w:rFonts w:ascii="Times New Roman" w:hAnsi="Times New Roman" w:cs="Times New Roman"/>
                <w:sz w:val="24"/>
                <w:szCs w:val="20"/>
              </w:rPr>
            </w:pPr>
            <w:r w:rsidRPr="00D86B99">
              <w:rPr>
                <w:rFonts w:ascii="Times New Roman" w:hAnsi="Times New Roman" w:cs="Times New Roman"/>
                <w:sz w:val="24"/>
                <w:szCs w:val="28"/>
              </w:rPr>
              <w:t xml:space="preserve">Оказание содействия участию субъектов малого и среднего предпринимательства района в областных, региональных, межрегиональных, зональных выставках, конкурсах, ярмарках, в праздничных мероприятиях районного уровня с целью </w:t>
            </w:r>
            <w:r w:rsidRPr="00D86B99">
              <w:rPr>
                <w:rFonts w:ascii="Times New Roman" w:hAnsi="Times New Roman" w:cs="Times New Roman"/>
                <w:sz w:val="24"/>
                <w:szCs w:val="20"/>
              </w:rPr>
              <w:t>расширению рынков сбыта продукции (товаров, работ и услуг), производимой субъектами малого и среднего предпринимательства в Новосибирской области. В 202</w:t>
            </w:r>
            <w:r w:rsidR="00504B89" w:rsidRPr="00D86B99">
              <w:rPr>
                <w:rFonts w:ascii="Times New Roman" w:hAnsi="Times New Roman" w:cs="Times New Roman"/>
                <w:sz w:val="24"/>
                <w:szCs w:val="20"/>
              </w:rPr>
              <w:t>2</w:t>
            </w:r>
            <w:r w:rsidRPr="00D86B99">
              <w:rPr>
                <w:rFonts w:ascii="Times New Roman" w:hAnsi="Times New Roman" w:cs="Times New Roman"/>
                <w:sz w:val="24"/>
                <w:szCs w:val="20"/>
              </w:rPr>
              <w:t xml:space="preserve"> году приняли участие в оптово-розничной ярмарке «Краснообская осень» в р.п. Краснобске</w:t>
            </w:r>
            <w:r w:rsidR="00504B89" w:rsidRPr="00D86B99">
              <w:rPr>
                <w:rFonts w:ascii="Times New Roman" w:hAnsi="Times New Roman" w:cs="Times New Roman"/>
                <w:sz w:val="24"/>
                <w:szCs w:val="20"/>
              </w:rPr>
              <w:t>, «Искитимская» в р.п.Линево, «Кулундинская» в р.п.Краснозерское</w:t>
            </w:r>
            <w:r w:rsidRPr="00D86B99">
              <w:rPr>
                <w:rFonts w:ascii="Times New Roman" w:hAnsi="Times New Roman" w:cs="Times New Roman"/>
                <w:sz w:val="24"/>
                <w:szCs w:val="20"/>
              </w:rPr>
              <w:t xml:space="preserve">. </w:t>
            </w:r>
          </w:p>
        </w:tc>
      </w:tr>
      <w:tr w:rsidR="005E61E0" w:rsidRPr="00D86B99" w:rsidTr="00744AAB">
        <w:trPr>
          <w:trHeight w:val="20"/>
        </w:trPr>
        <w:tc>
          <w:tcPr>
            <w:tcW w:w="3447" w:type="pct"/>
            <w:shd w:val="clear" w:color="auto" w:fill="FFFFFF" w:themeFill="background1"/>
          </w:tcPr>
          <w:p w:rsidR="005E61E0" w:rsidRPr="00D86B99" w:rsidRDefault="00CE3126" w:rsidP="00CE3126">
            <w:pPr>
              <w:shd w:val="clear" w:color="auto" w:fill="FFFFFF" w:themeFill="background1"/>
              <w:jc w:val="both"/>
              <w:rPr>
                <w:rFonts w:ascii="Times New Roman" w:eastAsia="Times New Roman" w:hAnsi="Times New Roman" w:cs="Times New Roman"/>
                <w:sz w:val="24"/>
                <w:szCs w:val="20"/>
                <w:lang w:eastAsia="ru-RU"/>
              </w:rPr>
            </w:pPr>
            <w:r w:rsidRPr="00D86B99">
              <w:rPr>
                <w:rFonts w:ascii="Times New Roman" w:hAnsi="Times New Roman" w:cs="Times New Roman"/>
                <w:sz w:val="24"/>
                <w:szCs w:val="20"/>
              </w:rPr>
              <w:t>М 2.4.4 Оказание консультационной, финансовой, имущественной поддержки субъектам малого и среднего предпринимательства</w:t>
            </w:r>
          </w:p>
        </w:tc>
        <w:tc>
          <w:tcPr>
            <w:tcW w:w="878" w:type="pct"/>
          </w:tcPr>
          <w:p w:rsidR="005E61E0" w:rsidRPr="00D86B99" w:rsidRDefault="00CE3126" w:rsidP="00CE3126">
            <w:pPr>
              <w:autoSpaceDE w:val="0"/>
              <w:autoSpaceDN w:val="0"/>
              <w:adjustRightInd w:val="0"/>
              <w:ind w:left="-57" w:right="-57"/>
              <w:jc w:val="center"/>
              <w:outlineLvl w:val="0"/>
              <w:rPr>
                <w:rFonts w:ascii="Times New Roman" w:hAnsi="Times New Roman" w:cs="Times New Roman"/>
                <w:sz w:val="24"/>
                <w:szCs w:val="20"/>
              </w:rPr>
            </w:pPr>
            <w:r w:rsidRPr="00D86B99">
              <w:rPr>
                <w:rFonts w:ascii="Times New Roman" w:hAnsi="Times New Roman" w:cs="Times New Roman"/>
                <w:sz w:val="24"/>
                <w:szCs w:val="20"/>
              </w:rPr>
              <w:t xml:space="preserve">УЭР, ОИиЗО во взаимодействии с МПТиРП </w:t>
            </w:r>
          </w:p>
        </w:tc>
        <w:tc>
          <w:tcPr>
            <w:tcW w:w="675" w:type="pct"/>
          </w:tcPr>
          <w:p w:rsidR="005E61E0" w:rsidRPr="00D86B99" w:rsidRDefault="005E61E0" w:rsidP="005E61E0">
            <w:pPr>
              <w:shd w:val="clear" w:color="auto" w:fill="FFFFFF" w:themeFill="background1"/>
              <w:autoSpaceDE w:val="0"/>
              <w:autoSpaceDN w:val="0"/>
              <w:adjustRightInd w:val="0"/>
              <w:jc w:val="center"/>
              <w:rPr>
                <w:rFonts w:ascii="Times New Roman" w:hAnsi="Times New Roman" w:cs="Times New Roman"/>
                <w:sz w:val="24"/>
                <w:szCs w:val="20"/>
              </w:rPr>
            </w:pPr>
            <w:r w:rsidRPr="00D86B99">
              <w:rPr>
                <w:rFonts w:ascii="Times New Roman" w:hAnsi="Times New Roman" w:cs="Times New Roman"/>
                <w:sz w:val="24"/>
                <w:szCs w:val="20"/>
              </w:rPr>
              <w:t>–</w:t>
            </w:r>
          </w:p>
        </w:tc>
      </w:tr>
      <w:tr w:rsidR="005E61E0" w:rsidRPr="00D86B99" w:rsidTr="005E61E0">
        <w:trPr>
          <w:trHeight w:val="20"/>
        </w:trPr>
        <w:tc>
          <w:tcPr>
            <w:tcW w:w="5000" w:type="pct"/>
            <w:gridSpan w:val="3"/>
            <w:shd w:val="clear" w:color="auto" w:fill="FFFFFF" w:themeFill="background1"/>
          </w:tcPr>
          <w:p w:rsidR="00456D03" w:rsidRPr="00D86B99" w:rsidRDefault="00CE3126" w:rsidP="00504B89">
            <w:pPr>
              <w:ind w:firstLine="540"/>
              <w:jc w:val="both"/>
              <w:rPr>
                <w:rFonts w:ascii="Times New Roman" w:hAnsi="Times New Roman" w:cs="Times New Roman"/>
                <w:bCs/>
                <w:sz w:val="24"/>
                <w:szCs w:val="28"/>
              </w:rPr>
            </w:pPr>
            <w:r w:rsidRPr="00D86B99">
              <w:rPr>
                <w:rFonts w:ascii="Times New Roman" w:hAnsi="Times New Roman" w:cs="Times New Roman"/>
                <w:sz w:val="24"/>
                <w:szCs w:val="28"/>
              </w:rPr>
              <w:t xml:space="preserve">В целях создания условий для развития малого и среднего предпринимательства, повышение ее роли в решении социально-экономических задач района в 2016 году была принята муниципальная программа «Развитие и поддержка субъектов малого и среднего предпринимательства в Ордынском районе Новосибирской области на 2017 – 2022годы», утверждённая постановлением администрации Ордынского района Новосибирской области от </w:t>
            </w:r>
            <w:r w:rsidRPr="00D86B99">
              <w:rPr>
                <w:rFonts w:ascii="Times New Roman" w:hAnsi="Times New Roman" w:cs="Times New Roman"/>
                <w:sz w:val="24"/>
                <w:lang w:eastAsia="ar-SA"/>
              </w:rPr>
              <w:t xml:space="preserve">«26» июля 2016 г № 665. </w:t>
            </w:r>
            <w:r w:rsidR="00504B89" w:rsidRPr="00D86B99">
              <w:rPr>
                <w:rFonts w:ascii="Times New Roman" w:hAnsi="Times New Roman" w:cs="Times New Roman"/>
                <w:sz w:val="24"/>
                <w:szCs w:val="28"/>
              </w:rPr>
              <w:t>В 2022 году 4 раза объявлялся конкурс по отбору субъектов малого и среднего предпринимательства на оказание финансовой поддержки, заявок не поступило.  Выделенные средства в размере 402,7 тыс. руб. возвращены в бюджеты (96,1 тыс. руб.  в областной бюджет, 306,6 тыс. руб. в местный бюджет)</w:t>
            </w:r>
            <w:r w:rsidR="00744AAB" w:rsidRPr="00D86B99">
              <w:rPr>
                <w:rFonts w:ascii="Times New Roman" w:hAnsi="Times New Roman" w:cs="Times New Roman"/>
                <w:bCs/>
                <w:sz w:val="24"/>
                <w:szCs w:val="28"/>
              </w:rPr>
              <w:t xml:space="preserve">; имущественная </w:t>
            </w:r>
            <w:r w:rsidR="00F536DD" w:rsidRPr="00D86B99">
              <w:rPr>
                <w:rFonts w:ascii="Times New Roman" w:hAnsi="Times New Roman" w:cs="Times New Roman"/>
                <w:bCs/>
                <w:sz w:val="24"/>
                <w:szCs w:val="28"/>
              </w:rPr>
              <w:t>поддержка</w:t>
            </w:r>
            <w:r w:rsidR="00F536DD" w:rsidRPr="00D86B99">
              <w:rPr>
                <w:rFonts w:ascii="Times New Roman" w:hAnsi="Times New Roman" w:cs="Times New Roman"/>
                <w:bCs/>
                <w:sz w:val="32"/>
                <w:szCs w:val="28"/>
              </w:rPr>
              <w:t xml:space="preserve"> </w:t>
            </w:r>
            <w:r w:rsidR="00F536DD" w:rsidRPr="00D86B99">
              <w:rPr>
                <w:rFonts w:ascii="Times New Roman" w:hAnsi="Times New Roman" w:cs="Times New Roman"/>
                <w:sz w:val="24"/>
                <w:szCs w:val="20"/>
              </w:rPr>
              <w:t>не</w:t>
            </w:r>
            <w:r w:rsidR="00504B89" w:rsidRPr="00D86B99">
              <w:rPr>
                <w:rFonts w:ascii="Times New Roman" w:hAnsi="Times New Roman" w:cs="Times New Roman"/>
                <w:bCs/>
                <w:sz w:val="32"/>
                <w:szCs w:val="28"/>
              </w:rPr>
              <w:t xml:space="preserve"> </w:t>
            </w:r>
            <w:r w:rsidR="00504B89" w:rsidRPr="00D86B99">
              <w:rPr>
                <w:rFonts w:ascii="Times New Roman" w:hAnsi="Times New Roman" w:cs="Times New Roman"/>
                <w:bCs/>
                <w:sz w:val="24"/>
                <w:szCs w:val="28"/>
              </w:rPr>
              <w:t>предоставлялась</w:t>
            </w:r>
            <w:r w:rsidR="00744AAB" w:rsidRPr="00D86B99">
              <w:rPr>
                <w:rFonts w:ascii="Times New Roman" w:hAnsi="Times New Roman" w:cs="Times New Roman"/>
                <w:bCs/>
                <w:sz w:val="24"/>
                <w:szCs w:val="28"/>
              </w:rPr>
              <w:t>.</w:t>
            </w:r>
            <w:r w:rsidR="00F536DD" w:rsidRPr="00D86B99">
              <w:rPr>
                <w:rFonts w:ascii="Times New Roman" w:hAnsi="Times New Roman" w:cs="Times New Roman"/>
                <w:bCs/>
                <w:sz w:val="24"/>
                <w:szCs w:val="28"/>
              </w:rPr>
              <w:t xml:space="preserve"> </w:t>
            </w:r>
          </w:p>
          <w:p w:rsidR="00F536DD" w:rsidRPr="00D86B99" w:rsidRDefault="00F536DD" w:rsidP="00F536DD">
            <w:pPr>
              <w:jc w:val="both"/>
              <w:rPr>
                <w:rFonts w:ascii="Times New Roman" w:hAnsi="Times New Roman" w:cs="Times New Roman"/>
                <w:sz w:val="24"/>
                <w:szCs w:val="20"/>
              </w:rPr>
            </w:pPr>
            <w:r w:rsidRPr="00D86B99">
              <w:rPr>
                <w:rFonts w:ascii="Times New Roman" w:hAnsi="Times New Roman" w:cs="Times New Roman"/>
                <w:sz w:val="24"/>
                <w:szCs w:val="28"/>
              </w:rPr>
              <w:t xml:space="preserve">         Муниципальная программа «Развитие и поддержка субъектов малого и среднего предпринимательства в Ордынском районе Новосибирской области на 2017 – 2022 годы» завершило свое действие в 2022 году. Управлением экономического развития администрации Ордынского района разработана новая муниципальная программа «Развитие и поддержка субъектов малого и среднего предпринимательства в Ордынском районе Новосибирской области на 2023 – 2028 годы».</w:t>
            </w:r>
          </w:p>
        </w:tc>
      </w:tr>
    </w:tbl>
    <w:p w:rsidR="00552811" w:rsidRPr="00D86B99" w:rsidRDefault="00552811" w:rsidP="00FB0730">
      <w:pPr>
        <w:spacing w:after="0" w:line="240" w:lineRule="auto"/>
        <w:jc w:val="center"/>
        <w:rPr>
          <w:rFonts w:ascii="Times New Roman" w:hAnsi="Times New Roman"/>
          <w:sz w:val="24"/>
        </w:rPr>
      </w:pPr>
    </w:p>
    <w:p w:rsidR="00AA5562" w:rsidRPr="00D86B99" w:rsidRDefault="00AA5562" w:rsidP="00744AAB">
      <w:pPr>
        <w:pStyle w:val="ad"/>
        <w:numPr>
          <w:ilvl w:val="2"/>
          <w:numId w:val="18"/>
        </w:numPr>
        <w:spacing w:after="0" w:line="240" w:lineRule="auto"/>
        <w:ind w:left="142" w:firstLine="0"/>
        <w:jc w:val="center"/>
        <w:outlineLvl w:val="0"/>
        <w:rPr>
          <w:rFonts w:ascii="Times New Roman" w:hAnsi="Times New Roman" w:cs="Times New Roman"/>
          <w:sz w:val="24"/>
          <w:szCs w:val="28"/>
        </w:rPr>
      </w:pPr>
      <w:bookmarkStart w:id="36" w:name="_Toc68258313"/>
      <w:r w:rsidRPr="00D86B99">
        <w:rPr>
          <w:rFonts w:ascii="Times New Roman" w:hAnsi="Times New Roman" w:cs="Times New Roman"/>
          <w:sz w:val="24"/>
          <w:szCs w:val="28"/>
        </w:rPr>
        <w:t>Информация о выполнении показателей реализации Стратегии, отражающих результат достижения цели</w:t>
      </w:r>
      <w:r w:rsidR="00744AAB" w:rsidRPr="00D86B99">
        <w:rPr>
          <w:rFonts w:ascii="Times New Roman" w:hAnsi="Times New Roman" w:cs="Times New Roman"/>
          <w:sz w:val="24"/>
          <w:szCs w:val="28"/>
        </w:rPr>
        <w:t xml:space="preserve">                                                       </w:t>
      </w:r>
      <w:r w:rsidRPr="00D86B99">
        <w:rPr>
          <w:rFonts w:ascii="Times New Roman" w:hAnsi="Times New Roman" w:cs="Times New Roman"/>
          <w:sz w:val="24"/>
          <w:szCs w:val="28"/>
        </w:rPr>
        <w:t xml:space="preserve"> «</w:t>
      </w:r>
      <w:r w:rsidR="00744AAB" w:rsidRPr="00D86B99">
        <w:rPr>
          <w:rFonts w:ascii="Times New Roman" w:hAnsi="Times New Roman" w:cs="Times New Roman"/>
          <w:sz w:val="24"/>
          <w:szCs w:val="20"/>
        </w:rPr>
        <w:t>Содействие развитию малого и среднего предпринимательства</w:t>
      </w:r>
      <w:r w:rsidRPr="00D86B99">
        <w:rPr>
          <w:rFonts w:ascii="Times New Roman" w:hAnsi="Times New Roman" w:cs="Times New Roman"/>
          <w:sz w:val="24"/>
          <w:szCs w:val="28"/>
        </w:rPr>
        <w:t>»</w:t>
      </w:r>
      <w:bookmarkEnd w:id="36"/>
    </w:p>
    <w:p w:rsidR="00744AAB" w:rsidRPr="00D86B99" w:rsidRDefault="00744AAB" w:rsidP="00744AAB">
      <w:pPr>
        <w:pStyle w:val="ad"/>
        <w:spacing w:after="0" w:line="240" w:lineRule="auto"/>
        <w:ind w:left="142"/>
        <w:outlineLvl w:val="0"/>
        <w:rPr>
          <w:rFonts w:ascii="Times New Roman" w:hAnsi="Times New Roman" w:cs="Times New Roman"/>
          <w:sz w:val="12"/>
          <w:szCs w:val="28"/>
        </w:rPr>
      </w:pPr>
    </w:p>
    <w:tbl>
      <w:tblPr>
        <w:tblStyle w:val="aa"/>
        <w:tblpPr w:leftFromText="180" w:rightFromText="180" w:vertAnchor="text" w:tblpX="108" w:tblpY="1"/>
        <w:tblOverlap w:val="never"/>
        <w:tblW w:w="5000" w:type="pct"/>
        <w:tblLook w:val="04A0" w:firstRow="1" w:lastRow="0" w:firstColumn="1" w:lastColumn="0" w:noHBand="0" w:noVBand="1"/>
      </w:tblPr>
      <w:tblGrid>
        <w:gridCol w:w="3437"/>
        <w:gridCol w:w="1417"/>
        <w:gridCol w:w="1558"/>
        <w:gridCol w:w="1728"/>
        <w:gridCol w:w="2210"/>
        <w:gridCol w:w="1870"/>
        <w:gridCol w:w="3009"/>
        <w:gridCol w:w="12"/>
      </w:tblGrid>
      <w:tr w:rsidR="005E61E0" w:rsidRPr="00D86B99" w:rsidTr="00024F74">
        <w:trPr>
          <w:gridAfter w:val="1"/>
          <w:wAfter w:w="4" w:type="pct"/>
          <w:trHeight w:val="20"/>
        </w:trPr>
        <w:tc>
          <w:tcPr>
            <w:tcW w:w="1128" w:type="pct"/>
            <w:vMerge w:val="restart"/>
            <w:shd w:val="clear" w:color="auto" w:fill="auto"/>
          </w:tcPr>
          <w:p w:rsidR="005E61E0" w:rsidRPr="00D86B99" w:rsidRDefault="005E61E0" w:rsidP="005E61E0">
            <w:pPr>
              <w:shd w:val="clear" w:color="auto" w:fill="FFFFFF" w:themeFill="background1"/>
              <w:autoSpaceDE w:val="0"/>
              <w:autoSpaceDN w:val="0"/>
              <w:adjustRightInd w:val="0"/>
              <w:jc w:val="center"/>
              <w:rPr>
                <w:rFonts w:ascii="Times New Roman" w:hAnsi="Times New Roman" w:cs="Times New Roman"/>
                <w:sz w:val="24"/>
                <w:szCs w:val="24"/>
              </w:rPr>
            </w:pPr>
            <w:r w:rsidRPr="00D86B99">
              <w:rPr>
                <w:rFonts w:ascii="Times New Roman" w:eastAsia="Times New Roman" w:hAnsi="Times New Roman" w:cs="Times New Roman"/>
                <w:sz w:val="24"/>
                <w:szCs w:val="24"/>
                <w:lang w:eastAsia="ru-RU"/>
              </w:rPr>
              <w:t>Наименование показателей, характеризующих результат достижения целей Стратегии, решения поставленных задач</w:t>
            </w:r>
          </w:p>
        </w:tc>
        <w:tc>
          <w:tcPr>
            <w:tcW w:w="2268" w:type="pct"/>
            <w:gridSpan w:val="4"/>
          </w:tcPr>
          <w:p w:rsidR="005E61E0" w:rsidRPr="00D86B99" w:rsidRDefault="005E61E0" w:rsidP="005E61E0">
            <w:pPr>
              <w:shd w:val="clear" w:color="auto" w:fill="FFFFFF" w:themeFill="background1"/>
              <w:jc w:val="center"/>
              <w:rPr>
                <w:rFonts w:ascii="Times New Roman" w:hAnsi="Times New Roman" w:cs="Times New Roman"/>
                <w:sz w:val="24"/>
                <w:szCs w:val="24"/>
              </w:rPr>
            </w:pPr>
            <w:r w:rsidRPr="00D86B99">
              <w:rPr>
                <w:rFonts w:ascii="Times New Roman" w:hAnsi="Times New Roman" w:cs="Times New Roman"/>
                <w:sz w:val="24"/>
                <w:szCs w:val="24"/>
              </w:rPr>
              <w:t>Значения показателей реализации Стратегии</w:t>
            </w:r>
          </w:p>
        </w:tc>
        <w:tc>
          <w:tcPr>
            <w:tcW w:w="613" w:type="pct"/>
            <w:tcBorders>
              <w:top w:val="single" w:sz="4" w:space="0" w:color="auto"/>
              <w:left w:val="single" w:sz="4" w:space="0" w:color="auto"/>
              <w:bottom w:val="single" w:sz="4" w:space="0" w:color="auto"/>
              <w:right w:val="single" w:sz="4" w:space="0" w:color="auto"/>
            </w:tcBorders>
          </w:tcPr>
          <w:p w:rsidR="005E61E0" w:rsidRPr="00D86B99" w:rsidRDefault="005E61E0" w:rsidP="005E61E0">
            <w:pPr>
              <w:pStyle w:val="ConsPlusNormal"/>
              <w:shd w:val="clear" w:color="auto" w:fill="FFFFFF" w:themeFill="background1"/>
              <w:jc w:val="center"/>
              <w:rPr>
                <w:rFonts w:ascii="Times New Roman" w:hAnsi="Times New Roman" w:cs="Times New Roman"/>
                <w:sz w:val="24"/>
                <w:szCs w:val="24"/>
              </w:rPr>
            </w:pPr>
            <w:r w:rsidRPr="00D86B99">
              <w:rPr>
                <w:rFonts w:ascii="Times New Roman" w:hAnsi="Times New Roman" w:cs="Times New Roman"/>
                <w:sz w:val="24"/>
                <w:szCs w:val="24"/>
              </w:rPr>
              <w:t>Ответственные исполнители</w:t>
            </w:r>
          </w:p>
        </w:tc>
        <w:tc>
          <w:tcPr>
            <w:tcW w:w="987" w:type="pct"/>
            <w:tcBorders>
              <w:top w:val="single" w:sz="4" w:space="0" w:color="auto"/>
              <w:left w:val="single" w:sz="4" w:space="0" w:color="auto"/>
              <w:bottom w:val="single" w:sz="4" w:space="0" w:color="auto"/>
              <w:right w:val="single" w:sz="4" w:space="0" w:color="auto"/>
            </w:tcBorders>
          </w:tcPr>
          <w:p w:rsidR="005E61E0" w:rsidRPr="00D86B99" w:rsidRDefault="005E61E0" w:rsidP="005E61E0">
            <w:pPr>
              <w:pStyle w:val="ConsPlusNormal"/>
              <w:shd w:val="clear" w:color="auto" w:fill="FFFFFF" w:themeFill="background1"/>
              <w:jc w:val="center"/>
              <w:rPr>
                <w:rFonts w:ascii="Times New Roman" w:hAnsi="Times New Roman" w:cs="Times New Roman"/>
                <w:sz w:val="24"/>
                <w:szCs w:val="24"/>
              </w:rPr>
            </w:pPr>
            <w:r w:rsidRPr="00D86B99">
              <w:rPr>
                <w:rFonts w:ascii="Times New Roman" w:hAnsi="Times New Roman" w:cs="Times New Roman"/>
                <w:sz w:val="24"/>
                <w:szCs w:val="24"/>
              </w:rPr>
              <w:t xml:space="preserve">Причины отклонения фактических значений показателей от плановых </w:t>
            </w:r>
          </w:p>
          <w:p w:rsidR="005E61E0" w:rsidRPr="00D86B99" w:rsidRDefault="005E61E0" w:rsidP="00F536DD">
            <w:pPr>
              <w:pStyle w:val="ConsPlusNormal"/>
              <w:shd w:val="clear" w:color="auto" w:fill="FFFFFF" w:themeFill="background1"/>
              <w:jc w:val="center"/>
              <w:rPr>
                <w:rFonts w:ascii="Times New Roman" w:hAnsi="Times New Roman" w:cs="Times New Roman"/>
                <w:sz w:val="24"/>
                <w:szCs w:val="24"/>
              </w:rPr>
            </w:pPr>
            <w:r w:rsidRPr="00D86B99">
              <w:rPr>
                <w:rFonts w:ascii="Times New Roman" w:hAnsi="Times New Roman" w:cs="Times New Roman"/>
                <w:sz w:val="24"/>
                <w:szCs w:val="24"/>
              </w:rPr>
              <w:t>(за 202</w:t>
            </w:r>
            <w:r w:rsidR="00F536DD" w:rsidRPr="00D86B99">
              <w:rPr>
                <w:rFonts w:ascii="Times New Roman" w:hAnsi="Times New Roman" w:cs="Times New Roman"/>
                <w:sz w:val="24"/>
                <w:szCs w:val="24"/>
              </w:rPr>
              <w:t>2</w:t>
            </w:r>
            <w:r w:rsidRPr="00D86B99">
              <w:rPr>
                <w:rFonts w:ascii="Times New Roman" w:hAnsi="Times New Roman" w:cs="Times New Roman"/>
                <w:sz w:val="24"/>
                <w:szCs w:val="24"/>
              </w:rPr>
              <w:t xml:space="preserve"> год)</w:t>
            </w:r>
          </w:p>
        </w:tc>
      </w:tr>
      <w:tr w:rsidR="005E61E0" w:rsidRPr="00D86B99" w:rsidTr="00024F74">
        <w:trPr>
          <w:gridAfter w:val="1"/>
          <w:wAfter w:w="4" w:type="pct"/>
          <w:trHeight w:val="20"/>
        </w:trPr>
        <w:tc>
          <w:tcPr>
            <w:tcW w:w="1128" w:type="pct"/>
            <w:vMerge/>
            <w:shd w:val="clear" w:color="auto" w:fill="auto"/>
          </w:tcPr>
          <w:p w:rsidR="005E61E0" w:rsidRPr="00D86B99" w:rsidRDefault="005E61E0" w:rsidP="005E61E0">
            <w:pPr>
              <w:shd w:val="clear" w:color="auto" w:fill="FFFFFF" w:themeFill="background1"/>
              <w:autoSpaceDE w:val="0"/>
              <w:autoSpaceDN w:val="0"/>
              <w:adjustRightInd w:val="0"/>
              <w:jc w:val="center"/>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5E61E0" w:rsidRPr="00D86B99" w:rsidRDefault="005E61E0" w:rsidP="005E61E0">
            <w:pPr>
              <w:pStyle w:val="ConsPlusNormal"/>
              <w:shd w:val="clear" w:color="auto" w:fill="FFFFFF" w:themeFill="background1"/>
              <w:jc w:val="center"/>
              <w:rPr>
                <w:rFonts w:ascii="Times New Roman" w:hAnsi="Times New Roman" w:cs="Times New Roman"/>
                <w:sz w:val="24"/>
                <w:szCs w:val="24"/>
              </w:rPr>
            </w:pPr>
            <w:r w:rsidRPr="00D86B99">
              <w:rPr>
                <w:rFonts w:ascii="Times New Roman" w:hAnsi="Times New Roman" w:cs="Times New Roman"/>
                <w:sz w:val="24"/>
                <w:szCs w:val="24"/>
              </w:rPr>
              <w:t xml:space="preserve">плановые значения </w:t>
            </w:r>
          </w:p>
          <w:p w:rsidR="005E61E0" w:rsidRPr="00D86B99" w:rsidRDefault="00F536DD" w:rsidP="005E61E0">
            <w:pPr>
              <w:pStyle w:val="ConsPlusNormal"/>
              <w:shd w:val="clear" w:color="auto" w:fill="FFFFFF" w:themeFill="background1"/>
              <w:jc w:val="center"/>
              <w:rPr>
                <w:rFonts w:ascii="Times New Roman" w:hAnsi="Times New Roman" w:cs="Times New Roman"/>
                <w:sz w:val="24"/>
                <w:szCs w:val="24"/>
              </w:rPr>
            </w:pPr>
            <w:r w:rsidRPr="00D86B99">
              <w:rPr>
                <w:rFonts w:ascii="Times New Roman" w:hAnsi="Times New Roman" w:cs="Times New Roman"/>
                <w:sz w:val="24"/>
                <w:szCs w:val="24"/>
              </w:rPr>
              <w:t>(на 2022</w:t>
            </w:r>
            <w:r w:rsidR="005E61E0" w:rsidRPr="00D86B99">
              <w:rPr>
                <w:rFonts w:ascii="Times New Roman" w:hAnsi="Times New Roman" w:cs="Times New Roman"/>
                <w:sz w:val="24"/>
                <w:szCs w:val="24"/>
              </w:rPr>
              <w:t xml:space="preserve"> год)</w:t>
            </w:r>
          </w:p>
        </w:tc>
        <w:tc>
          <w:tcPr>
            <w:tcW w:w="511" w:type="pct"/>
            <w:tcBorders>
              <w:top w:val="single" w:sz="4" w:space="0" w:color="auto"/>
              <w:left w:val="single" w:sz="4" w:space="0" w:color="auto"/>
              <w:bottom w:val="single" w:sz="4" w:space="0" w:color="auto"/>
              <w:right w:val="single" w:sz="4" w:space="0" w:color="auto"/>
            </w:tcBorders>
          </w:tcPr>
          <w:p w:rsidR="005E61E0" w:rsidRPr="00D86B99" w:rsidRDefault="005E61E0" w:rsidP="005E61E0">
            <w:pPr>
              <w:pStyle w:val="ConsPlusNormal"/>
              <w:shd w:val="clear" w:color="auto" w:fill="FFFFFF" w:themeFill="background1"/>
              <w:jc w:val="center"/>
              <w:rPr>
                <w:rFonts w:ascii="Times New Roman" w:hAnsi="Times New Roman" w:cs="Times New Roman"/>
                <w:sz w:val="24"/>
                <w:szCs w:val="24"/>
              </w:rPr>
            </w:pPr>
            <w:r w:rsidRPr="00D86B99">
              <w:rPr>
                <w:rFonts w:ascii="Times New Roman" w:hAnsi="Times New Roman" w:cs="Times New Roman"/>
                <w:sz w:val="24"/>
                <w:szCs w:val="24"/>
              </w:rPr>
              <w:t xml:space="preserve">фактические значения </w:t>
            </w:r>
          </w:p>
          <w:p w:rsidR="005E61E0" w:rsidRPr="00D86B99" w:rsidRDefault="005E61E0" w:rsidP="00F536DD">
            <w:pPr>
              <w:pStyle w:val="ConsPlusNormal"/>
              <w:shd w:val="clear" w:color="auto" w:fill="FFFFFF" w:themeFill="background1"/>
              <w:jc w:val="center"/>
              <w:rPr>
                <w:rFonts w:ascii="Times New Roman" w:hAnsi="Times New Roman" w:cs="Times New Roman"/>
                <w:sz w:val="24"/>
                <w:szCs w:val="24"/>
              </w:rPr>
            </w:pPr>
            <w:r w:rsidRPr="00D86B99">
              <w:rPr>
                <w:rFonts w:ascii="Times New Roman" w:hAnsi="Times New Roman" w:cs="Times New Roman"/>
                <w:sz w:val="24"/>
                <w:szCs w:val="24"/>
              </w:rPr>
              <w:t>(за 202</w:t>
            </w:r>
            <w:r w:rsidR="00F536DD" w:rsidRPr="00D86B99">
              <w:rPr>
                <w:rFonts w:ascii="Times New Roman" w:hAnsi="Times New Roman" w:cs="Times New Roman"/>
                <w:sz w:val="24"/>
                <w:szCs w:val="24"/>
              </w:rPr>
              <w:t>2</w:t>
            </w:r>
            <w:r w:rsidRPr="00D86B99">
              <w:rPr>
                <w:rFonts w:ascii="Times New Roman" w:hAnsi="Times New Roman" w:cs="Times New Roman"/>
                <w:sz w:val="24"/>
                <w:szCs w:val="24"/>
              </w:rPr>
              <w:t xml:space="preserve"> год)</w:t>
            </w:r>
          </w:p>
        </w:tc>
        <w:tc>
          <w:tcPr>
            <w:tcW w:w="567" w:type="pct"/>
            <w:tcBorders>
              <w:top w:val="single" w:sz="4" w:space="0" w:color="auto"/>
              <w:left w:val="single" w:sz="4" w:space="0" w:color="auto"/>
              <w:bottom w:val="single" w:sz="4" w:space="0" w:color="auto"/>
              <w:right w:val="single" w:sz="4" w:space="0" w:color="auto"/>
            </w:tcBorders>
          </w:tcPr>
          <w:p w:rsidR="005E61E0" w:rsidRPr="00D86B99" w:rsidRDefault="005E61E0" w:rsidP="005E61E0">
            <w:pPr>
              <w:pStyle w:val="ConsPlusNormal"/>
              <w:shd w:val="clear" w:color="auto" w:fill="FFFFFF" w:themeFill="background1"/>
              <w:jc w:val="center"/>
              <w:rPr>
                <w:rFonts w:ascii="Times New Roman" w:hAnsi="Times New Roman" w:cs="Times New Roman"/>
                <w:sz w:val="24"/>
                <w:szCs w:val="24"/>
              </w:rPr>
            </w:pPr>
            <w:r w:rsidRPr="00D86B99">
              <w:rPr>
                <w:rFonts w:ascii="Times New Roman" w:hAnsi="Times New Roman" w:cs="Times New Roman"/>
                <w:sz w:val="24"/>
                <w:szCs w:val="24"/>
              </w:rPr>
              <w:t>динамика исполнения за отчетный год (фактические значения к плановым значениям)</w:t>
            </w:r>
          </w:p>
        </w:tc>
        <w:tc>
          <w:tcPr>
            <w:tcW w:w="725" w:type="pct"/>
            <w:tcBorders>
              <w:top w:val="single" w:sz="4" w:space="0" w:color="auto"/>
              <w:left w:val="single" w:sz="4" w:space="0" w:color="auto"/>
              <w:bottom w:val="single" w:sz="4" w:space="0" w:color="auto"/>
              <w:right w:val="single" w:sz="4" w:space="0" w:color="auto"/>
            </w:tcBorders>
          </w:tcPr>
          <w:p w:rsidR="005E61E0" w:rsidRPr="00D86B99" w:rsidRDefault="005E61E0" w:rsidP="005E61E0">
            <w:pPr>
              <w:pStyle w:val="ConsPlusNormal"/>
              <w:shd w:val="clear" w:color="auto" w:fill="FFFFFF" w:themeFill="background1"/>
              <w:jc w:val="center"/>
              <w:rPr>
                <w:rFonts w:ascii="Times New Roman" w:hAnsi="Times New Roman" w:cs="Times New Roman"/>
                <w:sz w:val="24"/>
                <w:szCs w:val="24"/>
              </w:rPr>
            </w:pPr>
            <w:r w:rsidRPr="00D86B99">
              <w:rPr>
                <w:rFonts w:ascii="Times New Roman" w:hAnsi="Times New Roman" w:cs="Times New Roman"/>
                <w:sz w:val="24"/>
                <w:szCs w:val="24"/>
              </w:rPr>
              <w:t>динамика изменения фактических значений показателей за отчетный год по сравнению с фактическими значениями за 2018 год</w:t>
            </w:r>
          </w:p>
        </w:tc>
        <w:tc>
          <w:tcPr>
            <w:tcW w:w="613" w:type="pct"/>
          </w:tcPr>
          <w:p w:rsidR="005E61E0" w:rsidRPr="00D86B99" w:rsidRDefault="005E61E0" w:rsidP="005E61E0">
            <w:pPr>
              <w:shd w:val="clear" w:color="auto" w:fill="FFFFFF" w:themeFill="background1"/>
              <w:jc w:val="center"/>
              <w:rPr>
                <w:rFonts w:ascii="Times New Roman" w:hAnsi="Times New Roman" w:cs="Times New Roman"/>
                <w:sz w:val="24"/>
                <w:szCs w:val="24"/>
              </w:rPr>
            </w:pPr>
          </w:p>
        </w:tc>
        <w:tc>
          <w:tcPr>
            <w:tcW w:w="987" w:type="pct"/>
          </w:tcPr>
          <w:p w:rsidR="005E61E0" w:rsidRPr="00D86B99" w:rsidRDefault="005E61E0" w:rsidP="005E61E0">
            <w:pPr>
              <w:shd w:val="clear" w:color="auto" w:fill="FFFFFF" w:themeFill="background1"/>
              <w:jc w:val="center"/>
              <w:rPr>
                <w:rFonts w:ascii="Times New Roman" w:hAnsi="Times New Roman" w:cs="Times New Roman"/>
                <w:sz w:val="24"/>
                <w:szCs w:val="24"/>
              </w:rPr>
            </w:pPr>
          </w:p>
        </w:tc>
      </w:tr>
      <w:tr w:rsidR="005E61E0" w:rsidRPr="00D86B99" w:rsidTr="00024F74">
        <w:trPr>
          <w:gridAfter w:val="1"/>
          <w:wAfter w:w="4" w:type="pct"/>
          <w:trHeight w:val="20"/>
        </w:trPr>
        <w:tc>
          <w:tcPr>
            <w:tcW w:w="1128" w:type="pct"/>
            <w:shd w:val="clear" w:color="auto" w:fill="auto"/>
          </w:tcPr>
          <w:p w:rsidR="005E61E0" w:rsidRPr="00D86B99" w:rsidRDefault="005E61E0" w:rsidP="005E61E0">
            <w:pPr>
              <w:shd w:val="clear" w:color="auto" w:fill="FFFFFF" w:themeFill="background1"/>
              <w:autoSpaceDE w:val="0"/>
              <w:autoSpaceDN w:val="0"/>
              <w:jc w:val="center"/>
              <w:rPr>
                <w:rFonts w:ascii="Times New Roman" w:hAnsi="Times New Roman" w:cs="Times New Roman"/>
                <w:sz w:val="24"/>
                <w:szCs w:val="24"/>
              </w:rPr>
            </w:pPr>
            <w:r w:rsidRPr="00D86B99">
              <w:rPr>
                <w:rFonts w:ascii="Times New Roman" w:hAnsi="Times New Roman" w:cs="Times New Roman"/>
                <w:sz w:val="24"/>
                <w:szCs w:val="24"/>
              </w:rPr>
              <w:t>1</w:t>
            </w:r>
          </w:p>
        </w:tc>
        <w:tc>
          <w:tcPr>
            <w:tcW w:w="465" w:type="pct"/>
          </w:tcPr>
          <w:p w:rsidR="005E61E0" w:rsidRPr="00D86B99" w:rsidRDefault="005E61E0" w:rsidP="005E61E0">
            <w:pPr>
              <w:shd w:val="clear" w:color="auto" w:fill="FFFFFF" w:themeFill="background1"/>
              <w:jc w:val="center"/>
              <w:rPr>
                <w:rFonts w:ascii="Times New Roman" w:hAnsi="Times New Roman" w:cs="Times New Roman"/>
                <w:sz w:val="24"/>
                <w:szCs w:val="24"/>
              </w:rPr>
            </w:pPr>
            <w:r w:rsidRPr="00D86B99">
              <w:rPr>
                <w:rFonts w:ascii="Times New Roman" w:hAnsi="Times New Roman" w:cs="Times New Roman"/>
                <w:sz w:val="24"/>
                <w:szCs w:val="24"/>
              </w:rPr>
              <w:t>2</w:t>
            </w:r>
          </w:p>
        </w:tc>
        <w:tc>
          <w:tcPr>
            <w:tcW w:w="511" w:type="pct"/>
          </w:tcPr>
          <w:p w:rsidR="005E61E0" w:rsidRPr="00D86B99" w:rsidRDefault="005E61E0" w:rsidP="005E61E0">
            <w:pPr>
              <w:shd w:val="clear" w:color="auto" w:fill="FFFFFF" w:themeFill="background1"/>
              <w:jc w:val="center"/>
              <w:rPr>
                <w:rFonts w:ascii="Times New Roman" w:hAnsi="Times New Roman" w:cs="Times New Roman"/>
                <w:sz w:val="24"/>
                <w:szCs w:val="24"/>
              </w:rPr>
            </w:pPr>
            <w:r w:rsidRPr="00D86B99">
              <w:rPr>
                <w:rFonts w:ascii="Times New Roman" w:hAnsi="Times New Roman" w:cs="Times New Roman"/>
                <w:sz w:val="24"/>
                <w:szCs w:val="24"/>
              </w:rPr>
              <w:t>3</w:t>
            </w:r>
          </w:p>
        </w:tc>
        <w:tc>
          <w:tcPr>
            <w:tcW w:w="567" w:type="pct"/>
          </w:tcPr>
          <w:p w:rsidR="005E61E0" w:rsidRPr="00D86B99" w:rsidRDefault="005E61E0" w:rsidP="005E61E0">
            <w:pPr>
              <w:shd w:val="clear" w:color="auto" w:fill="FFFFFF" w:themeFill="background1"/>
              <w:jc w:val="center"/>
              <w:rPr>
                <w:rFonts w:ascii="Times New Roman" w:hAnsi="Times New Roman" w:cs="Times New Roman"/>
                <w:sz w:val="24"/>
                <w:szCs w:val="24"/>
              </w:rPr>
            </w:pPr>
            <w:r w:rsidRPr="00D86B99">
              <w:rPr>
                <w:rFonts w:ascii="Times New Roman" w:hAnsi="Times New Roman" w:cs="Times New Roman"/>
                <w:sz w:val="24"/>
                <w:szCs w:val="24"/>
              </w:rPr>
              <w:t>4</w:t>
            </w:r>
          </w:p>
        </w:tc>
        <w:tc>
          <w:tcPr>
            <w:tcW w:w="725" w:type="pct"/>
          </w:tcPr>
          <w:p w:rsidR="005E61E0" w:rsidRPr="00D86B99" w:rsidRDefault="005E61E0" w:rsidP="005E61E0">
            <w:pPr>
              <w:shd w:val="clear" w:color="auto" w:fill="FFFFFF" w:themeFill="background1"/>
              <w:jc w:val="center"/>
              <w:rPr>
                <w:rFonts w:ascii="Times New Roman" w:hAnsi="Times New Roman" w:cs="Times New Roman"/>
                <w:sz w:val="24"/>
                <w:szCs w:val="24"/>
              </w:rPr>
            </w:pPr>
            <w:r w:rsidRPr="00D86B99">
              <w:rPr>
                <w:rFonts w:ascii="Times New Roman" w:hAnsi="Times New Roman" w:cs="Times New Roman"/>
                <w:sz w:val="24"/>
                <w:szCs w:val="24"/>
              </w:rPr>
              <w:t>5</w:t>
            </w:r>
          </w:p>
        </w:tc>
        <w:tc>
          <w:tcPr>
            <w:tcW w:w="613" w:type="pct"/>
          </w:tcPr>
          <w:p w:rsidR="005E61E0" w:rsidRPr="00D86B99" w:rsidRDefault="005E61E0" w:rsidP="005E61E0">
            <w:pPr>
              <w:shd w:val="clear" w:color="auto" w:fill="FFFFFF" w:themeFill="background1"/>
              <w:jc w:val="center"/>
              <w:rPr>
                <w:rFonts w:ascii="Times New Roman" w:hAnsi="Times New Roman" w:cs="Times New Roman"/>
                <w:sz w:val="24"/>
                <w:szCs w:val="24"/>
              </w:rPr>
            </w:pPr>
            <w:r w:rsidRPr="00D86B99">
              <w:rPr>
                <w:rFonts w:ascii="Times New Roman" w:hAnsi="Times New Roman" w:cs="Times New Roman"/>
                <w:sz w:val="24"/>
                <w:szCs w:val="24"/>
              </w:rPr>
              <w:t>6</w:t>
            </w:r>
          </w:p>
        </w:tc>
        <w:tc>
          <w:tcPr>
            <w:tcW w:w="987" w:type="pct"/>
          </w:tcPr>
          <w:p w:rsidR="005E61E0" w:rsidRPr="00D86B99" w:rsidRDefault="005E61E0" w:rsidP="005E61E0">
            <w:pPr>
              <w:shd w:val="clear" w:color="auto" w:fill="FFFFFF" w:themeFill="background1"/>
              <w:jc w:val="center"/>
              <w:rPr>
                <w:rFonts w:ascii="Times New Roman" w:hAnsi="Times New Roman" w:cs="Times New Roman"/>
                <w:sz w:val="24"/>
                <w:szCs w:val="24"/>
              </w:rPr>
            </w:pPr>
            <w:r w:rsidRPr="00D86B99">
              <w:rPr>
                <w:rFonts w:ascii="Times New Roman" w:hAnsi="Times New Roman" w:cs="Times New Roman"/>
                <w:sz w:val="24"/>
                <w:szCs w:val="24"/>
              </w:rPr>
              <w:t>7</w:t>
            </w:r>
          </w:p>
        </w:tc>
      </w:tr>
      <w:tr w:rsidR="00744AAB" w:rsidRPr="00D86B99" w:rsidTr="005E61E0">
        <w:trPr>
          <w:trHeight w:val="20"/>
        </w:trPr>
        <w:tc>
          <w:tcPr>
            <w:tcW w:w="5000" w:type="pct"/>
            <w:gridSpan w:val="8"/>
          </w:tcPr>
          <w:p w:rsidR="00744AAB" w:rsidRPr="00D86B99" w:rsidRDefault="00744AAB" w:rsidP="00744AAB">
            <w:pPr>
              <w:rPr>
                <w:rFonts w:ascii="Times New Roman" w:hAnsi="Times New Roman" w:cs="Times New Roman"/>
                <w:sz w:val="24"/>
                <w:szCs w:val="24"/>
              </w:rPr>
            </w:pPr>
            <w:r w:rsidRPr="00D86B99">
              <w:rPr>
                <w:rFonts w:ascii="Times New Roman" w:eastAsia="Calibri" w:hAnsi="Times New Roman" w:cs="Times New Roman"/>
                <w:sz w:val="24"/>
                <w:szCs w:val="24"/>
              </w:rPr>
              <w:t xml:space="preserve">Стратегический приоритет 2. </w:t>
            </w:r>
            <w:r w:rsidRPr="00D86B99">
              <w:rPr>
                <w:rFonts w:ascii="Times New Roman" w:hAnsi="Times New Roman" w:cs="Times New Roman"/>
                <w:sz w:val="24"/>
                <w:szCs w:val="24"/>
              </w:rPr>
              <w:t>«Развитие конкурентоспособной экономики с высоким уровнем предпринимательской активности и конкуренции»</w:t>
            </w:r>
          </w:p>
        </w:tc>
      </w:tr>
      <w:tr w:rsidR="00744AAB" w:rsidRPr="00D86B99" w:rsidTr="005E61E0">
        <w:trPr>
          <w:trHeight w:val="20"/>
        </w:trPr>
        <w:tc>
          <w:tcPr>
            <w:tcW w:w="5000" w:type="pct"/>
            <w:gridSpan w:val="8"/>
          </w:tcPr>
          <w:p w:rsidR="00744AAB" w:rsidRPr="00D86B99" w:rsidRDefault="00744AAB" w:rsidP="00744AAB">
            <w:pPr>
              <w:jc w:val="both"/>
              <w:rPr>
                <w:rFonts w:ascii="Times New Roman" w:hAnsi="Times New Roman" w:cs="Times New Roman"/>
                <w:sz w:val="24"/>
                <w:szCs w:val="24"/>
              </w:rPr>
            </w:pPr>
            <w:r w:rsidRPr="00D86B99">
              <w:rPr>
                <w:rFonts w:ascii="Times New Roman" w:hAnsi="Times New Roman" w:cs="Times New Roman"/>
                <w:color w:val="000000"/>
                <w:sz w:val="24"/>
                <w:szCs w:val="20"/>
              </w:rPr>
              <w:t>СЦ</w:t>
            </w:r>
            <w:r w:rsidRPr="00D86B99">
              <w:rPr>
                <w:rFonts w:ascii="Times New Roman" w:eastAsia="Calibri" w:hAnsi="Times New Roman" w:cs="Times New Roman"/>
                <w:sz w:val="24"/>
                <w:szCs w:val="20"/>
              </w:rPr>
              <w:t xml:space="preserve"> 2 Развитие производственного потенциала существующих предприятий промышленности, развитие сельского хозяйства, малого и среднего предпринимательства, создание условий для потенциальных инвесторов</w:t>
            </w:r>
          </w:p>
        </w:tc>
      </w:tr>
      <w:tr w:rsidR="005E61E0" w:rsidRPr="00D86B99" w:rsidTr="005E61E0">
        <w:trPr>
          <w:trHeight w:val="20"/>
        </w:trPr>
        <w:tc>
          <w:tcPr>
            <w:tcW w:w="5000" w:type="pct"/>
            <w:gridSpan w:val="8"/>
          </w:tcPr>
          <w:p w:rsidR="005E61E0" w:rsidRPr="00D86B99" w:rsidRDefault="00744AAB" w:rsidP="005E61E0">
            <w:pPr>
              <w:shd w:val="clear" w:color="auto" w:fill="FFFFFF" w:themeFill="background1"/>
              <w:jc w:val="both"/>
              <w:rPr>
                <w:rFonts w:ascii="Times New Roman" w:hAnsi="Times New Roman" w:cs="Times New Roman"/>
                <w:sz w:val="24"/>
                <w:szCs w:val="24"/>
              </w:rPr>
            </w:pPr>
            <w:r w:rsidRPr="00D86B99">
              <w:rPr>
                <w:rFonts w:ascii="Times New Roman" w:hAnsi="Times New Roman" w:cs="Times New Roman"/>
                <w:sz w:val="24"/>
                <w:szCs w:val="20"/>
              </w:rPr>
              <w:t>Цель 2.4 Содействие развитию малого и среднего предпринимательства.</w:t>
            </w:r>
          </w:p>
        </w:tc>
      </w:tr>
      <w:tr w:rsidR="005E61E0" w:rsidRPr="00D86B99" w:rsidTr="005E61E0">
        <w:trPr>
          <w:trHeight w:val="20"/>
        </w:trPr>
        <w:tc>
          <w:tcPr>
            <w:tcW w:w="5000" w:type="pct"/>
            <w:gridSpan w:val="8"/>
          </w:tcPr>
          <w:p w:rsidR="005E61E0" w:rsidRPr="00D86B99" w:rsidRDefault="005E61E0" w:rsidP="005E61E0">
            <w:pPr>
              <w:shd w:val="clear" w:color="auto" w:fill="FFFFFF" w:themeFill="background1"/>
              <w:rPr>
                <w:rFonts w:ascii="Times New Roman" w:hAnsi="Times New Roman" w:cs="Times New Roman"/>
                <w:sz w:val="24"/>
                <w:szCs w:val="24"/>
              </w:rPr>
            </w:pPr>
            <w:r w:rsidRPr="00D86B99">
              <w:rPr>
                <w:rFonts w:ascii="Times New Roman" w:hAnsi="Times New Roman" w:cs="Times New Roman"/>
                <w:sz w:val="24"/>
                <w:szCs w:val="24"/>
              </w:rPr>
              <w:t>Показатели достижения цели 4.2:</w:t>
            </w:r>
          </w:p>
        </w:tc>
      </w:tr>
      <w:tr w:rsidR="005E61E0" w:rsidRPr="00D86B99" w:rsidTr="00024F74">
        <w:trPr>
          <w:gridAfter w:val="1"/>
          <w:wAfter w:w="4" w:type="pct"/>
          <w:trHeight w:val="20"/>
        </w:trPr>
        <w:tc>
          <w:tcPr>
            <w:tcW w:w="1128" w:type="pct"/>
          </w:tcPr>
          <w:p w:rsidR="005E61E0" w:rsidRPr="00D86B99" w:rsidRDefault="00744AAB" w:rsidP="005E61E0">
            <w:pPr>
              <w:shd w:val="clear" w:color="auto" w:fill="FFFFFF" w:themeFill="background1"/>
              <w:autoSpaceDE w:val="0"/>
              <w:autoSpaceDN w:val="0"/>
              <w:adjustRightInd w:val="0"/>
              <w:jc w:val="both"/>
              <w:rPr>
                <w:rFonts w:ascii="Times New Roman" w:hAnsi="Times New Roman" w:cs="Times New Roman"/>
                <w:sz w:val="24"/>
                <w:szCs w:val="24"/>
              </w:rPr>
            </w:pPr>
            <w:r w:rsidRPr="00D86B99">
              <w:rPr>
                <w:rFonts w:ascii="Times New Roman" w:hAnsi="Times New Roman" w:cs="Times New Roman"/>
                <w:sz w:val="24"/>
                <w:szCs w:val="20"/>
              </w:rPr>
              <w:t>П. 2.4.1. Оборот розничной торговли, млн.руб.</w:t>
            </w:r>
          </w:p>
        </w:tc>
        <w:tc>
          <w:tcPr>
            <w:tcW w:w="465" w:type="pct"/>
            <w:shd w:val="clear" w:color="auto" w:fill="auto"/>
          </w:tcPr>
          <w:p w:rsidR="005E61E0" w:rsidRPr="00D86B99" w:rsidRDefault="00BE485A" w:rsidP="005E61E0">
            <w:pPr>
              <w:pStyle w:val="ConsPlusNormal"/>
              <w:jc w:val="center"/>
              <w:rPr>
                <w:rFonts w:ascii="Times New Roman" w:hAnsi="Times New Roman" w:cs="Times New Roman"/>
                <w:sz w:val="24"/>
              </w:rPr>
            </w:pPr>
            <w:r w:rsidRPr="00D86B99">
              <w:rPr>
                <w:rFonts w:ascii="Times New Roman" w:hAnsi="Times New Roman" w:cs="Times New Roman"/>
                <w:sz w:val="24"/>
              </w:rPr>
              <w:t>5335</w:t>
            </w:r>
          </w:p>
        </w:tc>
        <w:tc>
          <w:tcPr>
            <w:tcW w:w="511" w:type="pct"/>
            <w:shd w:val="clear" w:color="auto" w:fill="auto"/>
          </w:tcPr>
          <w:p w:rsidR="005E61E0" w:rsidRPr="00D86B99" w:rsidRDefault="00BE485A" w:rsidP="005E61E0">
            <w:pPr>
              <w:shd w:val="clear" w:color="auto" w:fill="FFFFFF" w:themeFill="background1"/>
              <w:jc w:val="center"/>
              <w:rPr>
                <w:rFonts w:ascii="Times New Roman" w:hAnsi="Times New Roman" w:cs="Times New Roman"/>
                <w:sz w:val="24"/>
                <w:szCs w:val="24"/>
              </w:rPr>
            </w:pPr>
            <w:r w:rsidRPr="00D86B99">
              <w:rPr>
                <w:rFonts w:ascii="Times New Roman" w:hAnsi="Times New Roman" w:cs="Times New Roman"/>
                <w:sz w:val="24"/>
                <w:szCs w:val="24"/>
              </w:rPr>
              <w:t>6334</w:t>
            </w:r>
          </w:p>
        </w:tc>
        <w:tc>
          <w:tcPr>
            <w:tcW w:w="567" w:type="pct"/>
            <w:shd w:val="clear" w:color="auto" w:fill="auto"/>
          </w:tcPr>
          <w:p w:rsidR="005E61E0" w:rsidRPr="00D86B99" w:rsidRDefault="00DA36AE" w:rsidP="00DA36AE">
            <w:pPr>
              <w:shd w:val="clear" w:color="auto" w:fill="FFFFFF" w:themeFill="background1"/>
              <w:tabs>
                <w:tab w:val="left" w:pos="279"/>
                <w:tab w:val="center" w:pos="756"/>
              </w:tabs>
              <w:rPr>
                <w:rFonts w:ascii="Times New Roman" w:hAnsi="Times New Roman" w:cs="Times New Roman"/>
                <w:sz w:val="24"/>
                <w:szCs w:val="24"/>
              </w:rPr>
            </w:pPr>
            <w:r w:rsidRPr="00D86B99">
              <w:rPr>
                <w:rFonts w:ascii="Times New Roman" w:hAnsi="Times New Roman" w:cs="Times New Roman"/>
                <w:sz w:val="24"/>
                <w:szCs w:val="24"/>
              </w:rPr>
              <w:tab/>
            </w:r>
            <w:r w:rsidRPr="00D86B99">
              <w:rPr>
                <w:rFonts w:ascii="Times New Roman" w:hAnsi="Times New Roman" w:cs="Times New Roman"/>
                <w:sz w:val="24"/>
                <w:szCs w:val="24"/>
              </w:rPr>
              <w:tab/>
            </w:r>
            <w:r w:rsidR="00BE485A" w:rsidRPr="00D86B99">
              <w:rPr>
                <w:rFonts w:ascii="Times New Roman" w:hAnsi="Times New Roman" w:cs="Times New Roman"/>
                <w:sz w:val="24"/>
                <w:szCs w:val="24"/>
              </w:rPr>
              <w:t>118,7</w:t>
            </w:r>
            <w:r w:rsidR="00744AAB" w:rsidRPr="00D86B99">
              <w:rPr>
                <w:rFonts w:ascii="Times New Roman" w:hAnsi="Times New Roman" w:cs="Times New Roman"/>
                <w:sz w:val="24"/>
                <w:szCs w:val="24"/>
              </w:rPr>
              <w:t xml:space="preserve"> </w:t>
            </w:r>
            <w:r w:rsidR="005E61E0" w:rsidRPr="00D86B99">
              <w:rPr>
                <w:rFonts w:ascii="Times New Roman" w:hAnsi="Times New Roman" w:cs="Times New Roman"/>
                <w:sz w:val="24"/>
                <w:szCs w:val="24"/>
              </w:rPr>
              <w:t>%</w:t>
            </w:r>
          </w:p>
        </w:tc>
        <w:tc>
          <w:tcPr>
            <w:tcW w:w="725" w:type="pct"/>
          </w:tcPr>
          <w:p w:rsidR="005E61E0" w:rsidRPr="00D86B99" w:rsidRDefault="00BE485A" w:rsidP="005E61E0">
            <w:pPr>
              <w:shd w:val="clear" w:color="auto" w:fill="FFFFFF" w:themeFill="background1"/>
              <w:autoSpaceDE w:val="0"/>
              <w:autoSpaceDN w:val="0"/>
              <w:adjustRightInd w:val="0"/>
              <w:jc w:val="center"/>
              <w:rPr>
                <w:rFonts w:ascii="Times New Roman" w:hAnsi="Times New Roman" w:cs="Times New Roman"/>
                <w:sz w:val="24"/>
                <w:szCs w:val="24"/>
              </w:rPr>
            </w:pPr>
            <w:r w:rsidRPr="00D86B99">
              <w:rPr>
                <w:rFonts w:ascii="Times New Roman" w:hAnsi="Times New Roman" w:cs="Times New Roman"/>
                <w:sz w:val="24"/>
                <w:szCs w:val="24"/>
              </w:rPr>
              <w:t>148,7</w:t>
            </w:r>
            <w:r w:rsidR="00744AAB" w:rsidRPr="00D86B99">
              <w:rPr>
                <w:rFonts w:ascii="Times New Roman" w:hAnsi="Times New Roman" w:cs="Times New Roman"/>
                <w:sz w:val="24"/>
                <w:szCs w:val="24"/>
              </w:rPr>
              <w:t xml:space="preserve"> %</w:t>
            </w:r>
          </w:p>
        </w:tc>
        <w:tc>
          <w:tcPr>
            <w:tcW w:w="613" w:type="pct"/>
            <w:shd w:val="clear" w:color="auto" w:fill="FFFFFF" w:themeFill="background1"/>
          </w:tcPr>
          <w:p w:rsidR="005E61E0" w:rsidRPr="00D86B99" w:rsidRDefault="00744AAB" w:rsidP="00744AAB">
            <w:pPr>
              <w:autoSpaceDE w:val="0"/>
              <w:autoSpaceDN w:val="0"/>
              <w:adjustRightInd w:val="0"/>
              <w:ind w:left="-57" w:right="-57"/>
              <w:jc w:val="center"/>
              <w:outlineLvl w:val="0"/>
              <w:rPr>
                <w:rFonts w:ascii="Times New Roman" w:hAnsi="Times New Roman" w:cs="Times New Roman"/>
                <w:sz w:val="24"/>
                <w:szCs w:val="20"/>
              </w:rPr>
            </w:pPr>
            <w:r w:rsidRPr="00D86B99">
              <w:rPr>
                <w:rFonts w:ascii="Times New Roman" w:hAnsi="Times New Roman" w:cs="Times New Roman"/>
                <w:sz w:val="24"/>
                <w:szCs w:val="20"/>
              </w:rPr>
              <w:t xml:space="preserve">УЭР во взаимодействии с МПТиРП </w:t>
            </w:r>
          </w:p>
        </w:tc>
        <w:tc>
          <w:tcPr>
            <w:tcW w:w="987" w:type="pct"/>
          </w:tcPr>
          <w:p w:rsidR="005E61E0" w:rsidRPr="00D86B99" w:rsidRDefault="005E61E0" w:rsidP="005E61E0">
            <w:pPr>
              <w:shd w:val="clear" w:color="auto" w:fill="FFFFFF" w:themeFill="background1"/>
              <w:jc w:val="both"/>
              <w:rPr>
                <w:rFonts w:ascii="Times New Roman" w:hAnsi="Times New Roman" w:cs="Times New Roman"/>
                <w:sz w:val="24"/>
                <w:szCs w:val="24"/>
              </w:rPr>
            </w:pPr>
          </w:p>
        </w:tc>
      </w:tr>
      <w:tr w:rsidR="00744AAB" w:rsidRPr="00D86B99" w:rsidTr="00024F74">
        <w:trPr>
          <w:gridAfter w:val="1"/>
          <w:wAfter w:w="4" w:type="pct"/>
          <w:trHeight w:val="20"/>
        </w:trPr>
        <w:tc>
          <w:tcPr>
            <w:tcW w:w="1128" w:type="pct"/>
          </w:tcPr>
          <w:p w:rsidR="00744AAB" w:rsidRPr="00D86B99" w:rsidRDefault="00744AAB" w:rsidP="00744AAB">
            <w:pPr>
              <w:shd w:val="clear" w:color="auto" w:fill="FFFFFF" w:themeFill="background1"/>
              <w:autoSpaceDE w:val="0"/>
              <w:autoSpaceDN w:val="0"/>
              <w:adjustRightInd w:val="0"/>
              <w:jc w:val="both"/>
              <w:rPr>
                <w:rFonts w:ascii="Times New Roman" w:hAnsi="Times New Roman" w:cs="Times New Roman"/>
                <w:sz w:val="24"/>
                <w:szCs w:val="24"/>
              </w:rPr>
            </w:pPr>
            <w:r w:rsidRPr="00D86B99">
              <w:rPr>
                <w:rFonts w:ascii="Times New Roman" w:hAnsi="Times New Roman" w:cs="Times New Roman"/>
                <w:sz w:val="24"/>
                <w:szCs w:val="20"/>
              </w:rPr>
              <w:t>П 2.4.2. Оборот общественного питания, млн.руб.</w:t>
            </w:r>
          </w:p>
        </w:tc>
        <w:tc>
          <w:tcPr>
            <w:tcW w:w="465" w:type="pct"/>
            <w:shd w:val="clear" w:color="auto" w:fill="auto"/>
          </w:tcPr>
          <w:p w:rsidR="00744AAB" w:rsidRPr="00D86B99" w:rsidRDefault="00BE485A" w:rsidP="00744AAB">
            <w:pPr>
              <w:pStyle w:val="ConsPlusNormal"/>
              <w:jc w:val="center"/>
              <w:rPr>
                <w:rFonts w:ascii="Times New Roman" w:hAnsi="Times New Roman" w:cs="Times New Roman"/>
                <w:sz w:val="24"/>
              </w:rPr>
            </w:pPr>
            <w:r w:rsidRPr="00D86B99">
              <w:rPr>
                <w:rFonts w:ascii="Times New Roman" w:hAnsi="Times New Roman" w:cs="Times New Roman"/>
                <w:sz w:val="24"/>
              </w:rPr>
              <w:t>936</w:t>
            </w:r>
          </w:p>
        </w:tc>
        <w:tc>
          <w:tcPr>
            <w:tcW w:w="511" w:type="pct"/>
            <w:shd w:val="clear" w:color="auto" w:fill="auto"/>
          </w:tcPr>
          <w:p w:rsidR="00744AAB" w:rsidRPr="00D86B99" w:rsidRDefault="00DA36AE" w:rsidP="00744AAB">
            <w:pPr>
              <w:shd w:val="clear" w:color="auto" w:fill="FFFFFF" w:themeFill="background1"/>
              <w:jc w:val="center"/>
              <w:rPr>
                <w:rFonts w:ascii="Times New Roman" w:hAnsi="Times New Roman" w:cs="Times New Roman"/>
                <w:sz w:val="24"/>
                <w:szCs w:val="24"/>
              </w:rPr>
            </w:pPr>
            <w:r w:rsidRPr="00D86B99">
              <w:rPr>
                <w:rFonts w:ascii="Times New Roman" w:hAnsi="Times New Roman" w:cs="Times New Roman"/>
                <w:sz w:val="24"/>
                <w:szCs w:val="24"/>
              </w:rPr>
              <w:t>313</w:t>
            </w:r>
          </w:p>
        </w:tc>
        <w:tc>
          <w:tcPr>
            <w:tcW w:w="567" w:type="pct"/>
            <w:shd w:val="clear" w:color="auto" w:fill="auto"/>
          </w:tcPr>
          <w:p w:rsidR="00744AAB" w:rsidRPr="00D86B99" w:rsidRDefault="00DA36AE" w:rsidP="00744AAB">
            <w:pPr>
              <w:shd w:val="clear" w:color="auto" w:fill="FFFFFF" w:themeFill="background1"/>
              <w:jc w:val="center"/>
              <w:rPr>
                <w:rFonts w:ascii="Times New Roman" w:hAnsi="Times New Roman" w:cs="Times New Roman"/>
                <w:sz w:val="24"/>
                <w:szCs w:val="24"/>
              </w:rPr>
            </w:pPr>
            <w:r w:rsidRPr="00D86B99">
              <w:rPr>
                <w:rFonts w:ascii="Times New Roman" w:hAnsi="Times New Roman" w:cs="Times New Roman"/>
                <w:sz w:val="24"/>
                <w:szCs w:val="24"/>
              </w:rPr>
              <w:t>33</w:t>
            </w:r>
            <w:r w:rsidR="00744AAB" w:rsidRPr="00D86B99">
              <w:rPr>
                <w:rFonts w:ascii="Times New Roman" w:hAnsi="Times New Roman" w:cs="Times New Roman"/>
                <w:sz w:val="24"/>
                <w:szCs w:val="24"/>
              </w:rPr>
              <w:t xml:space="preserve"> %</w:t>
            </w:r>
          </w:p>
        </w:tc>
        <w:tc>
          <w:tcPr>
            <w:tcW w:w="725" w:type="pct"/>
          </w:tcPr>
          <w:p w:rsidR="00744AAB" w:rsidRPr="00D86B99" w:rsidRDefault="00DA36AE" w:rsidP="00744AAB">
            <w:pPr>
              <w:shd w:val="clear" w:color="auto" w:fill="FFFFFF" w:themeFill="background1"/>
              <w:autoSpaceDE w:val="0"/>
              <w:autoSpaceDN w:val="0"/>
              <w:adjustRightInd w:val="0"/>
              <w:jc w:val="center"/>
              <w:rPr>
                <w:rFonts w:ascii="Times New Roman" w:hAnsi="Times New Roman" w:cs="Times New Roman"/>
                <w:sz w:val="24"/>
                <w:szCs w:val="24"/>
              </w:rPr>
            </w:pPr>
            <w:r w:rsidRPr="00D86B99">
              <w:rPr>
                <w:rFonts w:ascii="Times New Roman" w:hAnsi="Times New Roman" w:cs="Times New Roman"/>
                <w:sz w:val="24"/>
                <w:szCs w:val="24"/>
              </w:rPr>
              <w:t>62</w:t>
            </w:r>
            <w:r w:rsidR="00744AAB" w:rsidRPr="00D86B99">
              <w:rPr>
                <w:rFonts w:ascii="Times New Roman" w:hAnsi="Times New Roman" w:cs="Times New Roman"/>
                <w:sz w:val="24"/>
                <w:szCs w:val="24"/>
              </w:rPr>
              <w:t xml:space="preserve"> %</w:t>
            </w:r>
          </w:p>
        </w:tc>
        <w:tc>
          <w:tcPr>
            <w:tcW w:w="613" w:type="pct"/>
            <w:shd w:val="clear" w:color="auto" w:fill="FFFFFF" w:themeFill="background1"/>
          </w:tcPr>
          <w:p w:rsidR="00744AAB" w:rsidRPr="00D86B99" w:rsidRDefault="00744AAB" w:rsidP="00744AAB">
            <w:pPr>
              <w:autoSpaceDE w:val="0"/>
              <w:autoSpaceDN w:val="0"/>
              <w:adjustRightInd w:val="0"/>
              <w:ind w:left="-57" w:right="-57"/>
              <w:jc w:val="center"/>
              <w:outlineLvl w:val="0"/>
              <w:rPr>
                <w:rFonts w:ascii="Times New Roman" w:hAnsi="Times New Roman" w:cs="Times New Roman"/>
                <w:sz w:val="24"/>
                <w:szCs w:val="20"/>
              </w:rPr>
            </w:pPr>
            <w:r w:rsidRPr="00D86B99">
              <w:rPr>
                <w:rFonts w:ascii="Times New Roman" w:hAnsi="Times New Roman" w:cs="Times New Roman"/>
                <w:sz w:val="24"/>
                <w:szCs w:val="20"/>
              </w:rPr>
              <w:t xml:space="preserve">УЭР во взаимодействии с МПТиРП </w:t>
            </w:r>
          </w:p>
        </w:tc>
        <w:tc>
          <w:tcPr>
            <w:tcW w:w="987" w:type="pct"/>
          </w:tcPr>
          <w:p w:rsidR="00744AAB" w:rsidRPr="00D86B99" w:rsidRDefault="00744AAB" w:rsidP="00744AAB">
            <w:pPr>
              <w:shd w:val="clear" w:color="auto" w:fill="FFFFFF" w:themeFill="background1"/>
              <w:jc w:val="both"/>
              <w:rPr>
                <w:rFonts w:ascii="Times New Roman" w:hAnsi="Times New Roman" w:cs="Times New Roman"/>
                <w:sz w:val="24"/>
                <w:szCs w:val="24"/>
              </w:rPr>
            </w:pPr>
          </w:p>
        </w:tc>
      </w:tr>
      <w:tr w:rsidR="00744AAB" w:rsidRPr="00D86B99" w:rsidTr="00024F74">
        <w:trPr>
          <w:gridAfter w:val="1"/>
          <w:wAfter w:w="4" w:type="pct"/>
          <w:trHeight w:val="20"/>
        </w:trPr>
        <w:tc>
          <w:tcPr>
            <w:tcW w:w="1128" w:type="pct"/>
            <w:shd w:val="clear" w:color="auto" w:fill="auto"/>
          </w:tcPr>
          <w:p w:rsidR="00744AAB" w:rsidRPr="00D86B99" w:rsidRDefault="00744AAB" w:rsidP="00744AAB">
            <w:pPr>
              <w:shd w:val="clear" w:color="auto" w:fill="FFFFFF" w:themeFill="background1"/>
              <w:jc w:val="both"/>
              <w:rPr>
                <w:rFonts w:ascii="Times New Roman" w:hAnsi="Times New Roman" w:cs="Times New Roman"/>
                <w:sz w:val="24"/>
                <w:szCs w:val="24"/>
              </w:rPr>
            </w:pPr>
            <w:r w:rsidRPr="00D86B99">
              <w:rPr>
                <w:rFonts w:ascii="Times New Roman" w:hAnsi="Times New Roman" w:cs="Times New Roman"/>
                <w:sz w:val="24"/>
                <w:szCs w:val="24"/>
              </w:rPr>
              <w:t>П 2.4.3 Объем платных услуг населению, млн.руб.</w:t>
            </w:r>
          </w:p>
        </w:tc>
        <w:tc>
          <w:tcPr>
            <w:tcW w:w="465" w:type="pct"/>
          </w:tcPr>
          <w:p w:rsidR="00744AAB" w:rsidRPr="00D86B99" w:rsidRDefault="00DA36AE" w:rsidP="00744AAB">
            <w:pPr>
              <w:pStyle w:val="ConsPlusNormal"/>
              <w:jc w:val="center"/>
              <w:rPr>
                <w:rFonts w:ascii="Times New Roman" w:hAnsi="Times New Roman" w:cs="Times New Roman"/>
                <w:sz w:val="24"/>
              </w:rPr>
            </w:pPr>
            <w:r w:rsidRPr="00D86B99">
              <w:rPr>
                <w:rFonts w:ascii="Times New Roman" w:hAnsi="Times New Roman" w:cs="Times New Roman"/>
                <w:sz w:val="24"/>
              </w:rPr>
              <w:t>379</w:t>
            </w:r>
          </w:p>
        </w:tc>
        <w:tc>
          <w:tcPr>
            <w:tcW w:w="511" w:type="pct"/>
          </w:tcPr>
          <w:p w:rsidR="00744AAB" w:rsidRPr="00D86B99" w:rsidRDefault="00DA36AE" w:rsidP="00744AAB">
            <w:pPr>
              <w:jc w:val="center"/>
              <w:rPr>
                <w:rFonts w:ascii="Times New Roman" w:hAnsi="Times New Roman" w:cs="Times New Roman"/>
                <w:sz w:val="24"/>
                <w:szCs w:val="24"/>
              </w:rPr>
            </w:pPr>
            <w:r w:rsidRPr="00D86B99">
              <w:rPr>
                <w:rFonts w:ascii="Times New Roman" w:hAnsi="Times New Roman" w:cs="Times New Roman"/>
                <w:sz w:val="24"/>
                <w:szCs w:val="24"/>
              </w:rPr>
              <w:t>266</w:t>
            </w:r>
          </w:p>
        </w:tc>
        <w:tc>
          <w:tcPr>
            <w:tcW w:w="567" w:type="pct"/>
          </w:tcPr>
          <w:p w:rsidR="00744AAB" w:rsidRPr="00D86B99" w:rsidRDefault="00DA36AE" w:rsidP="00744AAB">
            <w:pPr>
              <w:jc w:val="center"/>
              <w:rPr>
                <w:rFonts w:ascii="Times New Roman" w:hAnsi="Times New Roman" w:cs="Times New Roman"/>
                <w:sz w:val="24"/>
                <w:szCs w:val="24"/>
              </w:rPr>
            </w:pPr>
            <w:r w:rsidRPr="00D86B99">
              <w:rPr>
                <w:rFonts w:ascii="Times New Roman" w:hAnsi="Times New Roman" w:cs="Times New Roman"/>
                <w:sz w:val="24"/>
                <w:szCs w:val="24"/>
              </w:rPr>
              <w:t>70</w:t>
            </w:r>
            <w:r w:rsidR="00744AAB" w:rsidRPr="00D86B99">
              <w:rPr>
                <w:rFonts w:ascii="Times New Roman" w:hAnsi="Times New Roman" w:cs="Times New Roman"/>
                <w:sz w:val="24"/>
                <w:szCs w:val="24"/>
              </w:rPr>
              <w:t xml:space="preserve"> %</w:t>
            </w:r>
          </w:p>
        </w:tc>
        <w:tc>
          <w:tcPr>
            <w:tcW w:w="725" w:type="pct"/>
          </w:tcPr>
          <w:p w:rsidR="00744AAB" w:rsidRPr="00D86B99" w:rsidRDefault="00DA36AE" w:rsidP="00744AAB">
            <w:pPr>
              <w:shd w:val="clear" w:color="auto" w:fill="FFFFFF" w:themeFill="background1"/>
              <w:jc w:val="center"/>
              <w:rPr>
                <w:rFonts w:ascii="Times New Roman" w:hAnsi="Times New Roman" w:cs="Times New Roman"/>
                <w:sz w:val="24"/>
                <w:szCs w:val="24"/>
              </w:rPr>
            </w:pPr>
            <w:r w:rsidRPr="00D86B99">
              <w:rPr>
                <w:rFonts w:ascii="Times New Roman" w:hAnsi="Times New Roman" w:cs="Times New Roman"/>
                <w:sz w:val="24"/>
                <w:szCs w:val="24"/>
              </w:rPr>
              <w:t>47</w:t>
            </w:r>
            <w:r w:rsidR="00744AAB" w:rsidRPr="00D86B99">
              <w:rPr>
                <w:rFonts w:ascii="Times New Roman" w:hAnsi="Times New Roman" w:cs="Times New Roman"/>
                <w:sz w:val="24"/>
                <w:szCs w:val="24"/>
              </w:rPr>
              <w:t xml:space="preserve"> %</w:t>
            </w:r>
          </w:p>
        </w:tc>
        <w:tc>
          <w:tcPr>
            <w:tcW w:w="613" w:type="pct"/>
            <w:shd w:val="clear" w:color="auto" w:fill="FFFFFF" w:themeFill="background1"/>
          </w:tcPr>
          <w:p w:rsidR="00744AAB" w:rsidRPr="00D86B99" w:rsidRDefault="00744AAB" w:rsidP="00744AAB">
            <w:pPr>
              <w:autoSpaceDE w:val="0"/>
              <w:autoSpaceDN w:val="0"/>
              <w:adjustRightInd w:val="0"/>
              <w:ind w:left="-57" w:right="-57"/>
              <w:jc w:val="center"/>
              <w:outlineLvl w:val="0"/>
              <w:rPr>
                <w:rFonts w:ascii="Times New Roman" w:hAnsi="Times New Roman" w:cs="Times New Roman"/>
                <w:sz w:val="24"/>
                <w:szCs w:val="20"/>
              </w:rPr>
            </w:pPr>
            <w:r w:rsidRPr="00D86B99">
              <w:rPr>
                <w:rFonts w:ascii="Times New Roman" w:hAnsi="Times New Roman" w:cs="Times New Roman"/>
                <w:sz w:val="24"/>
                <w:szCs w:val="20"/>
              </w:rPr>
              <w:t xml:space="preserve">УЭР во взаимодействии с МПТиРП </w:t>
            </w:r>
          </w:p>
        </w:tc>
        <w:tc>
          <w:tcPr>
            <w:tcW w:w="987" w:type="pct"/>
          </w:tcPr>
          <w:p w:rsidR="00744AAB" w:rsidRPr="00D86B99" w:rsidRDefault="00744AAB" w:rsidP="00744AAB">
            <w:pPr>
              <w:shd w:val="clear" w:color="auto" w:fill="FFFFFF" w:themeFill="background1"/>
              <w:jc w:val="both"/>
              <w:rPr>
                <w:rFonts w:ascii="Times New Roman" w:hAnsi="Times New Roman" w:cs="Times New Roman"/>
                <w:sz w:val="24"/>
                <w:szCs w:val="24"/>
              </w:rPr>
            </w:pPr>
          </w:p>
        </w:tc>
      </w:tr>
      <w:tr w:rsidR="00024F74" w:rsidRPr="00D86B99" w:rsidTr="00024F74">
        <w:trPr>
          <w:gridAfter w:val="1"/>
          <w:wAfter w:w="4" w:type="pct"/>
          <w:trHeight w:val="20"/>
        </w:trPr>
        <w:tc>
          <w:tcPr>
            <w:tcW w:w="1128" w:type="pct"/>
            <w:shd w:val="clear" w:color="auto" w:fill="auto"/>
          </w:tcPr>
          <w:p w:rsidR="00024F74" w:rsidRPr="00D86B99" w:rsidRDefault="00024F74" w:rsidP="00024F74">
            <w:pPr>
              <w:shd w:val="clear" w:color="auto" w:fill="FFFFFF" w:themeFill="background1"/>
              <w:jc w:val="both"/>
              <w:rPr>
                <w:rFonts w:ascii="Times New Roman" w:hAnsi="Times New Roman" w:cs="Times New Roman"/>
                <w:sz w:val="24"/>
                <w:szCs w:val="24"/>
              </w:rPr>
            </w:pPr>
            <w:r w:rsidRPr="00D86B99">
              <w:rPr>
                <w:rFonts w:ascii="Times New Roman" w:hAnsi="Times New Roman" w:cs="Times New Roman"/>
                <w:sz w:val="24"/>
                <w:szCs w:val="20"/>
              </w:rPr>
              <w:t>П 2.4.4. Число субъектов малого и среднего предпринимательства (единиц на 10 тыс. человек населения)</w:t>
            </w:r>
          </w:p>
        </w:tc>
        <w:tc>
          <w:tcPr>
            <w:tcW w:w="465" w:type="pct"/>
          </w:tcPr>
          <w:p w:rsidR="00024F74" w:rsidRPr="00D86B99" w:rsidRDefault="00DA36AE" w:rsidP="00024F74">
            <w:pPr>
              <w:pStyle w:val="ConsPlusNormal"/>
              <w:jc w:val="center"/>
              <w:rPr>
                <w:rFonts w:ascii="Times New Roman" w:hAnsi="Times New Roman" w:cs="Times New Roman"/>
                <w:sz w:val="24"/>
              </w:rPr>
            </w:pPr>
            <w:r w:rsidRPr="00D86B99">
              <w:rPr>
                <w:rFonts w:ascii="Times New Roman" w:hAnsi="Times New Roman" w:cs="Times New Roman"/>
                <w:sz w:val="24"/>
              </w:rPr>
              <w:t>248,26</w:t>
            </w:r>
          </w:p>
        </w:tc>
        <w:tc>
          <w:tcPr>
            <w:tcW w:w="511" w:type="pct"/>
          </w:tcPr>
          <w:p w:rsidR="00024F74" w:rsidRPr="00D86B99" w:rsidRDefault="00DA36AE" w:rsidP="00024F74">
            <w:pPr>
              <w:jc w:val="center"/>
              <w:rPr>
                <w:rFonts w:ascii="Times New Roman" w:hAnsi="Times New Roman" w:cs="Times New Roman"/>
                <w:sz w:val="24"/>
                <w:szCs w:val="24"/>
              </w:rPr>
            </w:pPr>
            <w:r w:rsidRPr="00D86B99">
              <w:rPr>
                <w:rFonts w:ascii="Times New Roman" w:hAnsi="Times New Roman" w:cs="Times New Roman"/>
                <w:sz w:val="24"/>
                <w:szCs w:val="24"/>
              </w:rPr>
              <w:t>279,5</w:t>
            </w:r>
          </w:p>
        </w:tc>
        <w:tc>
          <w:tcPr>
            <w:tcW w:w="567" w:type="pct"/>
          </w:tcPr>
          <w:p w:rsidR="00024F74" w:rsidRPr="00D86B99" w:rsidRDefault="00DA36AE" w:rsidP="00024F74">
            <w:pPr>
              <w:jc w:val="center"/>
              <w:rPr>
                <w:rFonts w:ascii="Times New Roman" w:hAnsi="Times New Roman" w:cs="Times New Roman"/>
                <w:sz w:val="24"/>
                <w:szCs w:val="24"/>
              </w:rPr>
            </w:pPr>
            <w:r w:rsidRPr="00D86B99">
              <w:rPr>
                <w:rFonts w:ascii="Times New Roman" w:hAnsi="Times New Roman" w:cs="Times New Roman"/>
                <w:sz w:val="24"/>
                <w:szCs w:val="24"/>
              </w:rPr>
              <w:t>112</w:t>
            </w:r>
            <w:r w:rsidR="00024F74" w:rsidRPr="00D86B99">
              <w:rPr>
                <w:rFonts w:ascii="Times New Roman" w:hAnsi="Times New Roman" w:cs="Times New Roman"/>
                <w:sz w:val="24"/>
                <w:szCs w:val="24"/>
              </w:rPr>
              <w:t xml:space="preserve"> %</w:t>
            </w:r>
          </w:p>
        </w:tc>
        <w:tc>
          <w:tcPr>
            <w:tcW w:w="725" w:type="pct"/>
          </w:tcPr>
          <w:p w:rsidR="00024F74" w:rsidRPr="00D86B99" w:rsidRDefault="00DA36AE" w:rsidP="00024F74">
            <w:pPr>
              <w:jc w:val="center"/>
              <w:rPr>
                <w:rFonts w:ascii="Times New Roman" w:eastAsia="Calibri" w:hAnsi="Times New Roman" w:cs="Times New Roman"/>
                <w:sz w:val="24"/>
                <w:szCs w:val="24"/>
              </w:rPr>
            </w:pPr>
            <w:r w:rsidRPr="00D86B99">
              <w:rPr>
                <w:rFonts w:ascii="Times New Roman" w:eastAsia="Calibri" w:hAnsi="Times New Roman" w:cs="Times New Roman"/>
                <w:sz w:val="24"/>
                <w:szCs w:val="24"/>
              </w:rPr>
              <w:t>99</w:t>
            </w:r>
            <w:r w:rsidR="00024F74" w:rsidRPr="00D86B99">
              <w:rPr>
                <w:rFonts w:ascii="Times New Roman" w:eastAsia="Calibri" w:hAnsi="Times New Roman" w:cs="Times New Roman"/>
                <w:sz w:val="24"/>
                <w:szCs w:val="24"/>
              </w:rPr>
              <w:t xml:space="preserve"> %</w:t>
            </w:r>
          </w:p>
        </w:tc>
        <w:tc>
          <w:tcPr>
            <w:tcW w:w="613" w:type="pct"/>
            <w:shd w:val="clear" w:color="auto" w:fill="FFFFFF" w:themeFill="background1"/>
          </w:tcPr>
          <w:p w:rsidR="00024F74" w:rsidRPr="00D86B99" w:rsidRDefault="00024F74" w:rsidP="00024F74">
            <w:pPr>
              <w:jc w:val="center"/>
              <w:rPr>
                <w:rFonts w:ascii="Times New Roman" w:eastAsia="Calibri" w:hAnsi="Times New Roman" w:cs="Times New Roman"/>
                <w:sz w:val="24"/>
                <w:szCs w:val="24"/>
              </w:rPr>
            </w:pPr>
            <w:r w:rsidRPr="00D86B99">
              <w:rPr>
                <w:rFonts w:ascii="Times New Roman" w:hAnsi="Times New Roman" w:cs="Times New Roman"/>
                <w:sz w:val="24"/>
                <w:szCs w:val="20"/>
              </w:rPr>
              <w:t>УЭР во взаимодействии с МПТиРП</w:t>
            </w:r>
          </w:p>
        </w:tc>
        <w:tc>
          <w:tcPr>
            <w:tcW w:w="987" w:type="pct"/>
          </w:tcPr>
          <w:p w:rsidR="00024F74" w:rsidRPr="00D86B99" w:rsidRDefault="00024F74" w:rsidP="00DA36AE">
            <w:pPr>
              <w:ind w:firstLine="6"/>
              <w:jc w:val="both"/>
              <w:rPr>
                <w:rFonts w:ascii="Times New Roman" w:hAnsi="Times New Roman" w:cs="Times New Roman"/>
                <w:sz w:val="24"/>
                <w:szCs w:val="24"/>
              </w:rPr>
            </w:pPr>
            <w:r w:rsidRPr="00D86B99">
              <w:rPr>
                <w:rFonts w:ascii="Times New Roman" w:hAnsi="Times New Roman" w:cs="Times New Roman"/>
                <w:sz w:val="24"/>
                <w:szCs w:val="24"/>
              </w:rPr>
              <w:t>Снижение показателя по сравнению с 2018 годом связано с переходом на</w:t>
            </w:r>
            <w:r w:rsidR="00DA36AE" w:rsidRPr="00D86B99">
              <w:rPr>
                <w:rFonts w:ascii="Times New Roman" w:hAnsi="Times New Roman" w:cs="Times New Roman"/>
                <w:sz w:val="24"/>
                <w:szCs w:val="24"/>
              </w:rPr>
              <w:t xml:space="preserve"> новую систему налогообложения </w:t>
            </w:r>
            <w:r w:rsidRPr="00D86B99">
              <w:rPr>
                <w:rFonts w:ascii="Times New Roman" w:hAnsi="Times New Roman" w:cs="Times New Roman"/>
                <w:sz w:val="24"/>
                <w:szCs w:val="24"/>
              </w:rPr>
              <w:t>и связи с исключением недействующих индивидуальных предпринимателей из единого государственного реестра.</w:t>
            </w:r>
          </w:p>
        </w:tc>
      </w:tr>
    </w:tbl>
    <w:p w:rsidR="006B1341" w:rsidRPr="00D86B99" w:rsidRDefault="006B1341" w:rsidP="00FB0730">
      <w:pPr>
        <w:spacing w:after="0" w:line="240" w:lineRule="auto"/>
        <w:jc w:val="center"/>
        <w:rPr>
          <w:rFonts w:ascii="Times New Roman" w:hAnsi="Times New Roman"/>
          <w:sz w:val="24"/>
        </w:rPr>
      </w:pPr>
    </w:p>
    <w:p w:rsidR="00F060A5" w:rsidRPr="00D86B99" w:rsidRDefault="00F060A5" w:rsidP="00FB0730">
      <w:pPr>
        <w:spacing w:after="0" w:line="240" w:lineRule="auto"/>
        <w:jc w:val="center"/>
        <w:rPr>
          <w:rFonts w:ascii="Times New Roman" w:hAnsi="Times New Roman"/>
          <w:sz w:val="24"/>
        </w:rPr>
      </w:pPr>
    </w:p>
    <w:p w:rsidR="00F060A5" w:rsidRPr="00D86B99" w:rsidRDefault="00F060A5" w:rsidP="00FB0730">
      <w:pPr>
        <w:spacing w:after="0" w:line="240" w:lineRule="auto"/>
        <w:jc w:val="center"/>
        <w:rPr>
          <w:rFonts w:ascii="Times New Roman" w:hAnsi="Times New Roman"/>
          <w:sz w:val="24"/>
        </w:rPr>
      </w:pPr>
    </w:p>
    <w:p w:rsidR="006B1341" w:rsidRPr="00D86B99" w:rsidRDefault="000D1496" w:rsidP="00FB0730">
      <w:pPr>
        <w:spacing w:after="0" w:line="240" w:lineRule="auto"/>
        <w:jc w:val="center"/>
        <w:outlineLvl w:val="0"/>
        <w:rPr>
          <w:rFonts w:ascii="Times New Roman" w:hAnsi="Times New Roman" w:cs="Times New Roman"/>
          <w:sz w:val="24"/>
          <w:szCs w:val="24"/>
        </w:rPr>
      </w:pPr>
      <w:bookmarkStart w:id="37" w:name="_Toc68258314"/>
      <w:r w:rsidRPr="00D86B99">
        <w:rPr>
          <w:rFonts w:ascii="Times New Roman" w:hAnsi="Times New Roman" w:cs="Times New Roman"/>
          <w:sz w:val="24"/>
          <w:szCs w:val="28"/>
        </w:rPr>
        <w:t>2.5.</w:t>
      </w:r>
      <w:r w:rsidR="00F64F7F" w:rsidRPr="00D86B99">
        <w:rPr>
          <w:rFonts w:ascii="Times New Roman" w:hAnsi="Times New Roman" w:cs="Times New Roman"/>
          <w:sz w:val="24"/>
          <w:szCs w:val="28"/>
        </w:rPr>
        <w:t xml:space="preserve">Информация о выполнении мероприятий Плана мероприятий по реализации Стратегии стратегической цели </w:t>
      </w:r>
      <w:r w:rsidR="00F64F7F" w:rsidRPr="00D86B99">
        <w:rPr>
          <w:rFonts w:ascii="Times New Roman" w:hAnsi="Times New Roman" w:cs="Times New Roman"/>
          <w:sz w:val="24"/>
          <w:szCs w:val="24"/>
        </w:rPr>
        <w:t>«</w:t>
      </w:r>
      <w:r w:rsidRPr="00D86B99">
        <w:rPr>
          <w:rFonts w:ascii="Times New Roman" w:hAnsi="Times New Roman" w:cs="Times New Roman"/>
          <w:sz w:val="24"/>
          <w:szCs w:val="24"/>
        </w:rPr>
        <w:t>Развитие инфраструктуры района и обеспечение качества и безопасности потребительских товаров и услуг</w:t>
      </w:r>
      <w:r w:rsidR="00F64F7F" w:rsidRPr="00D86B99">
        <w:rPr>
          <w:rFonts w:ascii="Times New Roman" w:hAnsi="Times New Roman" w:cs="Times New Roman"/>
          <w:sz w:val="24"/>
          <w:szCs w:val="24"/>
        </w:rPr>
        <w:t>»</w:t>
      </w:r>
      <w:bookmarkEnd w:id="37"/>
    </w:p>
    <w:p w:rsidR="00951A82" w:rsidRPr="00D86B99" w:rsidRDefault="00951A82" w:rsidP="00FB0730">
      <w:pPr>
        <w:spacing w:after="0" w:line="240" w:lineRule="auto"/>
        <w:jc w:val="center"/>
        <w:rPr>
          <w:rFonts w:ascii="Times New Roman" w:hAnsi="Times New Roman"/>
          <w:sz w:val="24"/>
          <w:szCs w:val="24"/>
        </w:rPr>
      </w:pPr>
    </w:p>
    <w:tbl>
      <w:tblPr>
        <w:tblpPr w:leftFromText="180" w:rightFromText="180" w:vertAnchor="text" w:tblpX="108"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gridCol w:w="2693"/>
        <w:gridCol w:w="1559"/>
      </w:tblGrid>
      <w:tr w:rsidR="000D1496" w:rsidRPr="00D86B99" w:rsidTr="00F572EE">
        <w:trPr>
          <w:trHeight w:val="20"/>
        </w:trPr>
        <w:tc>
          <w:tcPr>
            <w:tcW w:w="14879" w:type="dxa"/>
            <w:gridSpan w:val="3"/>
          </w:tcPr>
          <w:p w:rsidR="000D1496" w:rsidRPr="00D86B99" w:rsidRDefault="000D1496" w:rsidP="00DA36AE">
            <w:pPr>
              <w:jc w:val="both"/>
              <w:rPr>
                <w:rFonts w:ascii="Times New Roman" w:hAnsi="Times New Roman" w:cs="Times New Roman"/>
                <w:sz w:val="24"/>
                <w:szCs w:val="24"/>
              </w:rPr>
            </w:pPr>
            <w:r w:rsidRPr="00D86B99">
              <w:rPr>
                <w:rFonts w:ascii="Times New Roman" w:eastAsia="Calibri" w:hAnsi="Times New Roman" w:cs="Times New Roman"/>
                <w:sz w:val="24"/>
                <w:szCs w:val="24"/>
              </w:rPr>
              <w:t xml:space="preserve">Стратегический приоритет 2. </w:t>
            </w:r>
            <w:r w:rsidRPr="00D86B99">
              <w:rPr>
                <w:rFonts w:ascii="Times New Roman" w:hAnsi="Times New Roman" w:cs="Times New Roman"/>
                <w:sz w:val="24"/>
                <w:szCs w:val="24"/>
              </w:rPr>
              <w:t>«Развитие конкурентоспособной экономики с высоким уровнем предпринимательской активности и конкуренции»</w:t>
            </w:r>
          </w:p>
        </w:tc>
      </w:tr>
      <w:tr w:rsidR="000D1496" w:rsidRPr="00D86B99" w:rsidTr="00F572EE">
        <w:trPr>
          <w:trHeight w:val="20"/>
        </w:trPr>
        <w:tc>
          <w:tcPr>
            <w:tcW w:w="14879" w:type="dxa"/>
            <w:gridSpan w:val="3"/>
          </w:tcPr>
          <w:p w:rsidR="000D1496" w:rsidRPr="00D86B99" w:rsidRDefault="000D1496" w:rsidP="000D1496">
            <w:pPr>
              <w:jc w:val="both"/>
              <w:rPr>
                <w:rFonts w:ascii="Times New Roman" w:hAnsi="Times New Roman" w:cs="Times New Roman"/>
                <w:sz w:val="24"/>
                <w:szCs w:val="24"/>
              </w:rPr>
            </w:pPr>
            <w:r w:rsidRPr="00D86B99">
              <w:rPr>
                <w:rFonts w:ascii="Times New Roman" w:hAnsi="Times New Roman" w:cs="Times New Roman"/>
                <w:color w:val="000000"/>
                <w:sz w:val="24"/>
                <w:szCs w:val="20"/>
              </w:rPr>
              <w:t>СЦ</w:t>
            </w:r>
            <w:r w:rsidRPr="00D86B99">
              <w:rPr>
                <w:rFonts w:ascii="Times New Roman" w:eastAsia="Calibri" w:hAnsi="Times New Roman" w:cs="Times New Roman"/>
                <w:sz w:val="24"/>
                <w:szCs w:val="20"/>
              </w:rPr>
              <w:t xml:space="preserve"> 2 Развитие производственного потенциала существующих предприятий промышленности, развитие сельского хозяйства, малого и среднего предпринимательства, создание условий для потенциальных инвесторов</w:t>
            </w:r>
          </w:p>
        </w:tc>
      </w:tr>
      <w:tr w:rsidR="000D1496" w:rsidRPr="00D86B99" w:rsidTr="00F572EE">
        <w:trPr>
          <w:trHeight w:val="20"/>
        </w:trPr>
        <w:tc>
          <w:tcPr>
            <w:tcW w:w="14879" w:type="dxa"/>
            <w:gridSpan w:val="3"/>
          </w:tcPr>
          <w:p w:rsidR="000D1496" w:rsidRPr="00D86B99" w:rsidRDefault="000D1496" w:rsidP="000D1496">
            <w:pPr>
              <w:autoSpaceDE w:val="0"/>
              <w:autoSpaceDN w:val="0"/>
              <w:adjustRightInd w:val="0"/>
              <w:spacing w:after="0" w:line="240" w:lineRule="auto"/>
              <w:jc w:val="both"/>
              <w:rPr>
                <w:rFonts w:ascii="Times New Roman" w:hAnsi="Times New Roman" w:cs="Times New Roman"/>
                <w:sz w:val="24"/>
                <w:szCs w:val="20"/>
              </w:rPr>
            </w:pPr>
            <w:r w:rsidRPr="00D86B99">
              <w:rPr>
                <w:rFonts w:ascii="Times New Roman" w:hAnsi="Times New Roman" w:cs="Times New Roman"/>
                <w:sz w:val="24"/>
                <w:szCs w:val="20"/>
              </w:rPr>
              <w:t>Цель 2.5 Развитие инфраструктуры района и обеспечение качества и безопасности потребительских товаров и услуг</w:t>
            </w:r>
          </w:p>
        </w:tc>
      </w:tr>
      <w:tr w:rsidR="000D1496" w:rsidRPr="00D86B99" w:rsidTr="00F572EE">
        <w:trPr>
          <w:trHeight w:val="20"/>
        </w:trPr>
        <w:tc>
          <w:tcPr>
            <w:tcW w:w="14879" w:type="dxa"/>
            <w:gridSpan w:val="3"/>
          </w:tcPr>
          <w:p w:rsidR="000D1496" w:rsidRPr="00D86B99" w:rsidRDefault="000D1496" w:rsidP="000D1496">
            <w:pPr>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4"/>
              </w:rPr>
              <w:t>Мероприятия по достижению стратегической цели 2.5:</w:t>
            </w:r>
          </w:p>
        </w:tc>
      </w:tr>
      <w:tr w:rsidR="000D1496" w:rsidRPr="00D86B99" w:rsidTr="000D1496">
        <w:trPr>
          <w:trHeight w:val="886"/>
        </w:trPr>
        <w:tc>
          <w:tcPr>
            <w:tcW w:w="10627" w:type="dxa"/>
          </w:tcPr>
          <w:p w:rsidR="000D1496" w:rsidRPr="00D86B99" w:rsidRDefault="000D1496" w:rsidP="000D1496">
            <w:pPr>
              <w:tabs>
                <w:tab w:val="left" w:pos="284"/>
              </w:tabs>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4"/>
              </w:rPr>
              <w:t xml:space="preserve">М. 2.5.1. </w:t>
            </w:r>
            <w:r w:rsidRPr="00D86B99">
              <w:rPr>
                <w:b/>
                <w:sz w:val="24"/>
                <w:szCs w:val="24"/>
              </w:rPr>
              <w:t xml:space="preserve"> </w:t>
            </w:r>
            <w:r w:rsidRPr="00D86B99">
              <w:rPr>
                <w:rFonts w:ascii="Times New Roman" w:hAnsi="Times New Roman" w:cs="Times New Roman"/>
                <w:sz w:val="24"/>
                <w:szCs w:val="24"/>
              </w:rPr>
              <w:t>Обустройство пешеходных переходов, строительство, реконструкция и ремонт тротуаров</w:t>
            </w:r>
          </w:p>
        </w:tc>
        <w:tc>
          <w:tcPr>
            <w:tcW w:w="2693" w:type="dxa"/>
          </w:tcPr>
          <w:p w:rsidR="000D1496" w:rsidRPr="00D86B99" w:rsidRDefault="000D1496" w:rsidP="000D1496">
            <w:pPr>
              <w:autoSpaceDE w:val="0"/>
              <w:autoSpaceDN w:val="0"/>
              <w:adjustRightInd w:val="0"/>
              <w:ind w:left="-57" w:right="-57"/>
              <w:jc w:val="center"/>
              <w:outlineLvl w:val="0"/>
              <w:rPr>
                <w:rFonts w:ascii="Times New Roman" w:hAnsi="Times New Roman" w:cs="Times New Roman"/>
                <w:sz w:val="24"/>
                <w:szCs w:val="20"/>
              </w:rPr>
            </w:pPr>
            <w:r w:rsidRPr="00D86B99">
              <w:rPr>
                <w:rFonts w:ascii="Times New Roman" w:hAnsi="Times New Roman" w:cs="Times New Roman"/>
                <w:sz w:val="24"/>
                <w:szCs w:val="20"/>
              </w:rPr>
              <w:t xml:space="preserve">ОАСКриТИ во взаимодействии с МТиДХ НСО, МО  </w:t>
            </w:r>
          </w:p>
        </w:tc>
        <w:tc>
          <w:tcPr>
            <w:tcW w:w="1559" w:type="dxa"/>
            <w:shd w:val="clear" w:color="auto" w:fill="auto"/>
          </w:tcPr>
          <w:p w:rsidR="000D1496" w:rsidRPr="00D86B99" w:rsidRDefault="000D1496" w:rsidP="000D1496">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w:t>
            </w:r>
          </w:p>
        </w:tc>
      </w:tr>
      <w:tr w:rsidR="000D1496" w:rsidRPr="00D86B99" w:rsidTr="000D1496">
        <w:trPr>
          <w:trHeight w:val="576"/>
        </w:trPr>
        <w:tc>
          <w:tcPr>
            <w:tcW w:w="14879" w:type="dxa"/>
            <w:gridSpan w:val="3"/>
          </w:tcPr>
          <w:p w:rsidR="000D1496" w:rsidRPr="00D86B99" w:rsidRDefault="002F3393" w:rsidP="002F3393">
            <w:pPr>
              <w:spacing w:after="0" w:line="240" w:lineRule="auto"/>
              <w:jc w:val="both"/>
              <w:rPr>
                <w:rFonts w:ascii="Times New Roman" w:hAnsi="Times New Roman" w:cs="Times New Roman"/>
                <w:color w:val="1D1B11" w:themeColor="background2" w:themeShade="1A"/>
                <w:sz w:val="24"/>
                <w:szCs w:val="28"/>
              </w:rPr>
            </w:pPr>
            <w:r w:rsidRPr="00D86B99">
              <w:rPr>
                <w:rFonts w:ascii="Times New Roman" w:hAnsi="Times New Roman" w:cs="Times New Roman"/>
                <w:sz w:val="24"/>
              </w:rPr>
              <w:t xml:space="preserve">       </w:t>
            </w:r>
            <w:r w:rsidR="000D1496" w:rsidRPr="00D86B99">
              <w:rPr>
                <w:rFonts w:ascii="Times New Roman" w:hAnsi="Times New Roman" w:cs="Times New Roman"/>
                <w:sz w:val="24"/>
              </w:rPr>
              <w:t xml:space="preserve">В рамках реализации муниципальной программы «Повышение безопасности дорожного движения в Ордынском районе Новосибирской </w:t>
            </w:r>
            <w:r w:rsidRPr="00D86B99">
              <w:rPr>
                <w:rFonts w:ascii="Times New Roman" w:hAnsi="Times New Roman" w:cs="Times New Roman"/>
                <w:sz w:val="24"/>
              </w:rPr>
              <w:t xml:space="preserve">области» </w:t>
            </w:r>
            <w:r w:rsidRPr="00D86B99">
              <w:rPr>
                <w:rFonts w:ascii="Times New Roman" w:hAnsi="Times New Roman" w:cs="Times New Roman"/>
                <w:color w:val="1D1B11" w:themeColor="background2" w:themeShade="1A"/>
                <w:sz w:val="24"/>
                <w:szCs w:val="28"/>
              </w:rPr>
              <w:t>построено</w:t>
            </w:r>
            <w:r w:rsidRPr="00D86B99">
              <w:rPr>
                <w:rFonts w:ascii="Times New Roman" w:hAnsi="Times New Roman" w:cs="Times New Roman"/>
                <w:color w:val="1D1B11" w:themeColor="background2" w:themeShade="1A"/>
                <w:szCs w:val="28"/>
              </w:rPr>
              <w:t xml:space="preserve"> </w:t>
            </w:r>
            <w:r w:rsidRPr="00D86B99">
              <w:rPr>
                <w:rFonts w:ascii="Times New Roman" w:hAnsi="Times New Roman" w:cs="Times New Roman"/>
                <w:color w:val="1D1B11" w:themeColor="background2" w:themeShade="1A"/>
                <w:sz w:val="24"/>
                <w:szCs w:val="28"/>
              </w:rPr>
              <w:t xml:space="preserve">и отремонтировано тротуаров общей протяженностью </w:t>
            </w:r>
            <w:r w:rsidRPr="00D86B99">
              <w:rPr>
                <w:rFonts w:ascii="Times New Roman" w:hAnsi="Times New Roman" w:cs="Times New Roman"/>
                <w:sz w:val="24"/>
                <w:szCs w:val="28"/>
              </w:rPr>
              <w:t xml:space="preserve">7,5 </w:t>
            </w:r>
            <w:r w:rsidRPr="00D86B99">
              <w:rPr>
                <w:rFonts w:ascii="Times New Roman" w:hAnsi="Times New Roman" w:cs="Times New Roman"/>
                <w:color w:val="1D1B11" w:themeColor="background2" w:themeShade="1A"/>
                <w:sz w:val="24"/>
                <w:szCs w:val="28"/>
              </w:rPr>
              <w:t>км. на территории следующих муниципальных образований: р.п. Ордынское, Вагайцевского, Верх-Ирменского, Новошарапского, Кирзинского, Петровского и Усть-Луковского сельсоветов, установлено 200 м пешеходного ограждения вблизи Ордынской санаторной школы.</w:t>
            </w:r>
          </w:p>
        </w:tc>
      </w:tr>
      <w:tr w:rsidR="000D1496" w:rsidRPr="00D86B99" w:rsidTr="00F572EE">
        <w:trPr>
          <w:trHeight w:val="20"/>
        </w:trPr>
        <w:tc>
          <w:tcPr>
            <w:tcW w:w="10627" w:type="dxa"/>
            <w:hideMark/>
          </w:tcPr>
          <w:p w:rsidR="000D1496" w:rsidRPr="00D86B99" w:rsidRDefault="000D1496" w:rsidP="000D1496">
            <w:pPr>
              <w:tabs>
                <w:tab w:val="left" w:pos="284"/>
              </w:tabs>
              <w:spacing w:after="0" w:line="240" w:lineRule="auto"/>
              <w:jc w:val="both"/>
              <w:rPr>
                <w:rFonts w:ascii="Times New Roman" w:hAnsi="Times New Roman" w:cs="Times New Roman"/>
                <w:sz w:val="24"/>
                <w:szCs w:val="24"/>
              </w:rPr>
            </w:pPr>
            <w:r w:rsidRPr="00D86B99">
              <w:rPr>
                <w:rFonts w:ascii="Times New Roman" w:hAnsi="Times New Roman" w:cs="Times New Roman"/>
                <w:sz w:val="24"/>
              </w:rPr>
              <w:t>М 2.5.2. Строительство, реконструкция, капитальный ремонт, ремонт и содержание автомобильных дорог</w:t>
            </w:r>
          </w:p>
        </w:tc>
        <w:tc>
          <w:tcPr>
            <w:tcW w:w="2693" w:type="dxa"/>
          </w:tcPr>
          <w:p w:rsidR="000D1496" w:rsidRPr="00D86B99" w:rsidRDefault="000D1496" w:rsidP="000D1496">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0"/>
              </w:rPr>
              <w:t xml:space="preserve">ОАСКриТИ во взаимодействии с МТиДХ НСО, МО  </w:t>
            </w:r>
          </w:p>
        </w:tc>
        <w:tc>
          <w:tcPr>
            <w:tcW w:w="1559" w:type="dxa"/>
            <w:shd w:val="clear" w:color="auto" w:fill="auto"/>
          </w:tcPr>
          <w:p w:rsidR="000D1496" w:rsidRPr="00D86B99" w:rsidRDefault="000D1496" w:rsidP="000D1496">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w:t>
            </w:r>
          </w:p>
        </w:tc>
      </w:tr>
      <w:tr w:rsidR="000D1496" w:rsidRPr="00D86B99" w:rsidTr="00F572EE">
        <w:trPr>
          <w:trHeight w:val="20"/>
        </w:trPr>
        <w:tc>
          <w:tcPr>
            <w:tcW w:w="14879" w:type="dxa"/>
            <w:gridSpan w:val="3"/>
          </w:tcPr>
          <w:p w:rsidR="002F3393" w:rsidRPr="00D86B99" w:rsidRDefault="002F3393" w:rsidP="002F3393">
            <w:pPr>
              <w:spacing w:after="0" w:line="240" w:lineRule="auto"/>
              <w:jc w:val="both"/>
              <w:rPr>
                <w:rFonts w:ascii="Times New Roman" w:hAnsi="Times New Roman" w:cs="Times New Roman"/>
                <w:color w:val="1D1B11" w:themeColor="background2" w:themeShade="1A"/>
                <w:sz w:val="24"/>
                <w:szCs w:val="28"/>
              </w:rPr>
            </w:pPr>
            <w:r w:rsidRPr="00D86B99">
              <w:rPr>
                <w:rFonts w:ascii="Times New Roman" w:hAnsi="Times New Roman" w:cs="Times New Roman"/>
                <w:color w:val="1D1B11" w:themeColor="background2" w:themeShade="1A"/>
                <w:sz w:val="24"/>
                <w:szCs w:val="28"/>
              </w:rPr>
              <w:t xml:space="preserve">        В 2022 году за счет средств дорожных фондов Ордынского района в объеме 60,3 млн.руб:</w:t>
            </w:r>
          </w:p>
          <w:p w:rsidR="002F3393" w:rsidRPr="00D86B99" w:rsidRDefault="002F3393" w:rsidP="002F3393">
            <w:pPr>
              <w:spacing w:after="0" w:line="240" w:lineRule="auto"/>
              <w:ind w:firstLine="142"/>
              <w:jc w:val="both"/>
              <w:rPr>
                <w:rFonts w:ascii="Times New Roman" w:hAnsi="Times New Roman" w:cs="Times New Roman"/>
                <w:color w:val="1D1B11" w:themeColor="background2" w:themeShade="1A"/>
                <w:sz w:val="24"/>
                <w:szCs w:val="28"/>
              </w:rPr>
            </w:pPr>
            <w:r w:rsidRPr="00D86B99">
              <w:rPr>
                <w:rFonts w:ascii="Times New Roman" w:hAnsi="Times New Roman" w:cs="Times New Roman"/>
                <w:color w:val="1D1B11" w:themeColor="background2" w:themeShade="1A"/>
                <w:sz w:val="24"/>
                <w:szCs w:val="28"/>
              </w:rPr>
              <w:t>- проведен капитальный ремонт пр. Ленина (0,468 км) в. р.п. Ордынское;</w:t>
            </w:r>
          </w:p>
          <w:p w:rsidR="002F3393" w:rsidRPr="00D86B99" w:rsidRDefault="002F3393" w:rsidP="002F3393">
            <w:pPr>
              <w:spacing w:after="0" w:line="240" w:lineRule="auto"/>
              <w:ind w:firstLine="142"/>
              <w:jc w:val="both"/>
              <w:rPr>
                <w:rFonts w:ascii="Times New Roman" w:hAnsi="Times New Roman" w:cs="Times New Roman"/>
                <w:color w:val="1D1B11" w:themeColor="background2" w:themeShade="1A"/>
                <w:sz w:val="24"/>
                <w:szCs w:val="28"/>
              </w:rPr>
            </w:pPr>
            <w:r w:rsidRPr="00D86B99">
              <w:rPr>
                <w:rFonts w:ascii="Times New Roman" w:hAnsi="Times New Roman" w:cs="Times New Roman"/>
                <w:color w:val="1D1B11" w:themeColor="background2" w:themeShade="1A"/>
                <w:sz w:val="24"/>
                <w:szCs w:val="28"/>
              </w:rPr>
              <w:t>- завершен капитальный ремонт ул. Калинина (2,2 км) и ул. Восточная (0,4 км) в с. Кирза;</w:t>
            </w:r>
          </w:p>
          <w:p w:rsidR="002F3393" w:rsidRPr="00D86B99" w:rsidRDefault="002F3393" w:rsidP="002F3393">
            <w:pPr>
              <w:spacing w:after="0" w:line="240" w:lineRule="auto"/>
              <w:ind w:firstLine="142"/>
              <w:jc w:val="both"/>
              <w:rPr>
                <w:rFonts w:ascii="Times New Roman" w:hAnsi="Times New Roman" w:cs="Times New Roman"/>
                <w:color w:val="1D1B11" w:themeColor="background2" w:themeShade="1A"/>
                <w:sz w:val="24"/>
                <w:szCs w:val="28"/>
              </w:rPr>
            </w:pPr>
            <w:r w:rsidRPr="00D86B99">
              <w:rPr>
                <w:rFonts w:ascii="Times New Roman" w:hAnsi="Times New Roman" w:cs="Times New Roman"/>
                <w:color w:val="1D1B11" w:themeColor="background2" w:themeShade="1A"/>
                <w:sz w:val="24"/>
                <w:szCs w:val="28"/>
              </w:rPr>
              <w:t>- отремонтированы ул. Дачная (0,2 км) и ул. Садовая (0,2 км) в д. Березовка;</w:t>
            </w:r>
          </w:p>
          <w:p w:rsidR="000D1496" w:rsidRPr="00D86B99" w:rsidRDefault="002F3393" w:rsidP="002F3393">
            <w:pPr>
              <w:spacing w:after="0" w:line="240" w:lineRule="auto"/>
              <w:ind w:firstLine="142"/>
              <w:jc w:val="both"/>
              <w:rPr>
                <w:rFonts w:ascii="Times New Roman" w:hAnsi="Times New Roman" w:cs="Times New Roman"/>
                <w:color w:val="1D1B11" w:themeColor="background2" w:themeShade="1A"/>
                <w:sz w:val="24"/>
                <w:szCs w:val="28"/>
              </w:rPr>
            </w:pPr>
            <w:r w:rsidRPr="00D86B99">
              <w:rPr>
                <w:rFonts w:ascii="Times New Roman" w:hAnsi="Times New Roman" w:cs="Times New Roman"/>
                <w:color w:val="1D1B11" w:themeColor="background2" w:themeShade="1A"/>
                <w:sz w:val="24"/>
                <w:szCs w:val="28"/>
              </w:rPr>
              <w:t xml:space="preserve">- отремонтировано </w:t>
            </w:r>
            <w:r w:rsidRPr="00D86B99">
              <w:rPr>
                <w:rFonts w:ascii="Times New Roman" w:hAnsi="Times New Roman" w:cs="Times New Roman"/>
                <w:sz w:val="24"/>
                <w:szCs w:val="28"/>
              </w:rPr>
              <w:t xml:space="preserve">1,3 </w:t>
            </w:r>
            <w:r w:rsidRPr="00D86B99">
              <w:rPr>
                <w:rFonts w:ascii="Times New Roman" w:hAnsi="Times New Roman" w:cs="Times New Roman"/>
                <w:color w:val="1D1B11" w:themeColor="background2" w:themeShade="1A"/>
                <w:sz w:val="24"/>
                <w:szCs w:val="28"/>
              </w:rPr>
              <w:t>км дорог: ул. Октябрьская в п. Петровский (0,102 км), ул. Мира в с. Рогалево (0,5 км), пер. Нижний в д. Устюжанино (0,5 км), ул. Власова в д. Пушкарево (0,2 км).</w:t>
            </w:r>
          </w:p>
        </w:tc>
      </w:tr>
      <w:tr w:rsidR="000D1496" w:rsidRPr="00D86B99" w:rsidTr="00F572EE">
        <w:trPr>
          <w:trHeight w:val="20"/>
        </w:trPr>
        <w:tc>
          <w:tcPr>
            <w:tcW w:w="10627" w:type="dxa"/>
          </w:tcPr>
          <w:p w:rsidR="000D1496" w:rsidRPr="00D86B99" w:rsidRDefault="000D1496" w:rsidP="000D1496">
            <w:pPr>
              <w:tabs>
                <w:tab w:val="left" w:pos="284"/>
              </w:tabs>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4"/>
              </w:rPr>
              <w:t>М. 2.5.3. Разработка паспортов, обследование (диагностика) транспортно-эксплуатационного состояния автомобильных дорог, разработка проектов организации дорожного движения, разработка проектно-сметной документации</w:t>
            </w:r>
          </w:p>
        </w:tc>
        <w:tc>
          <w:tcPr>
            <w:tcW w:w="2693" w:type="dxa"/>
          </w:tcPr>
          <w:p w:rsidR="000D1496" w:rsidRPr="00D86B99" w:rsidRDefault="000D1496" w:rsidP="000D1496">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0"/>
              </w:rPr>
              <w:t xml:space="preserve">ОАСКриТИ во взаимодействии с МТиДХ НСО, МО  </w:t>
            </w:r>
          </w:p>
        </w:tc>
        <w:tc>
          <w:tcPr>
            <w:tcW w:w="1559" w:type="dxa"/>
            <w:shd w:val="clear" w:color="auto" w:fill="auto"/>
          </w:tcPr>
          <w:p w:rsidR="000D1496" w:rsidRPr="00D86B99" w:rsidRDefault="000D1496" w:rsidP="000D1496">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w:t>
            </w:r>
          </w:p>
        </w:tc>
      </w:tr>
      <w:tr w:rsidR="000D1496" w:rsidRPr="00D86B99" w:rsidTr="00F572EE">
        <w:trPr>
          <w:trHeight w:val="20"/>
        </w:trPr>
        <w:tc>
          <w:tcPr>
            <w:tcW w:w="14879" w:type="dxa"/>
            <w:gridSpan w:val="3"/>
          </w:tcPr>
          <w:p w:rsidR="002F3393" w:rsidRPr="00D86B99" w:rsidRDefault="002F3393" w:rsidP="002F3393">
            <w:pPr>
              <w:spacing w:after="0" w:line="240" w:lineRule="auto"/>
              <w:ind w:firstLine="425"/>
              <w:jc w:val="both"/>
              <w:rPr>
                <w:rFonts w:ascii="Times New Roman" w:hAnsi="Times New Roman" w:cs="Times New Roman"/>
                <w:sz w:val="24"/>
                <w:szCs w:val="36"/>
              </w:rPr>
            </w:pPr>
            <w:r w:rsidRPr="00D86B99">
              <w:rPr>
                <w:rFonts w:ascii="Times New Roman" w:hAnsi="Times New Roman" w:cs="Times New Roman"/>
                <w:sz w:val="24"/>
                <w:szCs w:val="36"/>
              </w:rPr>
              <w:t>Общая протяженность улиц и автомобильных дорог на территории Ордынского района местного значения составляет 557,2 км, из них 341,9 км дорог не отвечают нормативным требованиям.</w:t>
            </w:r>
          </w:p>
          <w:p w:rsidR="000D1496" w:rsidRPr="00D86B99" w:rsidRDefault="002F3393" w:rsidP="002F3393">
            <w:pPr>
              <w:spacing w:after="0" w:line="240" w:lineRule="auto"/>
              <w:ind w:firstLine="425"/>
              <w:jc w:val="both"/>
              <w:rPr>
                <w:rFonts w:ascii="Times New Roman" w:hAnsi="Times New Roman" w:cs="Times New Roman"/>
                <w:sz w:val="24"/>
                <w:szCs w:val="36"/>
              </w:rPr>
            </w:pPr>
            <w:r w:rsidRPr="00D86B99">
              <w:rPr>
                <w:rFonts w:ascii="Times New Roman" w:hAnsi="Times New Roman" w:cs="Times New Roman"/>
                <w:sz w:val="24"/>
                <w:szCs w:val="36"/>
              </w:rPr>
              <w:t>Протяженность улиц и автомобильных дорог на территории Ордынского района, на которые имеются утвержденные проекты организации дорожного движения составляет 549,36 км, протяженность улиц и автомобильных дорог на территории Ордынского района, на которые имеются паспорта составляет 531,36 км, протяженность улиц и автомобильных дорог на территории Ордынского района, на которых проведена диагностика составляет 542,73 км.</w:t>
            </w:r>
          </w:p>
        </w:tc>
      </w:tr>
      <w:tr w:rsidR="000D1496" w:rsidRPr="00D86B99" w:rsidTr="00F572EE">
        <w:trPr>
          <w:trHeight w:val="20"/>
        </w:trPr>
        <w:tc>
          <w:tcPr>
            <w:tcW w:w="10627" w:type="dxa"/>
            <w:hideMark/>
          </w:tcPr>
          <w:p w:rsidR="000D1496" w:rsidRPr="00D86B99" w:rsidRDefault="000D1496" w:rsidP="000D1496">
            <w:pPr>
              <w:tabs>
                <w:tab w:val="left" w:pos="284"/>
              </w:tabs>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4"/>
              </w:rPr>
              <w:t xml:space="preserve">М. 2.5.4. </w:t>
            </w:r>
            <w:r w:rsidRPr="00D86B99">
              <w:rPr>
                <w:rFonts w:ascii="Times New Roman" w:eastAsia="Times New Roman" w:hAnsi="Times New Roman"/>
                <w:sz w:val="24"/>
                <w:szCs w:val="24"/>
                <w:lang w:eastAsia="ru-RU"/>
              </w:rPr>
              <w:t xml:space="preserve"> Установка приборов учета тепла, замена ламп накаливания на энергосберегающие в муниципальных учреждениях</w:t>
            </w:r>
          </w:p>
        </w:tc>
        <w:tc>
          <w:tcPr>
            <w:tcW w:w="2693" w:type="dxa"/>
          </w:tcPr>
          <w:p w:rsidR="000D1496" w:rsidRPr="00D86B99" w:rsidRDefault="000D1496" w:rsidP="000D1496">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0"/>
              </w:rPr>
              <w:t>ОЖКХ</w:t>
            </w:r>
          </w:p>
        </w:tc>
        <w:tc>
          <w:tcPr>
            <w:tcW w:w="1559" w:type="dxa"/>
            <w:shd w:val="clear" w:color="auto" w:fill="auto"/>
          </w:tcPr>
          <w:p w:rsidR="000D1496" w:rsidRPr="00D86B99" w:rsidRDefault="000D1496" w:rsidP="000D1496">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w:t>
            </w:r>
          </w:p>
        </w:tc>
      </w:tr>
      <w:tr w:rsidR="000D1496" w:rsidRPr="00D86B99" w:rsidTr="00F572EE">
        <w:trPr>
          <w:trHeight w:val="20"/>
        </w:trPr>
        <w:tc>
          <w:tcPr>
            <w:tcW w:w="14879" w:type="dxa"/>
            <w:gridSpan w:val="3"/>
          </w:tcPr>
          <w:p w:rsidR="000D1496" w:rsidRPr="00D86B99" w:rsidRDefault="00C84481" w:rsidP="00C53FB2">
            <w:pPr>
              <w:pStyle w:val="af1"/>
              <w:jc w:val="both"/>
              <w:rPr>
                <w:rFonts w:ascii="Times New Roman" w:hAnsi="Times New Roman" w:cs="Times New Roman"/>
                <w:sz w:val="24"/>
                <w:szCs w:val="24"/>
              </w:rPr>
            </w:pPr>
            <w:r w:rsidRPr="00D86B99">
              <w:rPr>
                <w:rFonts w:ascii="Times New Roman" w:hAnsi="Times New Roman" w:cs="Times New Roman"/>
                <w:sz w:val="24"/>
                <w:szCs w:val="24"/>
              </w:rPr>
              <w:t xml:space="preserve">В рамках реализации </w:t>
            </w:r>
            <w:r w:rsidRPr="00D86B99">
              <w:rPr>
                <w:rFonts w:ascii="Times New Roman" w:hAnsi="Times New Roman" w:cs="Times New Roman"/>
                <w:color w:val="000000" w:themeColor="text1"/>
                <w:sz w:val="24"/>
              </w:rPr>
              <w:t>муниципальной</w:t>
            </w:r>
            <w:r w:rsidRPr="00D86B99">
              <w:rPr>
                <w:rFonts w:ascii="Times New Roman" w:hAnsi="Times New Roman" w:cs="Times New Roman"/>
                <w:color w:val="000000" w:themeColor="text1"/>
                <w:sz w:val="32"/>
              </w:rPr>
              <w:t xml:space="preserve"> </w:t>
            </w:r>
            <w:r w:rsidRPr="00D86B99">
              <w:rPr>
                <w:rFonts w:ascii="Times New Roman" w:hAnsi="Times New Roman" w:cs="Times New Roman"/>
                <w:color w:val="000000" w:themeColor="text1"/>
                <w:sz w:val="24"/>
              </w:rPr>
              <w:t xml:space="preserve">программы «Энергосбережение и повышение энергетической эффективности Ордынского района Новосибирской области на 2021-2023 годы» </w:t>
            </w:r>
            <w:r w:rsidR="00C53FB2" w:rsidRPr="00D86B99">
              <w:rPr>
                <w:rFonts w:ascii="Times New Roman" w:hAnsi="Times New Roman" w:cs="Times New Roman"/>
                <w:color w:val="000000" w:themeColor="text1"/>
                <w:sz w:val="24"/>
              </w:rPr>
              <w:t>количество точек освещения, переведенных с ламп накаливания на энергосберегающие приборы составило 1235 шт. (план на 2022 год – 1220 шт.)</w:t>
            </w:r>
          </w:p>
        </w:tc>
      </w:tr>
      <w:tr w:rsidR="000D1496" w:rsidRPr="00D86B99" w:rsidTr="00F572EE">
        <w:trPr>
          <w:trHeight w:val="20"/>
        </w:trPr>
        <w:tc>
          <w:tcPr>
            <w:tcW w:w="10627" w:type="dxa"/>
          </w:tcPr>
          <w:p w:rsidR="000D1496" w:rsidRPr="00D86B99" w:rsidRDefault="00C84481" w:rsidP="000D1496">
            <w:pPr>
              <w:tabs>
                <w:tab w:val="left" w:pos="284"/>
              </w:tabs>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4"/>
              </w:rPr>
              <w:t xml:space="preserve">М. 2.5.5. Строительство </w:t>
            </w:r>
            <w:r w:rsidRPr="00D86B99">
              <w:rPr>
                <w:rFonts w:ascii="Times New Roman" w:hAnsi="Times New Roman" w:cs="Times New Roman"/>
                <w:color w:val="000000"/>
                <w:sz w:val="24"/>
                <w:szCs w:val="24"/>
              </w:rPr>
              <w:t>внутрипоселковых</w:t>
            </w:r>
            <w:r w:rsidRPr="00D86B99">
              <w:rPr>
                <w:rFonts w:ascii="Times New Roman" w:hAnsi="Times New Roman" w:cs="Times New Roman"/>
                <w:sz w:val="24"/>
                <w:szCs w:val="24"/>
              </w:rPr>
              <w:t xml:space="preserve"> распределительных газовых сетей</w:t>
            </w:r>
          </w:p>
        </w:tc>
        <w:tc>
          <w:tcPr>
            <w:tcW w:w="2693" w:type="dxa"/>
          </w:tcPr>
          <w:p w:rsidR="000D1496" w:rsidRPr="00D86B99" w:rsidRDefault="00C84481" w:rsidP="000D1496">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0"/>
              </w:rPr>
              <w:t>ОЖКХ</w:t>
            </w:r>
          </w:p>
        </w:tc>
        <w:tc>
          <w:tcPr>
            <w:tcW w:w="1559" w:type="dxa"/>
            <w:shd w:val="clear" w:color="auto" w:fill="auto"/>
          </w:tcPr>
          <w:p w:rsidR="000D1496" w:rsidRPr="00D86B99" w:rsidRDefault="000D1496" w:rsidP="000D1496">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w:t>
            </w:r>
          </w:p>
        </w:tc>
      </w:tr>
      <w:tr w:rsidR="000D1496" w:rsidRPr="00D86B99" w:rsidTr="00F572EE">
        <w:trPr>
          <w:trHeight w:val="20"/>
        </w:trPr>
        <w:tc>
          <w:tcPr>
            <w:tcW w:w="14879" w:type="dxa"/>
            <w:gridSpan w:val="3"/>
          </w:tcPr>
          <w:p w:rsidR="00C53FB2" w:rsidRPr="00D86B99" w:rsidRDefault="00C53FB2" w:rsidP="00C53FB2">
            <w:pPr>
              <w:shd w:val="clear" w:color="auto" w:fill="FFFFFF"/>
              <w:tabs>
                <w:tab w:val="left" w:pos="1094"/>
              </w:tabs>
              <w:spacing w:after="0" w:line="240" w:lineRule="auto"/>
              <w:ind w:firstLine="709"/>
              <w:jc w:val="both"/>
              <w:rPr>
                <w:rFonts w:ascii="Times New Roman" w:hAnsi="Times New Roman" w:cs="Times New Roman"/>
                <w:color w:val="1D1B11" w:themeColor="background2" w:themeShade="1A"/>
                <w:sz w:val="24"/>
                <w:szCs w:val="32"/>
              </w:rPr>
            </w:pPr>
            <w:r w:rsidRPr="00D86B99">
              <w:rPr>
                <w:rFonts w:ascii="Times New Roman" w:hAnsi="Times New Roman" w:cs="Times New Roman"/>
                <w:color w:val="1D1B11" w:themeColor="background2" w:themeShade="1A"/>
                <w:sz w:val="24"/>
                <w:szCs w:val="28"/>
              </w:rPr>
              <w:t>Газификация района обеспечивает улучшение социально-бытовых условий жизни значительной части населения, а также создает условия для экономического роста путем снижения ежегодных затрат на завоз топлива.</w:t>
            </w:r>
          </w:p>
          <w:p w:rsidR="00C53FB2" w:rsidRPr="00D86B99" w:rsidRDefault="00C53FB2" w:rsidP="00C53FB2">
            <w:pPr>
              <w:spacing w:after="0" w:line="240" w:lineRule="auto"/>
              <w:ind w:firstLine="708"/>
              <w:jc w:val="both"/>
              <w:rPr>
                <w:rFonts w:ascii="Times New Roman" w:hAnsi="Times New Roman" w:cs="Times New Roman"/>
                <w:sz w:val="24"/>
                <w:szCs w:val="28"/>
              </w:rPr>
            </w:pPr>
            <w:r w:rsidRPr="00D86B99">
              <w:rPr>
                <w:rFonts w:ascii="Times New Roman" w:hAnsi="Times New Roman"/>
                <w:color w:val="1D1B11" w:themeColor="background2" w:themeShade="1A"/>
                <w:sz w:val="24"/>
                <w:szCs w:val="32"/>
              </w:rPr>
              <w:t xml:space="preserve">Газ пришел в </w:t>
            </w:r>
            <w:r w:rsidRPr="00D86B99">
              <w:rPr>
                <w:rFonts w:ascii="Times New Roman" w:hAnsi="Times New Roman"/>
                <w:sz w:val="24"/>
                <w:szCs w:val="32"/>
              </w:rPr>
              <w:t xml:space="preserve">13 муниципальных образований из 21. </w:t>
            </w:r>
            <w:r w:rsidRPr="00D86B99">
              <w:rPr>
                <w:rFonts w:ascii="Times New Roman" w:hAnsi="Times New Roman"/>
                <w:sz w:val="24"/>
                <w:szCs w:val="28"/>
              </w:rPr>
              <w:t xml:space="preserve">Общая протяженность построенных за бюджетные средства газопроводов в Ордынском районе составляет 298 км, частными инвесторами построено около 50 км сетей. </w:t>
            </w:r>
            <w:r w:rsidRPr="00D86B99">
              <w:rPr>
                <w:rFonts w:ascii="Times New Roman" w:hAnsi="Times New Roman" w:cs="Times New Roman"/>
                <w:sz w:val="24"/>
                <w:szCs w:val="28"/>
              </w:rPr>
              <w:t>Смонтировано 3642 единиц внутридомового газового оборудования, что составляет от плана синхронизации 87 %. Подключено и пользуется газом 3445 домовладений.</w:t>
            </w:r>
          </w:p>
          <w:p w:rsidR="000D1496" w:rsidRPr="00D86B99" w:rsidRDefault="00C53FB2" w:rsidP="00C53FB2">
            <w:pPr>
              <w:spacing w:after="0" w:line="240" w:lineRule="auto"/>
              <w:ind w:firstLine="708"/>
              <w:jc w:val="both"/>
              <w:rPr>
                <w:rFonts w:ascii="Times New Roman" w:hAnsi="Times New Roman" w:cs="Times New Roman"/>
                <w:sz w:val="24"/>
                <w:szCs w:val="28"/>
              </w:rPr>
            </w:pPr>
            <w:r w:rsidRPr="00D86B99">
              <w:rPr>
                <w:rFonts w:ascii="Times New Roman" w:hAnsi="Times New Roman" w:cs="Times New Roman"/>
                <w:sz w:val="24"/>
                <w:szCs w:val="28"/>
              </w:rPr>
              <w:t>По догазификации подано 1864 заявки по району, что составляет 42 % от общего количества подлежащих догазификации домовладений на 2022-2024 годы.</w:t>
            </w:r>
          </w:p>
        </w:tc>
      </w:tr>
    </w:tbl>
    <w:p w:rsidR="00E955B7" w:rsidRPr="00D86B99" w:rsidRDefault="00E955B7" w:rsidP="001054F0">
      <w:pPr>
        <w:spacing w:after="0" w:line="240" w:lineRule="auto"/>
        <w:rPr>
          <w:rFonts w:ascii="Times New Roman" w:hAnsi="Times New Roman" w:cs="Times New Roman"/>
          <w:sz w:val="24"/>
          <w:szCs w:val="28"/>
        </w:rPr>
      </w:pPr>
    </w:p>
    <w:p w:rsidR="006B1341" w:rsidRPr="00D86B99" w:rsidRDefault="00C84481" w:rsidP="00C84481">
      <w:pPr>
        <w:pStyle w:val="ad"/>
        <w:spacing w:after="0" w:line="240" w:lineRule="auto"/>
        <w:ind w:left="540"/>
        <w:jc w:val="center"/>
        <w:outlineLvl w:val="0"/>
        <w:rPr>
          <w:rFonts w:ascii="Times New Roman" w:hAnsi="Times New Roman" w:cs="Times New Roman"/>
          <w:sz w:val="24"/>
          <w:szCs w:val="28"/>
        </w:rPr>
      </w:pPr>
      <w:bookmarkStart w:id="38" w:name="_Toc68258323"/>
      <w:r w:rsidRPr="00D86B99">
        <w:rPr>
          <w:rFonts w:ascii="Times New Roman" w:hAnsi="Times New Roman" w:cs="Times New Roman"/>
          <w:sz w:val="24"/>
          <w:szCs w:val="28"/>
        </w:rPr>
        <w:t>2.</w:t>
      </w:r>
      <w:r w:rsidR="00F64F7F" w:rsidRPr="00D86B99">
        <w:rPr>
          <w:rFonts w:ascii="Times New Roman" w:hAnsi="Times New Roman" w:cs="Times New Roman"/>
          <w:sz w:val="24"/>
          <w:szCs w:val="28"/>
        </w:rPr>
        <w:t>5.1.</w:t>
      </w:r>
      <w:r w:rsidR="00F64F7F" w:rsidRPr="00D86B99">
        <w:rPr>
          <w:rFonts w:ascii="Times New Roman" w:hAnsi="Times New Roman"/>
          <w:sz w:val="24"/>
        </w:rPr>
        <w:t xml:space="preserve"> </w:t>
      </w:r>
      <w:r w:rsidR="00F64F7F" w:rsidRPr="00D86B99">
        <w:rPr>
          <w:rFonts w:ascii="Times New Roman" w:hAnsi="Times New Roman" w:cs="Times New Roman"/>
          <w:sz w:val="24"/>
          <w:szCs w:val="28"/>
        </w:rPr>
        <w:t>Информация о выполнении показателей реализации Стратегии, отражающих результат достижения цели «</w:t>
      </w:r>
      <w:r w:rsidRPr="00D86B99">
        <w:rPr>
          <w:rFonts w:ascii="Times New Roman" w:hAnsi="Times New Roman" w:cs="Times New Roman"/>
          <w:sz w:val="24"/>
          <w:szCs w:val="20"/>
        </w:rPr>
        <w:t>Развитие инфраструктуры района и обеспечение качества и безопасности потребительских товаров и услуг</w:t>
      </w:r>
      <w:r w:rsidR="00F64F7F" w:rsidRPr="00D86B99">
        <w:rPr>
          <w:rFonts w:ascii="Times New Roman" w:hAnsi="Times New Roman" w:cs="Times New Roman"/>
          <w:sz w:val="24"/>
          <w:szCs w:val="28"/>
        </w:rPr>
        <w:t>»</w:t>
      </w:r>
      <w:bookmarkEnd w:id="38"/>
    </w:p>
    <w:p w:rsidR="00F572EE" w:rsidRPr="00D86B99" w:rsidRDefault="00F572EE" w:rsidP="00FB0730">
      <w:pPr>
        <w:spacing w:after="0" w:line="240" w:lineRule="auto"/>
        <w:jc w:val="center"/>
        <w:rPr>
          <w:rFonts w:ascii="Times New Roman" w:hAnsi="Times New Roman"/>
          <w:sz w:val="24"/>
        </w:rPr>
      </w:pPr>
    </w:p>
    <w:tbl>
      <w:tblPr>
        <w:tblpPr w:leftFromText="180" w:rightFromText="180" w:vertAnchor="text" w:tblpX="108"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417"/>
        <w:gridCol w:w="1559"/>
        <w:gridCol w:w="1701"/>
        <w:gridCol w:w="1843"/>
        <w:gridCol w:w="1985"/>
        <w:gridCol w:w="3544"/>
      </w:tblGrid>
      <w:tr w:rsidR="0055528B" w:rsidRPr="00D86B99" w:rsidTr="00D931E7">
        <w:trPr>
          <w:trHeight w:val="20"/>
        </w:trPr>
        <w:tc>
          <w:tcPr>
            <w:tcW w:w="2830" w:type="dxa"/>
            <w:vMerge w:val="restart"/>
            <w:shd w:val="clear" w:color="auto" w:fill="auto"/>
          </w:tcPr>
          <w:p w:rsidR="0055528B" w:rsidRPr="00D86B99" w:rsidRDefault="0055528B" w:rsidP="00FB0730">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eastAsia="Times New Roman" w:hAnsi="Times New Roman" w:cs="Times New Roman"/>
                <w:sz w:val="24"/>
                <w:szCs w:val="24"/>
                <w:lang w:eastAsia="ru-RU"/>
              </w:rPr>
              <w:t>Наименование показателей, характеризующих результат достижения целей Стратегии, решения поставленных задач</w:t>
            </w:r>
          </w:p>
        </w:tc>
        <w:tc>
          <w:tcPr>
            <w:tcW w:w="6520" w:type="dxa"/>
            <w:gridSpan w:val="4"/>
          </w:tcPr>
          <w:p w:rsidR="0055528B" w:rsidRPr="00D86B99" w:rsidRDefault="0055528B" w:rsidP="00FB0730">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Значения показателей реализации Стратегии</w:t>
            </w:r>
          </w:p>
        </w:tc>
        <w:tc>
          <w:tcPr>
            <w:tcW w:w="1985" w:type="dxa"/>
          </w:tcPr>
          <w:p w:rsidR="0055528B" w:rsidRPr="00D86B99" w:rsidRDefault="0055528B" w:rsidP="00FB0730">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Ответственные исполнители</w:t>
            </w:r>
          </w:p>
        </w:tc>
        <w:tc>
          <w:tcPr>
            <w:tcW w:w="3544" w:type="dxa"/>
          </w:tcPr>
          <w:p w:rsidR="0055528B" w:rsidRPr="00D86B99" w:rsidRDefault="0055528B" w:rsidP="00FB0730">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 xml:space="preserve">Причины отклонения фактических значений показателей от плановых </w:t>
            </w:r>
          </w:p>
          <w:p w:rsidR="0055528B" w:rsidRPr="00D86B99" w:rsidRDefault="0055528B" w:rsidP="00C53FB2">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(за 20</w:t>
            </w:r>
            <w:r w:rsidR="001D675F" w:rsidRPr="00D86B99">
              <w:rPr>
                <w:rFonts w:ascii="Times New Roman" w:hAnsi="Times New Roman" w:cs="Times New Roman"/>
                <w:sz w:val="24"/>
                <w:szCs w:val="24"/>
              </w:rPr>
              <w:t>2</w:t>
            </w:r>
            <w:r w:rsidR="00C53FB2" w:rsidRPr="00D86B99">
              <w:rPr>
                <w:rFonts w:ascii="Times New Roman" w:hAnsi="Times New Roman" w:cs="Times New Roman"/>
                <w:sz w:val="24"/>
                <w:szCs w:val="24"/>
              </w:rPr>
              <w:t>2</w:t>
            </w:r>
            <w:r w:rsidRPr="00D86B99">
              <w:rPr>
                <w:rFonts w:ascii="Times New Roman" w:hAnsi="Times New Roman" w:cs="Times New Roman"/>
                <w:sz w:val="24"/>
                <w:szCs w:val="24"/>
              </w:rPr>
              <w:t xml:space="preserve"> год)</w:t>
            </w:r>
          </w:p>
        </w:tc>
      </w:tr>
      <w:tr w:rsidR="0055528B" w:rsidRPr="00D86B99" w:rsidTr="00D931E7">
        <w:trPr>
          <w:trHeight w:val="20"/>
        </w:trPr>
        <w:tc>
          <w:tcPr>
            <w:tcW w:w="2830" w:type="dxa"/>
            <w:vMerge/>
            <w:shd w:val="clear" w:color="auto" w:fill="auto"/>
          </w:tcPr>
          <w:p w:rsidR="0055528B" w:rsidRPr="00D86B99" w:rsidRDefault="0055528B" w:rsidP="00FB07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55528B" w:rsidRPr="00D86B99" w:rsidRDefault="0055528B" w:rsidP="00FB0730">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 xml:space="preserve">плановые значения </w:t>
            </w:r>
          </w:p>
          <w:p w:rsidR="0055528B" w:rsidRPr="00D86B99" w:rsidRDefault="0055528B" w:rsidP="00C53FB2">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(на 20</w:t>
            </w:r>
            <w:r w:rsidR="00AF5FCA" w:rsidRPr="00D86B99">
              <w:rPr>
                <w:rFonts w:ascii="Times New Roman" w:hAnsi="Times New Roman" w:cs="Times New Roman"/>
                <w:sz w:val="24"/>
                <w:szCs w:val="24"/>
              </w:rPr>
              <w:t>2</w:t>
            </w:r>
            <w:r w:rsidR="00C53FB2" w:rsidRPr="00D86B99">
              <w:rPr>
                <w:rFonts w:ascii="Times New Roman" w:hAnsi="Times New Roman" w:cs="Times New Roman"/>
                <w:sz w:val="24"/>
                <w:szCs w:val="24"/>
              </w:rPr>
              <w:t>2</w:t>
            </w:r>
            <w:r w:rsidRPr="00D86B99">
              <w:rPr>
                <w:rFonts w:ascii="Times New Roman" w:hAnsi="Times New Roman" w:cs="Times New Roman"/>
                <w:sz w:val="24"/>
                <w:szCs w:val="24"/>
              </w:rPr>
              <w:t xml:space="preserve"> год)</w:t>
            </w:r>
          </w:p>
        </w:tc>
        <w:tc>
          <w:tcPr>
            <w:tcW w:w="1559" w:type="dxa"/>
          </w:tcPr>
          <w:p w:rsidR="0055528B" w:rsidRPr="00D86B99" w:rsidRDefault="0055528B" w:rsidP="00FB0730">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 xml:space="preserve">фактические значения </w:t>
            </w:r>
          </w:p>
          <w:p w:rsidR="0055528B" w:rsidRPr="00D86B99" w:rsidRDefault="0055528B" w:rsidP="00C53FB2">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(за 20</w:t>
            </w:r>
            <w:r w:rsidR="00C84481" w:rsidRPr="00D86B99">
              <w:rPr>
                <w:rFonts w:ascii="Times New Roman" w:hAnsi="Times New Roman" w:cs="Times New Roman"/>
                <w:sz w:val="24"/>
                <w:szCs w:val="24"/>
              </w:rPr>
              <w:t>2</w:t>
            </w:r>
            <w:r w:rsidR="00C53FB2" w:rsidRPr="00D86B99">
              <w:rPr>
                <w:rFonts w:ascii="Times New Roman" w:hAnsi="Times New Roman" w:cs="Times New Roman"/>
                <w:sz w:val="24"/>
                <w:szCs w:val="24"/>
              </w:rPr>
              <w:t>2</w:t>
            </w:r>
            <w:r w:rsidRPr="00D86B99">
              <w:rPr>
                <w:rFonts w:ascii="Times New Roman" w:hAnsi="Times New Roman" w:cs="Times New Roman"/>
                <w:sz w:val="24"/>
                <w:szCs w:val="24"/>
              </w:rPr>
              <w:t xml:space="preserve"> год)</w:t>
            </w:r>
          </w:p>
        </w:tc>
        <w:tc>
          <w:tcPr>
            <w:tcW w:w="1701" w:type="dxa"/>
          </w:tcPr>
          <w:p w:rsidR="0055528B" w:rsidRPr="00D86B99" w:rsidRDefault="0055528B" w:rsidP="00FB0730">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динамика исполнения за отчетный год (фактические значения к плановым значениям)</w:t>
            </w:r>
          </w:p>
        </w:tc>
        <w:tc>
          <w:tcPr>
            <w:tcW w:w="1843" w:type="dxa"/>
          </w:tcPr>
          <w:p w:rsidR="0055528B" w:rsidRPr="00D86B99" w:rsidRDefault="0055528B" w:rsidP="00FB0730">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динамика изменения фактических значений показателей за отчетный год по сравнению с фактическими значениями за 2018 год</w:t>
            </w:r>
          </w:p>
        </w:tc>
        <w:tc>
          <w:tcPr>
            <w:tcW w:w="1985" w:type="dxa"/>
          </w:tcPr>
          <w:p w:rsidR="0055528B" w:rsidRPr="00D86B99" w:rsidRDefault="0055528B" w:rsidP="00FB0730">
            <w:pPr>
              <w:spacing w:after="0" w:line="240" w:lineRule="auto"/>
              <w:jc w:val="center"/>
              <w:rPr>
                <w:rFonts w:ascii="Times New Roman" w:hAnsi="Times New Roman" w:cs="Times New Roman"/>
                <w:sz w:val="24"/>
                <w:szCs w:val="24"/>
              </w:rPr>
            </w:pPr>
          </w:p>
        </w:tc>
        <w:tc>
          <w:tcPr>
            <w:tcW w:w="3544" w:type="dxa"/>
          </w:tcPr>
          <w:p w:rsidR="0055528B" w:rsidRPr="00D86B99" w:rsidRDefault="0055528B" w:rsidP="00FB0730">
            <w:pPr>
              <w:spacing w:after="0" w:line="240" w:lineRule="auto"/>
              <w:jc w:val="center"/>
              <w:rPr>
                <w:rFonts w:ascii="Times New Roman" w:hAnsi="Times New Roman" w:cs="Times New Roman"/>
                <w:sz w:val="24"/>
                <w:szCs w:val="24"/>
              </w:rPr>
            </w:pPr>
          </w:p>
        </w:tc>
      </w:tr>
      <w:tr w:rsidR="0055528B" w:rsidRPr="00D86B99" w:rsidTr="00D931E7">
        <w:trPr>
          <w:trHeight w:val="20"/>
        </w:trPr>
        <w:tc>
          <w:tcPr>
            <w:tcW w:w="2830" w:type="dxa"/>
            <w:shd w:val="clear" w:color="auto" w:fill="auto"/>
          </w:tcPr>
          <w:p w:rsidR="0055528B" w:rsidRPr="00D86B99" w:rsidRDefault="0055528B" w:rsidP="00FB0730">
            <w:pPr>
              <w:autoSpaceDE w:val="0"/>
              <w:autoSpaceDN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1</w:t>
            </w:r>
          </w:p>
        </w:tc>
        <w:tc>
          <w:tcPr>
            <w:tcW w:w="1417" w:type="dxa"/>
          </w:tcPr>
          <w:p w:rsidR="0055528B" w:rsidRPr="00D86B99" w:rsidRDefault="0055528B" w:rsidP="00FB0730">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2</w:t>
            </w:r>
          </w:p>
        </w:tc>
        <w:tc>
          <w:tcPr>
            <w:tcW w:w="1559" w:type="dxa"/>
          </w:tcPr>
          <w:p w:rsidR="0055528B" w:rsidRPr="00D86B99" w:rsidRDefault="0055528B" w:rsidP="00FB0730">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3</w:t>
            </w:r>
          </w:p>
        </w:tc>
        <w:tc>
          <w:tcPr>
            <w:tcW w:w="1701" w:type="dxa"/>
          </w:tcPr>
          <w:p w:rsidR="0055528B" w:rsidRPr="00D86B99" w:rsidRDefault="0055528B" w:rsidP="00FB0730">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4</w:t>
            </w:r>
          </w:p>
        </w:tc>
        <w:tc>
          <w:tcPr>
            <w:tcW w:w="1843" w:type="dxa"/>
          </w:tcPr>
          <w:p w:rsidR="0055528B" w:rsidRPr="00D86B99" w:rsidRDefault="0055528B" w:rsidP="00FB0730">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5</w:t>
            </w:r>
          </w:p>
        </w:tc>
        <w:tc>
          <w:tcPr>
            <w:tcW w:w="1985" w:type="dxa"/>
          </w:tcPr>
          <w:p w:rsidR="0055528B" w:rsidRPr="00D86B99" w:rsidRDefault="0055528B" w:rsidP="00FB0730">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6</w:t>
            </w:r>
          </w:p>
        </w:tc>
        <w:tc>
          <w:tcPr>
            <w:tcW w:w="3544" w:type="dxa"/>
          </w:tcPr>
          <w:p w:rsidR="0055528B" w:rsidRPr="00D86B99" w:rsidRDefault="0055528B" w:rsidP="00FB0730">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7</w:t>
            </w:r>
          </w:p>
        </w:tc>
      </w:tr>
      <w:tr w:rsidR="00C84481" w:rsidRPr="00D86B99" w:rsidTr="00D931E7">
        <w:trPr>
          <w:trHeight w:val="20"/>
        </w:trPr>
        <w:tc>
          <w:tcPr>
            <w:tcW w:w="14879" w:type="dxa"/>
            <w:gridSpan w:val="7"/>
          </w:tcPr>
          <w:p w:rsidR="00C84481" w:rsidRPr="00D86B99" w:rsidRDefault="00C84481" w:rsidP="00C84481">
            <w:pPr>
              <w:spacing w:after="0" w:line="240" w:lineRule="auto"/>
              <w:rPr>
                <w:rFonts w:ascii="Times New Roman" w:hAnsi="Times New Roman" w:cs="Times New Roman"/>
                <w:sz w:val="24"/>
                <w:szCs w:val="24"/>
              </w:rPr>
            </w:pPr>
            <w:r w:rsidRPr="00D86B99">
              <w:rPr>
                <w:rFonts w:ascii="Times New Roman" w:eastAsia="Calibri" w:hAnsi="Times New Roman" w:cs="Times New Roman"/>
                <w:sz w:val="24"/>
                <w:szCs w:val="24"/>
              </w:rPr>
              <w:t xml:space="preserve">Стратегический приоритет 2. </w:t>
            </w:r>
            <w:r w:rsidRPr="00D86B99">
              <w:rPr>
                <w:rFonts w:ascii="Times New Roman" w:hAnsi="Times New Roman" w:cs="Times New Roman"/>
                <w:sz w:val="24"/>
                <w:szCs w:val="24"/>
              </w:rPr>
              <w:t>«Развитие конкурентоспособной экономики с высоким уровнем предпринимательской активности и конкуренции»</w:t>
            </w:r>
          </w:p>
        </w:tc>
      </w:tr>
      <w:tr w:rsidR="00C84481" w:rsidRPr="00D86B99" w:rsidTr="00D931E7">
        <w:trPr>
          <w:trHeight w:val="20"/>
        </w:trPr>
        <w:tc>
          <w:tcPr>
            <w:tcW w:w="14879" w:type="dxa"/>
            <w:gridSpan w:val="7"/>
          </w:tcPr>
          <w:p w:rsidR="00C84481" w:rsidRPr="00D86B99" w:rsidRDefault="00C84481" w:rsidP="00C84481">
            <w:pPr>
              <w:spacing w:after="0" w:line="240" w:lineRule="auto"/>
              <w:jc w:val="both"/>
              <w:rPr>
                <w:rFonts w:ascii="Times New Roman" w:hAnsi="Times New Roman" w:cs="Times New Roman"/>
                <w:sz w:val="24"/>
                <w:szCs w:val="24"/>
              </w:rPr>
            </w:pPr>
            <w:r w:rsidRPr="00D86B99">
              <w:rPr>
                <w:rFonts w:ascii="Times New Roman" w:hAnsi="Times New Roman" w:cs="Times New Roman"/>
                <w:color w:val="000000"/>
                <w:sz w:val="24"/>
                <w:szCs w:val="20"/>
              </w:rPr>
              <w:t>СЦ</w:t>
            </w:r>
            <w:r w:rsidRPr="00D86B99">
              <w:rPr>
                <w:rFonts w:ascii="Times New Roman" w:eastAsia="Calibri" w:hAnsi="Times New Roman" w:cs="Times New Roman"/>
                <w:sz w:val="24"/>
                <w:szCs w:val="20"/>
              </w:rPr>
              <w:t xml:space="preserve"> 2 Развитие производственного потенциала существующих предприятий промышленности, развитие сельского хозяйства, малого и среднего предпринимательства, создание условий для потенциальных инвесторов</w:t>
            </w:r>
          </w:p>
        </w:tc>
      </w:tr>
      <w:tr w:rsidR="0055528B" w:rsidRPr="00D86B99" w:rsidTr="00D931E7">
        <w:trPr>
          <w:trHeight w:val="20"/>
        </w:trPr>
        <w:tc>
          <w:tcPr>
            <w:tcW w:w="14879" w:type="dxa"/>
            <w:gridSpan w:val="7"/>
          </w:tcPr>
          <w:p w:rsidR="0055528B" w:rsidRPr="00D86B99" w:rsidRDefault="0055528B" w:rsidP="00FB0730">
            <w:pPr>
              <w:spacing w:after="0" w:line="240" w:lineRule="auto"/>
              <w:rPr>
                <w:rFonts w:ascii="Times New Roman" w:hAnsi="Times New Roman" w:cs="Times New Roman"/>
                <w:sz w:val="24"/>
                <w:szCs w:val="24"/>
              </w:rPr>
            </w:pPr>
            <w:r w:rsidRPr="00D86B99">
              <w:rPr>
                <w:rFonts w:ascii="Times New Roman" w:hAnsi="Times New Roman" w:cs="Times New Roman"/>
                <w:sz w:val="24"/>
                <w:szCs w:val="24"/>
              </w:rPr>
              <w:t xml:space="preserve">Показатели достижения стратегической цели </w:t>
            </w:r>
            <w:r w:rsidR="00E955B7" w:rsidRPr="00D86B99">
              <w:rPr>
                <w:rFonts w:ascii="Times New Roman" w:hAnsi="Times New Roman" w:cs="Times New Roman"/>
                <w:sz w:val="24"/>
                <w:szCs w:val="24"/>
              </w:rPr>
              <w:t>2.</w:t>
            </w:r>
            <w:r w:rsidRPr="00D86B99">
              <w:rPr>
                <w:rFonts w:ascii="Times New Roman" w:hAnsi="Times New Roman" w:cs="Times New Roman"/>
                <w:sz w:val="24"/>
                <w:szCs w:val="24"/>
              </w:rPr>
              <w:t>5:</w:t>
            </w:r>
          </w:p>
        </w:tc>
      </w:tr>
      <w:tr w:rsidR="0055528B" w:rsidRPr="00D86B99" w:rsidTr="00D931E7">
        <w:trPr>
          <w:trHeight w:val="20"/>
        </w:trPr>
        <w:tc>
          <w:tcPr>
            <w:tcW w:w="2830" w:type="dxa"/>
            <w:shd w:val="clear" w:color="auto" w:fill="auto"/>
          </w:tcPr>
          <w:p w:rsidR="0055528B" w:rsidRPr="00D86B99" w:rsidRDefault="00E955B7" w:rsidP="00FB0730">
            <w:pPr>
              <w:spacing w:after="0" w:line="240" w:lineRule="auto"/>
              <w:jc w:val="both"/>
              <w:rPr>
                <w:rFonts w:ascii="Times New Roman" w:hAnsi="Times New Roman" w:cs="Times New Roman"/>
                <w:sz w:val="24"/>
                <w:szCs w:val="24"/>
              </w:rPr>
            </w:pPr>
            <w:r w:rsidRPr="00D86B99">
              <w:rPr>
                <w:rFonts w:ascii="Times New Roman" w:hAnsi="Times New Roman" w:cs="Times New Roman"/>
                <w:sz w:val="24"/>
              </w:rPr>
              <w:t>П. 2.5.1. Построенные, реконструированные, отремонтированные тротуары (м)</w:t>
            </w:r>
          </w:p>
        </w:tc>
        <w:tc>
          <w:tcPr>
            <w:tcW w:w="1417" w:type="dxa"/>
          </w:tcPr>
          <w:p w:rsidR="0055528B" w:rsidRPr="00D86B99" w:rsidRDefault="00814D81" w:rsidP="00FB0730">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100</w:t>
            </w:r>
          </w:p>
        </w:tc>
        <w:tc>
          <w:tcPr>
            <w:tcW w:w="1559" w:type="dxa"/>
          </w:tcPr>
          <w:p w:rsidR="0055528B" w:rsidRPr="00D86B99" w:rsidRDefault="00814D81" w:rsidP="00FB0730">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2861,5</w:t>
            </w:r>
          </w:p>
        </w:tc>
        <w:tc>
          <w:tcPr>
            <w:tcW w:w="1701" w:type="dxa"/>
          </w:tcPr>
          <w:p w:rsidR="0055528B" w:rsidRPr="00D86B99" w:rsidRDefault="00814D81" w:rsidP="00FB0730">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2861,5</w:t>
            </w:r>
            <w:r w:rsidR="00E955B7" w:rsidRPr="00D86B99">
              <w:rPr>
                <w:rFonts w:ascii="Times New Roman" w:hAnsi="Times New Roman" w:cs="Times New Roman"/>
                <w:sz w:val="24"/>
                <w:szCs w:val="24"/>
              </w:rPr>
              <w:t xml:space="preserve"> %</w:t>
            </w:r>
          </w:p>
        </w:tc>
        <w:tc>
          <w:tcPr>
            <w:tcW w:w="1843" w:type="dxa"/>
          </w:tcPr>
          <w:p w:rsidR="0055528B" w:rsidRPr="00D86B99" w:rsidRDefault="00E955B7" w:rsidP="00814D81">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w:t>
            </w:r>
            <w:r w:rsidR="00814D81" w:rsidRPr="00D86B99">
              <w:rPr>
                <w:rFonts w:ascii="Times New Roman" w:hAnsi="Times New Roman" w:cs="Times New Roman"/>
                <w:sz w:val="24"/>
                <w:szCs w:val="24"/>
              </w:rPr>
              <w:t>2861,5</w:t>
            </w:r>
            <w:r w:rsidRPr="00D86B99">
              <w:rPr>
                <w:rFonts w:ascii="Times New Roman" w:hAnsi="Times New Roman" w:cs="Times New Roman"/>
                <w:sz w:val="24"/>
                <w:szCs w:val="24"/>
              </w:rPr>
              <w:t xml:space="preserve"> </w:t>
            </w:r>
          </w:p>
        </w:tc>
        <w:tc>
          <w:tcPr>
            <w:tcW w:w="1985" w:type="dxa"/>
          </w:tcPr>
          <w:p w:rsidR="0055528B" w:rsidRPr="00D86B99" w:rsidRDefault="00E955B7" w:rsidP="00FB0730">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0"/>
              </w:rPr>
              <w:t xml:space="preserve">ОАСКриТИ во взаимодействии с МТиДХ НСО, МО  </w:t>
            </w:r>
          </w:p>
        </w:tc>
        <w:tc>
          <w:tcPr>
            <w:tcW w:w="3544" w:type="dxa"/>
          </w:tcPr>
          <w:p w:rsidR="0055528B" w:rsidRPr="00D86B99" w:rsidRDefault="0055528B" w:rsidP="00FB0730">
            <w:pPr>
              <w:spacing w:after="0" w:line="240" w:lineRule="auto"/>
              <w:jc w:val="both"/>
              <w:rPr>
                <w:rFonts w:ascii="Times New Roman" w:hAnsi="Times New Roman" w:cs="Times New Roman"/>
                <w:sz w:val="24"/>
                <w:szCs w:val="24"/>
              </w:rPr>
            </w:pPr>
          </w:p>
        </w:tc>
      </w:tr>
      <w:tr w:rsidR="00E955B7" w:rsidRPr="00D86B99" w:rsidTr="007840BD">
        <w:trPr>
          <w:trHeight w:val="20"/>
        </w:trPr>
        <w:tc>
          <w:tcPr>
            <w:tcW w:w="2830" w:type="dxa"/>
            <w:shd w:val="clear" w:color="auto" w:fill="auto"/>
          </w:tcPr>
          <w:p w:rsidR="00E955B7" w:rsidRPr="00D86B99" w:rsidRDefault="00E955B7" w:rsidP="00E955B7">
            <w:pPr>
              <w:spacing w:after="0" w:line="240" w:lineRule="auto"/>
              <w:rPr>
                <w:rFonts w:ascii="Times New Roman" w:hAnsi="Times New Roman" w:cs="Times New Roman"/>
                <w:sz w:val="24"/>
                <w:szCs w:val="24"/>
              </w:rPr>
            </w:pPr>
            <w:r w:rsidRPr="00D86B99">
              <w:rPr>
                <w:rFonts w:ascii="Times New Roman" w:hAnsi="Times New Roman" w:cs="Times New Roman"/>
                <w:sz w:val="24"/>
                <w:szCs w:val="20"/>
              </w:rPr>
              <w:t>П 2.5.2.  Отремонтированные участки дорог поселений района (км)</w:t>
            </w:r>
          </w:p>
        </w:tc>
        <w:tc>
          <w:tcPr>
            <w:tcW w:w="1417" w:type="dxa"/>
            <w:shd w:val="clear" w:color="auto" w:fill="auto"/>
          </w:tcPr>
          <w:p w:rsidR="00E955B7" w:rsidRPr="00D86B99" w:rsidRDefault="00814D81" w:rsidP="00E955B7">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7</w:t>
            </w:r>
          </w:p>
        </w:tc>
        <w:tc>
          <w:tcPr>
            <w:tcW w:w="1559" w:type="dxa"/>
            <w:shd w:val="clear" w:color="auto" w:fill="auto"/>
          </w:tcPr>
          <w:p w:rsidR="00E955B7" w:rsidRPr="00D86B99" w:rsidRDefault="00814D81" w:rsidP="00E955B7">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6,07</w:t>
            </w:r>
          </w:p>
        </w:tc>
        <w:tc>
          <w:tcPr>
            <w:tcW w:w="1701" w:type="dxa"/>
            <w:shd w:val="clear" w:color="auto" w:fill="auto"/>
          </w:tcPr>
          <w:p w:rsidR="00E955B7" w:rsidRPr="00D86B99" w:rsidRDefault="00814D81" w:rsidP="00E955B7">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86,7</w:t>
            </w:r>
            <w:r w:rsidR="00E955B7" w:rsidRPr="00D86B99">
              <w:rPr>
                <w:rFonts w:ascii="Times New Roman" w:hAnsi="Times New Roman" w:cs="Times New Roman"/>
                <w:sz w:val="24"/>
                <w:szCs w:val="24"/>
              </w:rPr>
              <w:t xml:space="preserve"> %</w:t>
            </w:r>
          </w:p>
          <w:p w:rsidR="00E955B7" w:rsidRPr="00D86B99" w:rsidRDefault="00E955B7" w:rsidP="00E955B7">
            <w:pPr>
              <w:pStyle w:val="ConsPlusNormal"/>
              <w:jc w:val="center"/>
              <w:rPr>
                <w:rFonts w:ascii="Times New Roman" w:hAnsi="Times New Roman" w:cs="Times New Roman"/>
                <w:sz w:val="24"/>
                <w:szCs w:val="24"/>
              </w:rPr>
            </w:pPr>
          </w:p>
        </w:tc>
        <w:tc>
          <w:tcPr>
            <w:tcW w:w="1843" w:type="dxa"/>
          </w:tcPr>
          <w:p w:rsidR="00E955B7" w:rsidRPr="00D86B99" w:rsidRDefault="00814D81" w:rsidP="00E955B7">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81</w:t>
            </w:r>
            <w:r w:rsidR="00E955B7" w:rsidRPr="00D86B99">
              <w:rPr>
                <w:rFonts w:ascii="Times New Roman" w:hAnsi="Times New Roman" w:cs="Times New Roman"/>
                <w:sz w:val="24"/>
                <w:szCs w:val="24"/>
              </w:rPr>
              <w:t xml:space="preserve"> %</w:t>
            </w:r>
          </w:p>
        </w:tc>
        <w:tc>
          <w:tcPr>
            <w:tcW w:w="1985" w:type="dxa"/>
          </w:tcPr>
          <w:p w:rsidR="00E955B7" w:rsidRPr="00D86B99" w:rsidRDefault="00E955B7" w:rsidP="00E955B7">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0"/>
              </w:rPr>
              <w:t xml:space="preserve">ОАСКриТИ во взаимодействии с МТиДХ НСО, МО  </w:t>
            </w:r>
          </w:p>
        </w:tc>
        <w:tc>
          <w:tcPr>
            <w:tcW w:w="3544" w:type="dxa"/>
            <w:tcBorders>
              <w:bottom w:val="single" w:sz="4" w:space="0" w:color="auto"/>
            </w:tcBorders>
          </w:tcPr>
          <w:p w:rsidR="00E955B7" w:rsidRPr="00D86B99" w:rsidRDefault="00E955B7" w:rsidP="00E955B7">
            <w:pPr>
              <w:spacing w:after="0" w:line="240" w:lineRule="auto"/>
              <w:jc w:val="both"/>
              <w:rPr>
                <w:rFonts w:ascii="Times New Roman" w:hAnsi="Times New Roman" w:cs="Times New Roman"/>
                <w:sz w:val="24"/>
                <w:szCs w:val="24"/>
              </w:rPr>
            </w:pPr>
          </w:p>
        </w:tc>
      </w:tr>
      <w:tr w:rsidR="00E955B7" w:rsidRPr="00D86B99" w:rsidTr="007840BD">
        <w:trPr>
          <w:trHeight w:val="20"/>
        </w:trPr>
        <w:tc>
          <w:tcPr>
            <w:tcW w:w="2830" w:type="dxa"/>
            <w:shd w:val="clear" w:color="auto" w:fill="auto"/>
          </w:tcPr>
          <w:p w:rsidR="00E955B7" w:rsidRPr="00D86B99" w:rsidRDefault="00E955B7" w:rsidP="00E955B7">
            <w:pPr>
              <w:autoSpaceDE w:val="0"/>
              <w:autoSpaceDN w:val="0"/>
              <w:adjustRightInd w:val="0"/>
              <w:spacing w:after="0" w:line="240" w:lineRule="auto"/>
              <w:ind w:left="-57" w:right="-57"/>
              <w:outlineLvl w:val="0"/>
              <w:rPr>
                <w:rFonts w:ascii="Times New Roman" w:hAnsi="Times New Roman" w:cs="Times New Roman"/>
                <w:sz w:val="24"/>
                <w:szCs w:val="24"/>
              </w:rPr>
            </w:pPr>
            <w:r w:rsidRPr="00D86B99">
              <w:rPr>
                <w:rFonts w:ascii="Times New Roman" w:hAnsi="Times New Roman" w:cs="Times New Roman"/>
                <w:sz w:val="24"/>
                <w:szCs w:val="24"/>
              </w:rPr>
              <w:t xml:space="preserve">П 2.5.3. </w:t>
            </w:r>
            <w:r w:rsidRPr="00D86B99">
              <w:rPr>
                <w:rFonts w:ascii="Times New Roman" w:hAnsi="Times New Roman"/>
                <w:sz w:val="24"/>
                <w:szCs w:val="24"/>
                <w:lang w:eastAsia="ru-RU"/>
              </w:rPr>
              <w:t xml:space="preserve"> </w:t>
            </w:r>
            <w:r w:rsidRPr="00D86B99">
              <w:rPr>
                <w:rFonts w:ascii="Times New Roman" w:eastAsia="Times New Roman" w:hAnsi="Times New Roman"/>
                <w:sz w:val="24"/>
                <w:szCs w:val="24"/>
                <w:lang w:eastAsia="ru-RU"/>
              </w:rPr>
              <w:t xml:space="preserve"> Количество точек освещения, переведенных с ламп накаливания на энергосберегающие осветительные приборы</w:t>
            </w:r>
          </w:p>
        </w:tc>
        <w:tc>
          <w:tcPr>
            <w:tcW w:w="1417" w:type="dxa"/>
            <w:shd w:val="clear" w:color="auto" w:fill="auto"/>
          </w:tcPr>
          <w:p w:rsidR="00E955B7" w:rsidRPr="00D86B99" w:rsidRDefault="00814D81" w:rsidP="00E955B7">
            <w:pPr>
              <w:pStyle w:val="af1"/>
              <w:jc w:val="center"/>
              <w:rPr>
                <w:rFonts w:ascii="Times New Roman" w:hAnsi="Times New Roman" w:cs="Times New Roman"/>
                <w:sz w:val="24"/>
                <w:szCs w:val="24"/>
              </w:rPr>
            </w:pPr>
            <w:r w:rsidRPr="00D86B99">
              <w:rPr>
                <w:rFonts w:ascii="Times New Roman" w:hAnsi="Times New Roman" w:cs="Times New Roman"/>
                <w:sz w:val="24"/>
                <w:szCs w:val="24"/>
              </w:rPr>
              <w:t>1673</w:t>
            </w:r>
          </w:p>
        </w:tc>
        <w:tc>
          <w:tcPr>
            <w:tcW w:w="1559" w:type="dxa"/>
            <w:shd w:val="clear" w:color="auto" w:fill="auto"/>
          </w:tcPr>
          <w:p w:rsidR="00E955B7" w:rsidRPr="00D86B99" w:rsidRDefault="00814D81" w:rsidP="00E955B7">
            <w:pPr>
              <w:pStyle w:val="af1"/>
              <w:jc w:val="center"/>
              <w:rPr>
                <w:rFonts w:ascii="Times New Roman" w:hAnsi="Times New Roman" w:cs="Times New Roman"/>
                <w:sz w:val="24"/>
                <w:szCs w:val="24"/>
              </w:rPr>
            </w:pPr>
            <w:r w:rsidRPr="00D86B99">
              <w:rPr>
                <w:rFonts w:ascii="Times New Roman" w:hAnsi="Times New Roman" w:cs="Times New Roman"/>
                <w:sz w:val="24"/>
                <w:szCs w:val="24"/>
              </w:rPr>
              <w:t>1235</w:t>
            </w:r>
          </w:p>
        </w:tc>
        <w:tc>
          <w:tcPr>
            <w:tcW w:w="1701" w:type="dxa"/>
            <w:shd w:val="clear" w:color="auto" w:fill="auto"/>
          </w:tcPr>
          <w:p w:rsidR="00E955B7" w:rsidRPr="00D86B99" w:rsidRDefault="00814D81" w:rsidP="00E955B7">
            <w:pPr>
              <w:pStyle w:val="af1"/>
              <w:jc w:val="center"/>
              <w:rPr>
                <w:rFonts w:ascii="Times New Roman" w:hAnsi="Times New Roman" w:cs="Times New Roman"/>
                <w:sz w:val="24"/>
                <w:szCs w:val="24"/>
              </w:rPr>
            </w:pPr>
            <w:r w:rsidRPr="00D86B99">
              <w:rPr>
                <w:rFonts w:ascii="Times New Roman" w:hAnsi="Times New Roman" w:cs="Times New Roman"/>
                <w:sz w:val="24"/>
                <w:szCs w:val="24"/>
              </w:rPr>
              <w:t>74</w:t>
            </w:r>
            <w:r w:rsidR="00E955B7" w:rsidRPr="00D86B99">
              <w:rPr>
                <w:rFonts w:ascii="Times New Roman" w:hAnsi="Times New Roman" w:cs="Times New Roman"/>
                <w:sz w:val="24"/>
                <w:szCs w:val="24"/>
              </w:rPr>
              <w:t xml:space="preserve"> %</w:t>
            </w:r>
          </w:p>
        </w:tc>
        <w:tc>
          <w:tcPr>
            <w:tcW w:w="1843" w:type="dxa"/>
          </w:tcPr>
          <w:p w:rsidR="00E955B7" w:rsidRPr="00D86B99" w:rsidRDefault="00E955B7" w:rsidP="00814D81">
            <w:pPr>
              <w:pStyle w:val="af1"/>
              <w:jc w:val="center"/>
              <w:rPr>
                <w:rFonts w:ascii="Times New Roman" w:hAnsi="Times New Roman" w:cs="Times New Roman"/>
                <w:color w:val="FF0000"/>
                <w:sz w:val="24"/>
                <w:szCs w:val="24"/>
                <w:lang w:val="en-US"/>
              </w:rPr>
            </w:pPr>
            <w:r w:rsidRPr="00D86B99">
              <w:rPr>
                <w:rFonts w:ascii="Times New Roman" w:hAnsi="Times New Roman" w:cs="Times New Roman"/>
                <w:sz w:val="24"/>
                <w:szCs w:val="24"/>
              </w:rPr>
              <w:t>+</w:t>
            </w:r>
            <w:r w:rsidR="00814D81" w:rsidRPr="00D86B99">
              <w:rPr>
                <w:rFonts w:ascii="Times New Roman" w:hAnsi="Times New Roman" w:cs="Times New Roman"/>
                <w:sz w:val="24"/>
                <w:szCs w:val="24"/>
              </w:rPr>
              <w:t>1235 ед.</w:t>
            </w:r>
          </w:p>
        </w:tc>
        <w:tc>
          <w:tcPr>
            <w:tcW w:w="1985" w:type="dxa"/>
          </w:tcPr>
          <w:p w:rsidR="00E955B7" w:rsidRPr="00D86B99" w:rsidRDefault="00E955B7" w:rsidP="00E955B7">
            <w:pPr>
              <w:pStyle w:val="af1"/>
              <w:jc w:val="center"/>
              <w:rPr>
                <w:rFonts w:ascii="Times New Roman" w:hAnsi="Times New Roman" w:cs="Times New Roman"/>
                <w:sz w:val="24"/>
                <w:szCs w:val="24"/>
              </w:rPr>
            </w:pPr>
            <w:r w:rsidRPr="00D86B99">
              <w:rPr>
                <w:rFonts w:ascii="Times New Roman" w:hAnsi="Times New Roman" w:cs="Times New Roman"/>
                <w:sz w:val="24"/>
                <w:szCs w:val="20"/>
              </w:rPr>
              <w:t>ОЖКХ</w:t>
            </w:r>
          </w:p>
        </w:tc>
        <w:tc>
          <w:tcPr>
            <w:tcW w:w="3544" w:type="dxa"/>
            <w:vMerge w:val="restart"/>
            <w:tcBorders>
              <w:top w:val="single" w:sz="4" w:space="0" w:color="auto"/>
            </w:tcBorders>
          </w:tcPr>
          <w:p w:rsidR="00E955B7" w:rsidRPr="00D86B99" w:rsidRDefault="00E955B7" w:rsidP="00E955B7">
            <w:pPr>
              <w:pStyle w:val="af1"/>
              <w:jc w:val="both"/>
              <w:rPr>
                <w:rFonts w:ascii="Times New Roman" w:hAnsi="Times New Roman" w:cs="Times New Roman"/>
                <w:sz w:val="24"/>
                <w:szCs w:val="24"/>
              </w:rPr>
            </w:pPr>
          </w:p>
        </w:tc>
      </w:tr>
      <w:tr w:rsidR="00E955B7" w:rsidRPr="00D86B99" w:rsidTr="007840BD">
        <w:trPr>
          <w:trHeight w:val="20"/>
        </w:trPr>
        <w:tc>
          <w:tcPr>
            <w:tcW w:w="2830" w:type="dxa"/>
            <w:shd w:val="clear" w:color="auto" w:fill="auto"/>
          </w:tcPr>
          <w:p w:rsidR="00E955B7" w:rsidRPr="00D86B99" w:rsidRDefault="00E955B7" w:rsidP="00E955B7">
            <w:pPr>
              <w:autoSpaceDE w:val="0"/>
              <w:autoSpaceDN w:val="0"/>
              <w:adjustRightInd w:val="0"/>
              <w:spacing w:after="0" w:line="240" w:lineRule="auto"/>
              <w:ind w:left="-57" w:right="-57"/>
              <w:outlineLvl w:val="0"/>
              <w:rPr>
                <w:rFonts w:ascii="Times New Roman" w:hAnsi="Times New Roman" w:cs="Times New Roman"/>
                <w:sz w:val="24"/>
                <w:szCs w:val="24"/>
              </w:rPr>
            </w:pPr>
            <w:r w:rsidRPr="00D86B99">
              <w:rPr>
                <w:rFonts w:ascii="Times New Roman" w:hAnsi="Times New Roman" w:cs="Times New Roman"/>
                <w:sz w:val="24"/>
                <w:szCs w:val="24"/>
              </w:rPr>
              <w:t xml:space="preserve">П 2.5.4. </w:t>
            </w:r>
            <w:r w:rsidRPr="00D86B99">
              <w:rPr>
                <w:rFonts w:ascii="Times New Roman" w:hAnsi="Times New Roman" w:cs="Times New Roman"/>
                <w:color w:val="000000" w:themeColor="text1"/>
                <w:sz w:val="24"/>
                <w:szCs w:val="24"/>
              </w:rPr>
              <w:t xml:space="preserve"> Ввод в действие внутрипоселковых газораспределительных сетей (км) </w:t>
            </w:r>
          </w:p>
        </w:tc>
        <w:tc>
          <w:tcPr>
            <w:tcW w:w="1417" w:type="dxa"/>
          </w:tcPr>
          <w:p w:rsidR="00E955B7" w:rsidRPr="00D86B99" w:rsidRDefault="00814D81" w:rsidP="00E955B7">
            <w:pPr>
              <w:pStyle w:val="af1"/>
              <w:jc w:val="center"/>
              <w:rPr>
                <w:rFonts w:ascii="Times New Roman" w:hAnsi="Times New Roman" w:cs="Times New Roman"/>
                <w:sz w:val="24"/>
                <w:szCs w:val="24"/>
              </w:rPr>
            </w:pPr>
            <w:r w:rsidRPr="00D86B99">
              <w:rPr>
                <w:rFonts w:ascii="Times New Roman" w:hAnsi="Times New Roman" w:cs="Times New Roman"/>
                <w:sz w:val="24"/>
                <w:szCs w:val="24"/>
              </w:rPr>
              <w:t>24,2</w:t>
            </w:r>
          </w:p>
        </w:tc>
        <w:tc>
          <w:tcPr>
            <w:tcW w:w="1559" w:type="dxa"/>
          </w:tcPr>
          <w:p w:rsidR="00E955B7" w:rsidRPr="00D86B99" w:rsidRDefault="00814D81" w:rsidP="00E955B7">
            <w:pPr>
              <w:pStyle w:val="af1"/>
              <w:jc w:val="center"/>
              <w:rPr>
                <w:rFonts w:ascii="Times New Roman" w:hAnsi="Times New Roman" w:cs="Times New Roman"/>
                <w:sz w:val="24"/>
                <w:szCs w:val="24"/>
              </w:rPr>
            </w:pPr>
            <w:r w:rsidRPr="00D86B99">
              <w:rPr>
                <w:rFonts w:ascii="Times New Roman" w:hAnsi="Times New Roman" w:cs="Times New Roman"/>
                <w:sz w:val="24"/>
                <w:szCs w:val="24"/>
              </w:rPr>
              <w:t>0</w:t>
            </w:r>
          </w:p>
        </w:tc>
        <w:tc>
          <w:tcPr>
            <w:tcW w:w="1701" w:type="dxa"/>
          </w:tcPr>
          <w:p w:rsidR="00E955B7" w:rsidRPr="00D86B99" w:rsidRDefault="00814D81" w:rsidP="00E955B7">
            <w:pPr>
              <w:pStyle w:val="af1"/>
              <w:jc w:val="center"/>
              <w:rPr>
                <w:rFonts w:ascii="Times New Roman" w:hAnsi="Times New Roman" w:cs="Times New Roman"/>
                <w:sz w:val="24"/>
                <w:szCs w:val="24"/>
              </w:rPr>
            </w:pPr>
            <w:r w:rsidRPr="00D86B99">
              <w:rPr>
                <w:rFonts w:ascii="Times New Roman" w:hAnsi="Times New Roman" w:cs="Times New Roman"/>
                <w:sz w:val="24"/>
                <w:szCs w:val="24"/>
              </w:rPr>
              <w:t>0</w:t>
            </w:r>
            <w:r w:rsidR="00E955B7" w:rsidRPr="00D86B99">
              <w:rPr>
                <w:rFonts w:ascii="Times New Roman" w:hAnsi="Times New Roman" w:cs="Times New Roman"/>
                <w:sz w:val="24"/>
                <w:szCs w:val="24"/>
              </w:rPr>
              <w:t xml:space="preserve"> %</w:t>
            </w:r>
          </w:p>
        </w:tc>
        <w:tc>
          <w:tcPr>
            <w:tcW w:w="1843" w:type="dxa"/>
          </w:tcPr>
          <w:p w:rsidR="00E955B7" w:rsidRPr="00D86B99" w:rsidRDefault="00814D81" w:rsidP="00814D81">
            <w:pPr>
              <w:pStyle w:val="af1"/>
              <w:jc w:val="center"/>
              <w:rPr>
                <w:rFonts w:ascii="Times New Roman" w:hAnsi="Times New Roman" w:cs="Times New Roman"/>
                <w:sz w:val="24"/>
                <w:szCs w:val="24"/>
              </w:rPr>
            </w:pPr>
            <w:r w:rsidRPr="00D86B99">
              <w:rPr>
                <w:rFonts w:ascii="Times New Roman" w:hAnsi="Times New Roman" w:cs="Times New Roman"/>
                <w:sz w:val="24"/>
                <w:szCs w:val="24"/>
              </w:rPr>
              <w:t>0 %</w:t>
            </w:r>
          </w:p>
        </w:tc>
        <w:tc>
          <w:tcPr>
            <w:tcW w:w="1985" w:type="dxa"/>
          </w:tcPr>
          <w:p w:rsidR="00E955B7" w:rsidRPr="00D86B99" w:rsidRDefault="00E955B7" w:rsidP="00E955B7">
            <w:pPr>
              <w:pStyle w:val="af1"/>
              <w:jc w:val="center"/>
              <w:rPr>
                <w:rFonts w:ascii="Times New Roman" w:hAnsi="Times New Roman" w:cs="Times New Roman"/>
                <w:sz w:val="24"/>
                <w:szCs w:val="24"/>
              </w:rPr>
            </w:pPr>
            <w:r w:rsidRPr="00D86B99">
              <w:rPr>
                <w:rFonts w:ascii="Times New Roman" w:hAnsi="Times New Roman" w:cs="Times New Roman"/>
                <w:sz w:val="24"/>
                <w:szCs w:val="20"/>
              </w:rPr>
              <w:t>ОЖКХ</w:t>
            </w:r>
          </w:p>
        </w:tc>
        <w:tc>
          <w:tcPr>
            <w:tcW w:w="3544" w:type="dxa"/>
            <w:vMerge/>
            <w:tcBorders>
              <w:top w:val="single" w:sz="4" w:space="0" w:color="auto"/>
            </w:tcBorders>
          </w:tcPr>
          <w:p w:rsidR="00E955B7" w:rsidRPr="00D86B99" w:rsidRDefault="00E955B7" w:rsidP="00E955B7">
            <w:pPr>
              <w:pStyle w:val="af1"/>
              <w:rPr>
                <w:rFonts w:ascii="Times New Roman" w:hAnsi="Times New Roman" w:cs="Times New Roman"/>
                <w:sz w:val="24"/>
                <w:szCs w:val="24"/>
              </w:rPr>
            </w:pPr>
          </w:p>
        </w:tc>
      </w:tr>
    </w:tbl>
    <w:p w:rsidR="006B1341" w:rsidRPr="00D86B99" w:rsidRDefault="006B1341" w:rsidP="00AF5FCA">
      <w:pPr>
        <w:pStyle w:val="af1"/>
      </w:pPr>
    </w:p>
    <w:p w:rsidR="006B1341" w:rsidRPr="00D86B99" w:rsidRDefault="000176B5" w:rsidP="00FB0730">
      <w:pPr>
        <w:pStyle w:val="ad"/>
        <w:spacing w:after="0" w:line="240" w:lineRule="auto"/>
        <w:ind w:left="0"/>
        <w:jc w:val="center"/>
        <w:outlineLvl w:val="0"/>
        <w:rPr>
          <w:rFonts w:ascii="Times New Roman" w:hAnsi="Times New Roman" w:cs="Times New Roman"/>
          <w:sz w:val="24"/>
          <w:szCs w:val="24"/>
        </w:rPr>
      </w:pPr>
      <w:r w:rsidRPr="00D86B99">
        <w:rPr>
          <w:rFonts w:ascii="Times New Roman" w:hAnsi="Times New Roman" w:cs="Times New Roman"/>
          <w:sz w:val="24"/>
          <w:szCs w:val="28"/>
        </w:rPr>
        <w:t xml:space="preserve">2.6. </w:t>
      </w:r>
      <w:bookmarkStart w:id="39" w:name="_Toc68258324"/>
      <w:r w:rsidR="00A44FDD" w:rsidRPr="00D86B99">
        <w:rPr>
          <w:rFonts w:ascii="Times New Roman" w:hAnsi="Times New Roman" w:cs="Times New Roman"/>
          <w:sz w:val="24"/>
          <w:szCs w:val="28"/>
        </w:rPr>
        <w:t>Информация о выполнении мероприятий Плана мероприятий по реализации Стратегии стратегической цели «</w:t>
      </w:r>
      <w:r w:rsidRPr="00D86B99">
        <w:rPr>
          <w:rFonts w:ascii="Times New Roman" w:hAnsi="Times New Roman" w:cs="Times New Roman"/>
          <w:sz w:val="24"/>
          <w:szCs w:val="24"/>
        </w:rPr>
        <w:t>Содействие развитию сферы торговли и услуг, повышения качества торгового обслуживания</w:t>
      </w:r>
      <w:r w:rsidR="00A44FDD" w:rsidRPr="00D86B99">
        <w:rPr>
          <w:rFonts w:ascii="Times New Roman" w:hAnsi="Times New Roman" w:cs="Times New Roman"/>
          <w:sz w:val="24"/>
          <w:szCs w:val="24"/>
        </w:rPr>
        <w:t>»</w:t>
      </w:r>
      <w:bookmarkEnd w:id="39"/>
    </w:p>
    <w:p w:rsidR="008C2279" w:rsidRPr="00D86B99" w:rsidRDefault="008C2279" w:rsidP="00FB0730">
      <w:pPr>
        <w:pStyle w:val="ad"/>
        <w:spacing w:after="0" w:line="240" w:lineRule="auto"/>
        <w:ind w:left="0"/>
        <w:jc w:val="center"/>
        <w:rPr>
          <w:rFonts w:ascii="Times New Roman" w:hAnsi="Times New Roman" w:cs="Times New Roman"/>
          <w:sz w:val="24"/>
          <w:szCs w:val="24"/>
        </w:rPr>
      </w:pPr>
    </w:p>
    <w:tbl>
      <w:tblPr>
        <w:tblStyle w:val="aa"/>
        <w:tblpPr w:leftFromText="180" w:rightFromText="180" w:vertAnchor="text" w:tblpX="108" w:tblpY="1"/>
        <w:tblOverlap w:val="never"/>
        <w:tblW w:w="14879" w:type="dxa"/>
        <w:tblLayout w:type="fixed"/>
        <w:tblLook w:val="04A0" w:firstRow="1" w:lastRow="0" w:firstColumn="1" w:lastColumn="0" w:noHBand="0" w:noVBand="1"/>
      </w:tblPr>
      <w:tblGrid>
        <w:gridCol w:w="11619"/>
        <w:gridCol w:w="1843"/>
        <w:gridCol w:w="1417"/>
      </w:tblGrid>
      <w:tr w:rsidR="00E00673" w:rsidRPr="00D86B99" w:rsidTr="00B45DC4">
        <w:trPr>
          <w:cantSplit/>
          <w:trHeight w:val="169"/>
        </w:trPr>
        <w:tc>
          <w:tcPr>
            <w:tcW w:w="11619" w:type="dxa"/>
            <w:shd w:val="clear" w:color="auto" w:fill="auto"/>
          </w:tcPr>
          <w:p w:rsidR="00E00673" w:rsidRPr="00D86B99" w:rsidRDefault="00E00673" w:rsidP="001D675F">
            <w:pPr>
              <w:autoSpaceDE w:val="0"/>
              <w:autoSpaceDN w:val="0"/>
              <w:adjustRightInd w:val="0"/>
              <w:ind w:left="-57" w:right="-57"/>
              <w:jc w:val="center"/>
              <w:rPr>
                <w:rFonts w:ascii="Times New Roman" w:hAnsi="Times New Roman" w:cs="Times New Roman"/>
                <w:sz w:val="24"/>
                <w:szCs w:val="24"/>
              </w:rPr>
            </w:pPr>
            <w:r w:rsidRPr="00D86B99">
              <w:rPr>
                <w:rFonts w:ascii="Times New Roman" w:eastAsia="Times New Roman" w:hAnsi="Times New Roman" w:cs="Times New Roman"/>
                <w:sz w:val="24"/>
                <w:szCs w:val="24"/>
                <w:lang w:eastAsia="ru-RU"/>
              </w:rPr>
              <w:t>Наименование мероприятий плана мероприятий по реализации Стратегии</w:t>
            </w:r>
          </w:p>
        </w:tc>
        <w:tc>
          <w:tcPr>
            <w:tcW w:w="1843" w:type="dxa"/>
            <w:shd w:val="clear" w:color="auto" w:fill="auto"/>
          </w:tcPr>
          <w:p w:rsidR="00E00673" w:rsidRPr="00D86B99" w:rsidRDefault="00E00673" w:rsidP="001D675F">
            <w:pPr>
              <w:autoSpaceDE w:val="0"/>
              <w:autoSpaceDN w:val="0"/>
              <w:adjustRightInd w:val="0"/>
              <w:ind w:left="-57" w:right="-57"/>
              <w:jc w:val="center"/>
              <w:rPr>
                <w:rFonts w:ascii="Times New Roman" w:hAnsi="Times New Roman" w:cs="Times New Roman"/>
                <w:sz w:val="24"/>
                <w:szCs w:val="24"/>
              </w:rPr>
            </w:pPr>
            <w:r w:rsidRPr="00D86B99">
              <w:rPr>
                <w:rFonts w:ascii="Times New Roman" w:hAnsi="Times New Roman" w:cs="Times New Roman"/>
                <w:sz w:val="24"/>
                <w:szCs w:val="24"/>
              </w:rPr>
              <w:t xml:space="preserve">Ответственный </w:t>
            </w:r>
          </w:p>
          <w:p w:rsidR="00E00673" w:rsidRPr="00D86B99" w:rsidRDefault="00E00673" w:rsidP="001D675F">
            <w:pPr>
              <w:autoSpaceDE w:val="0"/>
              <w:autoSpaceDN w:val="0"/>
              <w:adjustRightInd w:val="0"/>
              <w:ind w:left="-57" w:right="-57"/>
              <w:jc w:val="center"/>
              <w:rPr>
                <w:rFonts w:ascii="Times New Roman" w:hAnsi="Times New Roman" w:cs="Times New Roman"/>
                <w:sz w:val="24"/>
                <w:szCs w:val="24"/>
              </w:rPr>
            </w:pPr>
            <w:r w:rsidRPr="00D86B99">
              <w:rPr>
                <w:rFonts w:ascii="Times New Roman" w:hAnsi="Times New Roman" w:cs="Times New Roman"/>
                <w:sz w:val="24"/>
                <w:szCs w:val="24"/>
              </w:rPr>
              <w:t>исполнитель</w:t>
            </w:r>
          </w:p>
        </w:tc>
        <w:tc>
          <w:tcPr>
            <w:tcW w:w="1417" w:type="dxa"/>
            <w:shd w:val="clear" w:color="auto" w:fill="auto"/>
          </w:tcPr>
          <w:p w:rsidR="00E00673" w:rsidRPr="00D86B99" w:rsidRDefault="00E00673" w:rsidP="001D675F">
            <w:pPr>
              <w:autoSpaceDE w:val="0"/>
              <w:autoSpaceDN w:val="0"/>
              <w:adjustRightInd w:val="0"/>
              <w:ind w:left="-57" w:right="-57"/>
              <w:jc w:val="center"/>
              <w:rPr>
                <w:rFonts w:ascii="Times New Roman" w:hAnsi="Times New Roman" w:cs="Times New Roman"/>
                <w:sz w:val="24"/>
                <w:szCs w:val="24"/>
              </w:rPr>
            </w:pPr>
            <w:r w:rsidRPr="00D86B99">
              <w:rPr>
                <w:rFonts w:ascii="Times New Roman" w:hAnsi="Times New Roman" w:cs="Times New Roman"/>
                <w:sz w:val="24"/>
                <w:szCs w:val="24"/>
              </w:rPr>
              <w:t>Примечание</w:t>
            </w:r>
          </w:p>
        </w:tc>
      </w:tr>
      <w:tr w:rsidR="00E00673" w:rsidRPr="00D86B99" w:rsidTr="00B45DC4">
        <w:trPr>
          <w:cantSplit/>
          <w:trHeight w:val="168"/>
        </w:trPr>
        <w:tc>
          <w:tcPr>
            <w:tcW w:w="11619" w:type="dxa"/>
            <w:shd w:val="clear" w:color="auto" w:fill="auto"/>
          </w:tcPr>
          <w:p w:rsidR="00E00673" w:rsidRPr="00D86B99" w:rsidRDefault="00E00673" w:rsidP="001D675F">
            <w:pPr>
              <w:autoSpaceDE w:val="0"/>
              <w:autoSpaceDN w:val="0"/>
              <w:adjustRightInd w:val="0"/>
              <w:ind w:left="-57" w:right="-57"/>
              <w:jc w:val="center"/>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1</w:t>
            </w:r>
          </w:p>
        </w:tc>
        <w:tc>
          <w:tcPr>
            <w:tcW w:w="1843" w:type="dxa"/>
            <w:shd w:val="clear" w:color="auto" w:fill="auto"/>
          </w:tcPr>
          <w:p w:rsidR="00E00673" w:rsidRPr="00D86B99" w:rsidRDefault="00E00673" w:rsidP="001D675F">
            <w:pPr>
              <w:autoSpaceDE w:val="0"/>
              <w:autoSpaceDN w:val="0"/>
              <w:adjustRightInd w:val="0"/>
              <w:ind w:left="-57" w:right="-57"/>
              <w:jc w:val="center"/>
              <w:rPr>
                <w:rFonts w:ascii="Times New Roman" w:hAnsi="Times New Roman" w:cs="Times New Roman"/>
                <w:sz w:val="24"/>
                <w:szCs w:val="24"/>
              </w:rPr>
            </w:pPr>
            <w:r w:rsidRPr="00D86B99">
              <w:rPr>
                <w:rFonts w:ascii="Times New Roman" w:hAnsi="Times New Roman" w:cs="Times New Roman"/>
                <w:sz w:val="24"/>
                <w:szCs w:val="24"/>
              </w:rPr>
              <w:t>2</w:t>
            </w:r>
          </w:p>
        </w:tc>
        <w:tc>
          <w:tcPr>
            <w:tcW w:w="1417" w:type="dxa"/>
            <w:shd w:val="clear" w:color="auto" w:fill="auto"/>
          </w:tcPr>
          <w:p w:rsidR="00E00673" w:rsidRPr="00D86B99" w:rsidRDefault="00E00673" w:rsidP="001D675F">
            <w:pPr>
              <w:autoSpaceDE w:val="0"/>
              <w:autoSpaceDN w:val="0"/>
              <w:adjustRightInd w:val="0"/>
              <w:ind w:left="-57" w:right="-57"/>
              <w:jc w:val="center"/>
              <w:rPr>
                <w:rFonts w:ascii="Times New Roman" w:hAnsi="Times New Roman" w:cs="Times New Roman"/>
                <w:sz w:val="24"/>
                <w:szCs w:val="24"/>
              </w:rPr>
            </w:pPr>
            <w:r w:rsidRPr="00D86B99">
              <w:rPr>
                <w:rFonts w:ascii="Times New Roman" w:hAnsi="Times New Roman" w:cs="Times New Roman"/>
                <w:sz w:val="24"/>
                <w:szCs w:val="24"/>
              </w:rPr>
              <w:t>3</w:t>
            </w:r>
          </w:p>
        </w:tc>
      </w:tr>
      <w:tr w:rsidR="000176B5" w:rsidRPr="00D86B99" w:rsidTr="00B45DC4">
        <w:trPr>
          <w:trHeight w:val="20"/>
        </w:trPr>
        <w:tc>
          <w:tcPr>
            <w:tcW w:w="14879" w:type="dxa"/>
            <w:gridSpan w:val="3"/>
            <w:shd w:val="clear" w:color="auto" w:fill="auto"/>
          </w:tcPr>
          <w:p w:rsidR="000176B5" w:rsidRPr="00D86B99" w:rsidRDefault="000176B5" w:rsidP="00111F6D">
            <w:pPr>
              <w:jc w:val="both"/>
              <w:rPr>
                <w:rFonts w:ascii="Times New Roman" w:hAnsi="Times New Roman" w:cs="Times New Roman"/>
                <w:sz w:val="24"/>
                <w:szCs w:val="24"/>
              </w:rPr>
            </w:pPr>
            <w:r w:rsidRPr="00D86B99">
              <w:rPr>
                <w:rFonts w:ascii="Times New Roman" w:eastAsia="Calibri" w:hAnsi="Times New Roman" w:cs="Times New Roman"/>
                <w:sz w:val="24"/>
                <w:szCs w:val="24"/>
              </w:rPr>
              <w:t xml:space="preserve">Стратегический приоритет 2. </w:t>
            </w:r>
            <w:r w:rsidRPr="00D86B99">
              <w:rPr>
                <w:rFonts w:ascii="Times New Roman" w:hAnsi="Times New Roman" w:cs="Times New Roman"/>
                <w:sz w:val="24"/>
                <w:szCs w:val="24"/>
              </w:rPr>
              <w:t>«Развитие конкурентоспособной экономики с высоким уровнем предпринимательской активности и конкуренции»</w:t>
            </w:r>
          </w:p>
        </w:tc>
      </w:tr>
      <w:tr w:rsidR="000176B5" w:rsidRPr="00D86B99" w:rsidTr="00B45DC4">
        <w:trPr>
          <w:trHeight w:val="20"/>
        </w:trPr>
        <w:tc>
          <w:tcPr>
            <w:tcW w:w="14879" w:type="dxa"/>
            <w:gridSpan w:val="3"/>
            <w:shd w:val="clear" w:color="auto" w:fill="auto"/>
          </w:tcPr>
          <w:p w:rsidR="000176B5" w:rsidRPr="00D86B99" w:rsidRDefault="000176B5" w:rsidP="000176B5">
            <w:pPr>
              <w:jc w:val="both"/>
              <w:rPr>
                <w:rFonts w:ascii="Times New Roman" w:hAnsi="Times New Roman" w:cs="Times New Roman"/>
                <w:sz w:val="24"/>
                <w:szCs w:val="24"/>
              </w:rPr>
            </w:pPr>
            <w:r w:rsidRPr="00D86B99">
              <w:rPr>
                <w:rFonts w:ascii="Times New Roman" w:hAnsi="Times New Roman" w:cs="Times New Roman"/>
                <w:color w:val="000000"/>
                <w:sz w:val="24"/>
                <w:szCs w:val="20"/>
              </w:rPr>
              <w:t>СЦ</w:t>
            </w:r>
            <w:r w:rsidRPr="00D86B99">
              <w:rPr>
                <w:rFonts w:ascii="Times New Roman" w:eastAsia="Calibri" w:hAnsi="Times New Roman" w:cs="Times New Roman"/>
                <w:sz w:val="24"/>
                <w:szCs w:val="20"/>
              </w:rPr>
              <w:t xml:space="preserve"> 2 Развитие производственного потенциала существующих предприятий промышленности, развитие сельского хозяйства, малого и среднего предпринимательства, создание условий для потенциальных инвесторов</w:t>
            </w:r>
          </w:p>
        </w:tc>
      </w:tr>
      <w:tr w:rsidR="000176B5" w:rsidRPr="00D86B99" w:rsidTr="00B45DC4">
        <w:trPr>
          <w:trHeight w:val="20"/>
        </w:trPr>
        <w:tc>
          <w:tcPr>
            <w:tcW w:w="14879" w:type="dxa"/>
            <w:gridSpan w:val="3"/>
            <w:shd w:val="clear" w:color="auto" w:fill="auto"/>
          </w:tcPr>
          <w:p w:rsidR="000176B5" w:rsidRPr="00D86B99" w:rsidRDefault="000176B5" w:rsidP="000176B5">
            <w:pPr>
              <w:jc w:val="both"/>
              <w:rPr>
                <w:rFonts w:ascii="Times New Roman" w:hAnsi="Times New Roman" w:cs="Times New Roman"/>
                <w:color w:val="000000"/>
                <w:sz w:val="24"/>
                <w:szCs w:val="20"/>
              </w:rPr>
            </w:pPr>
            <w:r w:rsidRPr="00D86B99">
              <w:rPr>
                <w:rFonts w:ascii="Times New Roman" w:hAnsi="Times New Roman" w:cs="Times New Roman"/>
                <w:sz w:val="24"/>
                <w:szCs w:val="20"/>
              </w:rPr>
              <w:t>Цель 2.6 Содействие развитию сферы торговли и услуг, повышения качества торгового обслуживания</w:t>
            </w:r>
          </w:p>
        </w:tc>
      </w:tr>
      <w:tr w:rsidR="00E00673" w:rsidRPr="00D86B99" w:rsidTr="00B45DC4">
        <w:trPr>
          <w:trHeight w:val="20"/>
        </w:trPr>
        <w:tc>
          <w:tcPr>
            <w:tcW w:w="14879" w:type="dxa"/>
            <w:gridSpan w:val="3"/>
            <w:shd w:val="clear" w:color="auto" w:fill="auto"/>
          </w:tcPr>
          <w:p w:rsidR="00E00673" w:rsidRPr="00D86B99" w:rsidRDefault="00E00673" w:rsidP="001D675F">
            <w:pPr>
              <w:ind w:left="-57" w:right="-57"/>
              <w:rPr>
                <w:rFonts w:ascii="Times New Roman" w:hAnsi="Times New Roman" w:cs="Times New Roman"/>
                <w:sz w:val="24"/>
                <w:szCs w:val="24"/>
              </w:rPr>
            </w:pPr>
            <w:r w:rsidRPr="00D86B99">
              <w:rPr>
                <w:rFonts w:ascii="Times New Roman" w:hAnsi="Times New Roman" w:cs="Times New Roman"/>
                <w:sz w:val="24"/>
                <w:szCs w:val="24"/>
              </w:rPr>
              <w:t xml:space="preserve">Мероприятия по достижению стратегической цели </w:t>
            </w:r>
            <w:r w:rsidR="000176B5" w:rsidRPr="00D86B99">
              <w:rPr>
                <w:rFonts w:ascii="Times New Roman" w:hAnsi="Times New Roman" w:cs="Times New Roman"/>
                <w:sz w:val="24"/>
                <w:szCs w:val="24"/>
              </w:rPr>
              <w:t>2.</w:t>
            </w:r>
            <w:r w:rsidRPr="00D86B99">
              <w:rPr>
                <w:rFonts w:ascii="Times New Roman" w:hAnsi="Times New Roman" w:cs="Times New Roman"/>
                <w:sz w:val="24"/>
                <w:szCs w:val="24"/>
              </w:rPr>
              <w:t>6:</w:t>
            </w:r>
          </w:p>
        </w:tc>
      </w:tr>
      <w:tr w:rsidR="000176B5" w:rsidRPr="00D86B99" w:rsidTr="00B45DC4">
        <w:trPr>
          <w:trHeight w:val="20"/>
        </w:trPr>
        <w:tc>
          <w:tcPr>
            <w:tcW w:w="11619" w:type="dxa"/>
            <w:shd w:val="clear" w:color="auto" w:fill="auto"/>
          </w:tcPr>
          <w:p w:rsidR="000176B5" w:rsidRPr="00D86B99" w:rsidRDefault="000176B5" w:rsidP="000176B5">
            <w:pPr>
              <w:jc w:val="both"/>
              <w:rPr>
                <w:rFonts w:ascii="Times New Roman" w:hAnsi="Times New Roman" w:cs="Times New Roman"/>
                <w:sz w:val="24"/>
                <w:szCs w:val="20"/>
              </w:rPr>
            </w:pPr>
            <w:r w:rsidRPr="00D86B99">
              <w:rPr>
                <w:rFonts w:ascii="Times New Roman" w:hAnsi="Times New Roman" w:cs="Times New Roman"/>
                <w:sz w:val="24"/>
                <w:szCs w:val="20"/>
              </w:rPr>
              <w:t xml:space="preserve">М. 2.6.1. Реализация мероприятия «дорожной карты» по развитию </w:t>
            </w:r>
            <w:r w:rsidRPr="00D86B99">
              <w:rPr>
                <w:rFonts w:ascii="Times New Roman" w:hAnsi="Times New Roman"/>
                <w:sz w:val="24"/>
                <w:szCs w:val="20"/>
              </w:rPr>
              <w:t>конкуренции в интересах потребителей на рынках товаров и услуг на территории Ордынского района Новосибирской области</w:t>
            </w:r>
          </w:p>
        </w:tc>
        <w:tc>
          <w:tcPr>
            <w:tcW w:w="1843" w:type="dxa"/>
            <w:shd w:val="clear" w:color="auto" w:fill="auto"/>
          </w:tcPr>
          <w:p w:rsidR="000176B5" w:rsidRPr="00D86B99" w:rsidRDefault="000176B5" w:rsidP="000176B5">
            <w:pPr>
              <w:autoSpaceDE w:val="0"/>
              <w:autoSpaceDN w:val="0"/>
              <w:adjustRightInd w:val="0"/>
              <w:ind w:left="-57" w:right="-57"/>
              <w:jc w:val="center"/>
              <w:outlineLvl w:val="0"/>
              <w:rPr>
                <w:rFonts w:ascii="Times New Roman" w:hAnsi="Times New Roman" w:cs="Times New Roman"/>
                <w:sz w:val="24"/>
                <w:szCs w:val="24"/>
              </w:rPr>
            </w:pPr>
            <w:r w:rsidRPr="00D86B99">
              <w:rPr>
                <w:rFonts w:ascii="Times New Roman" w:hAnsi="Times New Roman" w:cs="Times New Roman"/>
                <w:sz w:val="24"/>
                <w:szCs w:val="24"/>
              </w:rPr>
              <w:t>УЭР</w:t>
            </w:r>
          </w:p>
        </w:tc>
        <w:tc>
          <w:tcPr>
            <w:tcW w:w="1417" w:type="dxa"/>
            <w:shd w:val="clear" w:color="auto" w:fill="auto"/>
          </w:tcPr>
          <w:p w:rsidR="000176B5" w:rsidRPr="00D86B99" w:rsidRDefault="000176B5" w:rsidP="000176B5">
            <w:pPr>
              <w:autoSpaceDE w:val="0"/>
              <w:autoSpaceDN w:val="0"/>
              <w:adjustRightInd w:val="0"/>
              <w:ind w:left="-57" w:right="-57"/>
              <w:jc w:val="center"/>
              <w:outlineLvl w:val="0"/>
              <w:rPr>
                <w:rFonts w:ascii="Times New Roman" w:hAnsi="Times New Roman" w:cs="Times New Roman"/>
                <w:sz w:val="24"/>
                <w:szCs w:val="24"/>
              </w:rPr>
            </w:pPr>
            <w:bookmarkStart w:id="40" w:name="_Toc36130480"/>
            <w:r w:rsidRPr="00D86B99">
              <w:rPr>
                <w:rFonts w:ascii="Times New Roman" w:hAnsi="Times New Roman" w:cs="Times New Roman"/>
                <w:sz w:val="24"/>
                <w:szCs w:val="24"/>
              </w:rPr>
              <w:t>–</w:t>
            </w:r>
            <w:bookmarkEnd w:id="40"/>
          </w:p>
        </w:tc>
      </w:tr>
      <w:tr w:rsidR="000176B5" w:rsidRPr="00D86B99" w:rsidTr="00B45DC4">
        <w:trPr>
          <w:trHeight w:val="20"/>
        </w:trPr>
        <w:tc>
          <w:tcPr>
            <w:tcW w:w="14879" w:type="dxa"/>
            <w:gridSpan w:val="3"/>
            <w:shd w:val="clear" w:color="auto" w:fill="auto"/>
          </w:tcPr>
          <w:p w:rsidR="000176B5" w:rsidRPr="00D86B99" w:rsidRDefault="000176B5" w:rsidP="00814D81">
            <w:pPr>
              <w:autoSpaceDE w:val="0"/>
              <w:autoSpaceDN w:val="0"/>
              <w:spacing w:line="252" w:lineRule="auto"/>
              <w:jc w:val="both"/>
              <w:rPr>
                <w:rFonts w:ascii="Times New Roman" w:eastAsia="Calibri" w:hAnsi="Times New Roman" w:cs="Times New Roman"/>
                <w:sz w:val="24"/>
                <w:szCs w:val="24"/>
                <w:lang w:eastAsia="ru-RU"/>
              </w:rPr>
            </w:pPr>
            <w:r w:rsidRPr="00D86B99">
              <w:rPr>
                <w:rFonts w:ascii="Times New Roman" w:eastAsia="Calibri" w:hAnsi="Times New Roman" w:cs="Times New Roman"/>
                <w:sz w:val="24"/>
                <w:szCs w:val="24"/>
                <w:lang w:eastAsia="ru-RU"/>
              </w:rPr>
              <w:t>На официальном сайте администрации Ордынского района Новосибирской области отведен целый раздел (</w:t>
            </w:r>
            <w:hyperlink r:id="rId14" w:history="1">
              <w:r w:rsidRPr="00D86B99">
                <w:rPr>
                  <w:rStyle w:val="af0"/>
                  <w:rFonts w:ascii="Times New Roman" w:eastAsia="Calibri" w:hAnsi="Times New Roman" w:cs="Times New Roman"/>
                  <w:sz w:val="24"/>
                  <w:szCs w:val="24"/>
                  <w:lang w:eastAsia="ru-RU"/>
                </w:rPr>
                <w:t>https://ordynsk.nso.ru/page/2141</w:t>
              </w:r>
            </w:hyperlink>
            <w:r w:rsidRPr="00D86B99">
              <w:rPr>
                <w:rFonts w:ascii="Times New Roman" w:eastAsia="Calibri" w:hAnsi="Times New Roman" w:cs="Times New Roman"/>
                <w:sz w:val="24"/>
                <w:szCs w:val="24"/>
                <w:lang w:eastAsia="ru-RU"/>
              </w:rPr>
              <w:t xml:space="preserve">), где отражена нормативная правовая </w:t>
            </w:r>
            <w:r w:rsidR="00814D81" w:rsidRPr="00D86B99">
              <w:rPr>
                <w:rFonts w:ascii="Times New Roman" w:eastAsia="Calibri" w:hAnsi="Times New Roman" w:cs="Times New Roman"/>
                <w:sz w:val="24"/>
                <w:szCs w:val="24"/>
                <w:lang w:eastAsia="ru-RU"/>
              </w:rPr>
              <w:t>д</w:t>
            </w:r>
            <w:r w:rsidRPr="00D86B99">
              <w:rPr>
                <w:rFonts w:ascii="Times New Roman" w:eastAsia="Calibri" w:hAnsi="Times New Roman" w:cs="Times New Roman"/>
                <w:sz w:val="24"/>
                <w:szCs w:val="24"/>
                <w:lang w:eastAsia="ru-RU"/>
              </w:rPr>
              <w:t xml:space="preserve">окументация в целях развития конкуренции. </w:t>
            </w:r>
            <w:r w:rsidRPr="00D86B99">
              <w:rPr>
                <w:rFonts w:ascii="Times New Roman" w:hAnsi="Times New Roman" w:cs="Times New Roman"/>
                <w:sz w:val="24"/>
                <w:szCs w:val="26"/>
              </w:rPr>
              <w:t xml:space="preserve">В соответствии с распоряжением Правительства Российской Федерации от 17.04.2019 № 768-р «Об утверждении стандарта развития конкуренции в субъектах Российской Федерации», </w:t>
            </w:r>
            <w:r w:rsidRPr="00D86B99">
              <w:rPr>
                <w:rFonts w:ascii="Times New Roman" w:hAnsi="Times New Roman" w:cs="Times New Roman"/>
                <w:color w:val="000000"/>
                <w:sz w:val="24"/>
                <w:szCs w:val="26"/>
              </w:rPr>
              <w:t xml:space="preserve">постановлением Губернатора Новосибирской области от 20.12.2019 № 287 «Об утверждении перечня товарных рынков для содействия развитию конкуренции и плана мероприятий («Дорожной карты») по содействию развитию конкуренции в Новосибирской области» </w:t>
            </w:r>
            <w:r w:rsidRPr="00D86B99">
              <w:rPr>
                <w:rFonts w:ascii="Times New Roman" w:hAnsi="Times New Roman" w:cs="Times New Roman"/>
                <w:sz w:val="24"/>
                <w:szCs w:val="26"/>
              </w:rPr>
              <w:t xml:space="preserve"> утвержден перечнь социально-значимых и приоритетных рынков и план мероприятий по содействию развитию конкуренции в интересах потребителей товаров и услуг на территории Ордынского района Новосибирской области»</w:t>
            </w:r>
            <w:r w:rsidR="00111F6D" w:rsidRPr="00D86B99">
              <w:rPr>
                <w:rFonts w:ascii="Times New Roman" w:hAnsi="Times New Roman" w:cs="Times New Roman"/>
                <w:sz w:val="24"/>
                <w:szCs w:val="26"/>
              </w:rPr>
              <w:t>.</w:t>
            </w:r>
          </w:p>
        </w:tc>
      </w:tr>
      <w:tr w:rsidR="000176B5" w:rsidRPr="00D86B99" w:rsidTr="00B45DC4">
        <w:trPr>
          <w:trHeight w:val="20"/>
        </w:trPr>
        <w:tc>
          <w:tcPr>
            <w:tcW w:w="11619" w:type="dxa"/>
            <w:shd w:val="clear" w:color="auto" w:fill="auto"/>
          </w:tcPr>
          <w:p w:rsidR="000176B5" w:rsidRPr="00D86B99" w:rsidRDefault="00111F6D" w:rsidP="000176B5">
            <w:pPr>
              <w:ind w:left="-57" w:right="-57"/>
              <w:jc w:val="both"/>
              <w:rPr>
                <w:rFonts w:ascii="Times New Roman" w:hAnsi="Times New Roman" w:cs="Times New Roman"/>
                <w:sz w:val="24"/>
                <w:szCs w:val="24"/>
              </w:rPr>
            </w:pPr>
            <w:r w:rsidRPr="00D86B99">
              <w:rPr>
                <w:rFonts w:ascii="Times New Roman" w:hAnsi="Times New Roman" w:cs="Times New Roman"/>
                <w:sz w:val="24"/>
                <w:szCs w:val="20"/>
              </w:rPr>
              <w:t>М. 2.6.2 Формирования информации по хозяйствующим субъектам, доля участия субъекта РФ или муниципального образования в которых составляет 50 и более процентов</w:t>
            </w:r>
          </w:p>
        </w:tc>
        <w:tc>
          <w:tcPr>
            <w:tcW w:w="1843" w:type="dxa"/>
            <w:shd w:val="clear" w:color="auto" w:fill="auto"/>
          </w:tcPr>
          <w:p w:rsidR="000176B5" w:rsidRPr="00D86B99" w:rsidRDefault="00111F6D" w:rsidP="000176B5">
            <w:pPr>
              <w:autoSpaceDE w:val="0"/>
              <w:autoSpaceDN w:val="0"/>
              <w:adjustRightInd w:val="0"/>
              <w:ind w:left="-57" w:right="-57"/>
              <w:jc w:val="center"/>
              <w:outlineLvl w:val="0"/>
              <w:rPr>
                <w:rFonts w:ascii="Times New Roman" w:hAnsi="Times New Roman" w:cs="Times New Roman"/>
                <w:sz w:val="24"/>
                <w:szCs w:val="24"/>
              </w:rPr>
            </w:pPr>
            <w:r w:rsidRPr="00D86B99">
              <w:rPr>
                <w:rFonts w:ascii="Times New Roman" w:hAnsi="Times New Roman" w:cs="Times New Roman"/>
                <w:sz w:val="24"/>
                <w:szCs w:val="24"/>
              </w:rPr>
              <w:t>УЭР</w:t>
            </w:r>
          </w:p>
        </w:tc>
        <w:tc>
          <w:tcPr>
            <w:tcW w:w="1417" w:type="dxa"/>
            <w:shd w:val="clear" w:color="auto" w:fill="auto"/>
          </w:tcPr>
          <w:p w:rsidR="000176B5" w:rsidRPr="00D86B99" w:rsidRDefault="000176B5" w:rsidP="000176B5">
            <w:pPr>
              <w:autoSpaceDE w:val="0"/>
              <w:autoSpaceDN w:val="0"/>
              <w:adjustRightInd w:val="0"/>
              <w:ind w:left="-57" w:right="-57"/>
              <w:jc w:val="center"/>
              <w:outlineLvl w:val="0"/>
              <w:rPr>
                <w:rFonts w:ascii="Times New Roman" w:hAnsi="Times New Roman" w:cs="Times New Roman"/>
                <w:sz w:val="24"/>
                <w:szCs w:val="24"/>
              </w:rPr>
            </w:pPr>
          </w:p>
        </w:tc>
      </w:tr>
      <w:tr w:rsidR="000176B5" w:rsidRPr="00D86B99" w:rsidTr="00B45DC4">
        <w:trPr>
          <w:trHeight w:val="20"/>
        </w:trPr>
        <w:tc>
          <w:tcPr>
            <w:tcW w:w="14879" w:type="dxa"/>
            <w:gridSpan w:val="3"/>
            <w:shd w:val="clear" w:color="auto" w:fill="auto"/>
          </w:tcPr>
          <w:p w:rsidR="000176B5" w:rsidRPr="00D86B99" w:rsidRDefault="00111F6D" w:rsidP="00814D81">
            <w:pPr>
              <w:pStyle w:val="Default"/>
              <w:jc w:val="both"/>
            </w:pPr>
            <w:r w:rsidRPr="00D86B99">
              <w:t xml:space="preserve">Ежегодно формируется и актуализируется </w:t>
            </w:r>
            <w:r w:rsidRPr="00D86B99">
              <w:rPr>
                <w:szCs w:val="20"/>
              </w:rPr>
              <w:t xml:space="preserve">перечень хозяйствующих субъектам, доля участия субъекта РФ или муниципального образования в которых составляет 50 и более процентов. Данный перечень размещен </w:t>
            </w:r>
            <w:r w:rsidRPr="00D86B99">
              <w:rPr>
                <w:lang w:eastAsia="ru-RU"/>
              </w:rPr>
              <w:t>на официальном сайте администрации Ордынского района Новосибирской области в разделе «Развитие конкуренции» (</w:t>
            </w:r>
            <w:hyperlink r:id="rId15" w:history="1">
              <w:r w:rsidR="00814D81" w:rsidRPr="00D86B99">
                <w:rPr>
                  <w:rStyle w:val="af0"/>
                  <w:lang w:eastAsia="ru-RU"/>
                </w:rPr>
                <w:t>https://ordynsk.nso.ru/page/2141</w:t>
              </w:r>
            </w:hyperlink>
            <w:r w:rsidRPr="00D86B99">
              <w:rPr>
                <w:lang w:eastAsia="ru-RU"/>
              </w:rPr>
              <w:t>)</w:t>
            </w:r>
          </w:p>
        </w:tc>
      </w:tr>
      <w:tr w:rsidR="000176B5" w:rsidRPr="00D86B99" w:rsidTr="00B45DC4">
        <w:trPr>
          <w:trHeight w:val="20"/>
        </w:trPr>
        <w:tc>
          <w:tcPr>
            <w:tcW w:w="11619" w:type="dxa"/>
            <w:shd w:val="clear" w:color="auto" w:fill="auto"/>
          </w:tcPr>
          <w:p w:rsidR="000176B5" w:rsidRPr="00D86B99" w:rsidRDefault="00111F6D" w:rsidP="000176B5">
            <w:pPr>
              <w:ind w:left="-57" w:right="-57"/>
              <w:jc w:val="both"/>
              <w:rPr>
                <w:rFonts w:ascii="Times New Roman" w:hAnsi="Times New Roman" w:cs="Times New Roman"/>
                <w:sz w:val="24"/>
                <w:szCs w:val="24"/>
              </w:rPr>
            </w:pPr>
            <w:r w:rsidRPr="00D86B99">
              <w:rPr>
                <w:rFonts w:ascii="Times New Roman" w:hAnsi="Times New Roman" w:cs="Times New Roman"/>
                <w:sz w:val="24"/>
                <w:szCs w:val="20"/>
              </w:rPr>
              <w:t>М. 2.6.3. Содействие участию субъектов малого и среднего предпринимательства района в областных, региональных, межрегиональных, зональных выставках, конкурсах, ярмарках, бизнес-встречах и семинарах</w:t>
            </w:r>
          </w:p>
        </w:tc>
        <w:tc>
          <w:tcPr>
            <w:tcW w:w="1843" w:type="dxa"/>
            <w:shd w:val="clear" w:color="auto" w:fill="auto"/>
          </w:tcPr>
          <w:p w:rsidR="000176B5" w:rsidRPr="00D86B99" w:rsidRDefault="00111F6D" w:rsidP="000176B5">
            <w:pPr>
              <w:autoSpaceDE w:val="0"/>
              <w:autoSpaceDN w:val="0"/>
              <w:adjustRightInd w:val="0"/>
              <w:ind w:left="-57" w:right="-57"/>
              <w:jc w:val="center"/>
              <w:outlineLvl w:val="0"/>
              <w:rPr>
                <w:rFonts w:ascii="Times New Roman" w:hAnsi="Times New Roman" w:cs="Times New Roman"/>
                <w:sz w:val="24"/>
                <w:szCs w:val="24"/>
              </w:rPr>
            </w:pPr>
            <w:r w:rsidRPr="00D86B99">
              <w:rPr>
                <w:rFonts w:ascii="Times New Roman" w:hAnsi="Times New Roman" w:cs="Times New Roman"/>
                <w:sz w:val="24"/>
                <w:szCs w:val="24"/>
              </w:rPr>
              <w:t>УЭР</w:t>
            </w:r>
          </w:p>
        </w:tc>
        <w:tc>
          <w:tcPr>
            <w:tcW w:w="1417" w:type="dxa"/>
            <w:shd w:val="clear" w:color="auto" w:fill="auto"/>
          </w:tcPr>
          <w:p w:rsidR="000176B5" w:rsidRPr="00D86B99" w:rsidRDefault="000176B5" w:rsidP="000176B5">
            <w:pPr>
              <w:autoSpaceDE w:val="0"/>
              <w:autoSpaceDN w:val="0"/>
              <w:adjustRightInd w:val="0"/>
              <w:ind w:left="-57" w:right="-57"/>
              <w:jc w:val="center"/>
              <w:outlineLvl w:val="0"/>
              <w:rPr>
                <w:rFonts w:ascii="Times New Roman" w:hAnsi="Times New Roman" w:cs="Times New Roman"/>
                <w:sz w:val="24"/>
                <w:szCs w:val="24"/>
              </w:rPr>
            </w:pPr>
          </w:p>
        </w:tc>
      </w:tr>
      <w:tr w:rsidR="000176B5" w:rsidRPr="00D86B99" w:rsidTr="00B45DC4">
        <w:trPr>
          <w:trHeight w:val="20"/>
        </w:trPr>
        <w:tc>
          <w:tcPr>
            <w:tcW w:w="14879" w:type="dxa"/>
            <w:gridSpan w:val="3"/>
            <w:shd w:val="clear" w:color="auto" w:fill="auto"/>
          </w:tcPr>
          <w:p w:rsidR="000176B5" w:rsidRPr="00D86B99" w:rsidRDefault="00111F6D" w:rsidP="00957440">
            <w:pPr>
              <w:jc w:val="both"/>
              <w:rPr>
                <w:rFonts w:ascii="Times New Roman" w:eastAsia="Times New Roman" w:hAnsi="Times New Roman" w:cs="Times New Roman"/>
                <w:sz w:val="24"/>
                <w:szCs w:val="24"/>
              </w:rPr>
            </w:pPr>
            <w:r w:rsidRPr="00D86B99">
              <w:rPr>
                <w:rFonts w:ascii="Times New Roman" w:hAnsi="Times New Roman" w:cs="Times New Roman"/>
                <w:sz w:val="24"/>
                <w:szCs w:val="24"/>
              </w:rPr>
              <w:t xml:space="preserve">На территории р.п.Ордынское в ежедневном режиме проходит работа ярмарки с участием </w:t>
            </w:r>
            <w:r w:rsidR="008400F2" w:rsidRPr="00D86B99">
              <w:rPr>
                <w:rFonts w:ascii="Times New Roman" w:hAnsi="Times New Roman" w:cs="Times New Roman"/>
                <w:sz w:val="24"/>
                <w:szCs w:val="24"/>
              </w:rPr>
              <w:t>личных подсобных хозяйств</w:t>
            </w:r>
            <w:r w:rsidRPr="00D86B99">
              <w:rPr>
                <w:rFonts w:ascii="Times New Roman" w:hAnsi="Times New Roman" w:cs="Times New Roman"/>
                <w:sz w:val="24"/>
                <w:szCs w:val="24"/>
              </w:rPr>
              <w:t>, кроме того на постоянной основе товаропроизводители Ордынского района участвуют в зональных оптово-розничных ярмарках в р.п.Краснообске, р.п.Сузуне, г.Чулым, р.п.Краснозерское,</w:t>
            </w:r>
            <w:r w:rsidR="00957440" w:rsidRPr="00D86B99">
              <w:rPr>
                <w:rFonts w:ascii="Times New Roman" w:hAnsi="Times New Roman" w:cs="Times New Roman"/>
                <w:sz w:val="24"/>
                <w:szCs w:val="24"/>
              </w:rPr>
              <w:t xml:space="preserve"> р.п.Линево, </w:t>
            </w:r>
            <w:r w:rsidRPr="00D86B99">
              <w:rPr>
                <w:rFonts w:ascii="Times New Roman" w:hAnsi="Times New Roman" w:cs="Times New Roman"/>
                <w:sz w:val="24"/>
                <w:szCs w:val="24"/>
              </w:rPr>
              <w:t xml:space="preserve">соципальных ярмарках г.Новосибирска. </w:t>
            </w:r>
          </w:p>
        </w:tc>
      </w:tr>
    </w:tbl>
    <w:p w:rsidR="008C2279" w:rsidRPr="00D86B99" w:rsidRDefault="008C2279" w:rsidP="00FB0730">
      <w:pPr>
        <w:pStyle w:val="ad"/>
        <w:spacing w:after="0" w:line="240" w:lineRule="auto"/>
        <w:ind w:left="0"/>
        <w:jc w:val="center"/>
        <w:rPr>
          <w:rFonts w:ascii="Times New Roman" w:hAnsi="Times New Roman" w:cs="Times New Roman"/>
          <w:sz w:val="24"/>
          <w:szCs w:val="28"/>
        </w:rPr>
      </w:pPr>
    </w:p>
    <w:p w:rsidR="00480C87" w:rsidRPr="00D86B99" w:rsidRDefault="00111F6D" w:rsidP="00111F6D">
      <w:pPr>
        <w:spacing w:after="0" w:line="240" w:lineRule="auto"/>
        <w:jc w:val="center"/>
        <w:outlineLvl w:val="0"/>
        <w:rPr>
          <w:rFonts w:ascii="Times New Roman" w:hAnsi="Times New Roman" w:cs="Times New Roman"/>
          <w:sz w:val="24"/>
          <w:szCs w:val="24"/>
        </w:rPr>
      </w:pPr>
      <w:bookmarkStart w:id="41" w:name="_Toc68258357"/>
      <w:r w:rsidRPr="00D86B99">
        <w:rPr>
          <w:rFonts w:ascii="Times New Roman" w:hAnsi="Times New Roman" w:cs="Times New Roman"/>
          <w:sz w:val="24"/>
          <w:szCs w:val="28"/>
        </w:rPr>
        <w:t>2.7</w:t>
      </w:r>
      <w:bookmarkStart w:id="42" w:name="_Toc68258358"/>
      <w:bookmarkEnd w:id="41"/>
      <w:r w:rsidR="00A8641E" w:rsidRPr="00D86B99">
        <w:rPr>
          <w:rFonts w:ascii="Times New Roman" w:hAnsi="Times New Roman" w:cs="Times New Roman"/>
          <w:sz w:val="24"/>
          <w:szCs w:val="28"/>
        </w:rPr>
        <w:t>. </w:t>
      </w:r>
      <w:r w:rsidR="00224BDE" w:rsidRPr="00D86B99">
        <w:rPr>
          <w:rFonts w:ascii="Times New Roman" w:hAnsi="Times New Roman" w:cs="Times New Roman"/>
          <w:sz w:val="24"/>
          <w:szCs w:val="28"/>
        </w:rPr>
        <w:t>Информация о выполнении мероприятий Плана мероприятий по реализации Стратегии стратегического приоритета «</w:t>
      </w:r>
      <w:r w:rsidRPr="00D86B99">
        <w:rPr>
          <w:rFonts w:ascii="Times New Roman" w:hAnsi="Times New Roman" w:cs="Times New Roman"/>
          <w:sz w:val="24"/>
          <w:szCs w:val="24"/>
        </w:rPr>
        <w:t>Развитие конкурентоспособной экономики с высоким уровнем предпринимательской активности и конкуренции»</w:t>
      </w:r>
      <w:bookmarkEnd w:id="42"/>
    </w:p>
    <w:p w:rsidR="00224BDE" w:rsidRPr="00D86B99" w:rsidRDefault="00224BDE" w:rsidP="00FB0730">
      <w:pPr>
        <w:pStyle w:val="af1"/>
        <w:rPr>
          <w:rFonts w:ascii="Times New Roman" w:hAnsi="Times New Roman" w:cs="Times New Roman"/>
          <w:sz w:val="24"/>
          <w:szCs w:val="28"/>
        </w:rPr>
      </w:pPr>
    </w:p>
    <w:p w:rsidR="00224BDE" w:rsidRPr="00D86B99" w:rsidRDefault="00224BDE" w:rsidP="00111F6D">
      <w:pPr>
        <w:pStyle w:val="ad"/>
        <w:numPr>
          <w:ilvl w:val="2"/>
          <w:numId w:val="13"/>
        </w:numPr>
        <w:spacing w:after="0" w:line="240" w:lineRule="auto"/>
        <w:jc w:val="center"/>
        <w:outlineLvl w:val="0"/>
        <w:rPr>
          <w:rFonts w:ascii="Times New Roman" w:hAnsi="Times New Roman" w:cs="Times New Roman"/>
          <w:sz w:val="32"/>
          <w:szCs w:val="28"/>
        </w:rPr>
      </w:pPr>
      <w:bookmarkStart w:id="43" w:name="_Toc68258359"/>
      <w:r w:rsidRPr="00D86B99">
        <w:rPr>
          <w:rFonts w:ascii="Times New Roman" w:hAnsi="Times New Roman" w:cs="Times New Roman"/>
          <w:sz w:val="24"/>
          <w:szCs w:val="28"/>
        </w:rPr>
        <w:t xml:space="preserve">Информация о выполнении мероприятий Плана мероприятий по реализации Стратегии, направленных на </w:t>
      </w:r>
      <w:bookmarkEnd w:id="43"/>
      <w:r w:rsidR="00111F6D" w:rsidRPr="00D86B99">
        <w:rPr>
          <w:rFonts w:ascii="Times New Roman" w:hAnsi="Times New Roman" w:cs="Times New Roman"/>
          <w:sz w:val="24"/>
          <w:szCs w:val="28"/>
        </w:rPr>
        <w:t>развитие туризма на территории района</w:t>
      </w:r>
    </w:p>
    <w:p w:rsidR="00224BDE" w:rsidRPr="00D86B99" w:rsidRDefault="00224BDE" w:rsidP="00FB0730">
      <w:pPr>
        <w:pStyle w:val="ad"/>
        <w:spacing w:after="0" w:line="240" w:lineRule="auto"/>
        <w:ind w:left="0"/>
        <w:rPr>
          <w:rFonts w:ascii="Times New Roman" w:hAnsi="Times New Roman" w:cs="Times New Roman"/>
          <w:sz w:val="24"/>
          <w:szCs w:val="28"/>
        </w:rPr>
      </w:pPr>
    </w:p>
    <w:tbl>
      <w:tblPr>
        <w:tblpPr w:leftFromText="180" w:rightFromText="180" w:vertAnchor="text" w:tblpY="1"/>
        <w:tblOverlap w:val="never"/>
        <w:tblW w:w="4933" w:type="pct"/>
        <w:tblCellMar>
          <w:top w:w="102" w:type="dxa"/>
          <w:left w:w="62" w:type="dxa"/>
          <w:bottom w:w="102" w:type="dxa"/>
          <w:right w:w="62" w:type="dxa"/>
        </w:tblCellMar>
        <w:tblLook w:val="0000" w:firstRow="0" w:lastRow="0" w:firstColumn="0" w:lastColumn="0" w:noHBand="0" w:noVBand="0"/>
      </w:tblPr>
      <w:tblGrid>
        <w:gridCol w:w="9200"/>
        <w:gridCol w:w="3671"/>
        <w:gridCol w:w="2075"/>
      </w:tblGrid>
      <w:tr w:rsidR="00111F6D" w:rsidRPr="00D86B99" w:rsidTr="00111F6D">
        <w:trPr>
          <w:trHeight w:val="597"/>
        </w:trPr>
        <w:tc>
          <w:tcPr>
            <w:tcW w:w="5000" w:type="pct"/>
            <w:gridSpan w:val="3"/>
            <w:tcBorders>
              <w:top w:val="single" w:sz="4" w:space="0" w:color="auto"/>
              <w:left w:val="single" w:sz="4" w:space="0" w:color="auto"/>
              <w:bottom w:val="single" w:sz="4" w:space="0" w:color="auto"/>
              <w:right w:val="single" w:sz="4" w:space="0" w:color="auto"/>
            </w:tcBorders>
          </w:tcPr>
          <w:p w:rsidR="00111F6D" w:rsidRPr="00D86B99" w:rsidRDefault="00111F6D" w:rsidP="00445CEB">
            <w:pPr>
              <w:spacing w:after="0" w:line="240" w:lineRule="auto"/>
              <w:jc w:val="both"/>
              <w:rPr>
                <w:rFonts w:ascii="Times New Roman" w:hAnsi="Times New Roman" w:cs="Times New Roman"/>
                <w:sz w:val="24"/>
                <w:szCs w:val="24"/>
              </w:rPr>
            </w:pPr>
            <w:r w:rsidRPr="00D86B99">
              <w:rPr>
                <w:rFonts w:ascii="Times New Roman" w:eastAsia="Calibri" w:hAnsi="Times New Roman" w:cs="Times New Roman"/>
                <w:sz w:val="24"/>
                <w:szCs w:val="24"/>
              </w:rPr>
              <w:t xml:space="preserve">Стратегический приоритет 2. </w:t>
            </w:r>
            <w:r w:rsidRPr="00D86B99">
              <w:rPr>
                <w:rFonts w:ascii="Times New Roman" w:hAnsi="Times New Roman" w:cs="Times New Roman"/>
                <w:sz w:val="24"/>
                <w:szCs w:val="24"/>
              </w:rPr>
              <w:t>«Развитие конкурентоспособной экономики с высоким уровнем предпринимательской активности и конкуренции»</w:t>
            </w:r>
          </w:p>
        </w:tc>
      </w:tr>
      <w:tr w:rsidR="00111F6D" w:rsidRPr="00D86B99" w:rsidTr="00111F6D">
        <w:tc>
          <w:tcPr>
            <w:tcW w:w="5000" w:type="pct"/>
            <w:gridSpan w:val="3"/>
            <w:tcBorders>
              <w:top w:val="single" w:sz="4" w:space="0" w:color="auto"/>
              <w:left w:val="single" w:sz="4" w:space="0" w:color="auto"/>
              <w:bottom w:val="single" w:sz="4" w:space="0" w:color="auto"/>
              <w:right w:val="single" w:sz="4" w:space="0" w:color="auto"/>
            </w:tcBorders>
          </w:tcPr>
          <w:p w:rsidR="00111F6D" w:rsidRPr="00D86B99" w:rsidRDefault="00111F6D" w:rsidP="00111F6D">
            <w:pPr>
              <w:spacing w:after="0" w:line="240" w:lineRule="auto"/>
              <w:jc w:val="both"/>
              <w:rPr>
                <w:rFonts w:ascii="Times New Roman" w:hAnsi="Times New Roman" w:cs="Times New Roman"/>
                <w:sz w:val="24"/>
                <w:szCs w:val="24"/>
              </w:rPr>
            </w:pPr>
            <w:r w:rsidRPr="00D86B99">
              <w:rPr>
                <w:rFonts w:ascii="Times New Roman" w:hAnsi="Times New Roman" w:cs="Times New Roman"/>
                <w:color w:val="000000"/>
                <w:sz w:val="24"/>
                <w:szCs w:val="20"/>
              </w:rPr>
              <w:t>СЦ</w:t>
            </w:r>
            <w:r w:rsidRPr="00D86B99">
              <w:rPr>
                <w:rFonts w:ascii="Times New Roman" w:eastAsia="Calibri" w:hAnsi="Times New Roman" w:cs="Times New Roman"/>
                <w:sz w:val="24"/>
                <w:szCs w:val="20"/>
              </w:rPr>
              <w:t xml:space="preserve"> 2 Развитие производственного потенциала существующих предприятий промышленности, развитие сельского хозяйства, малого и среднего предпринимательства, создание условий для потенциальных инвесторов</w:t>
            </w:r>
          </w:p>
        </w:tc>
      </w:tr>
      <w:tr w:rsidR="00445CEB" w:rsidRPr="00D86B99" w:rsidTr="00111F6D">
        <w:tc>
          <w:tcPr>
            <w:tcW w:w="5000" w:type="pct"/>
            <w:gridSpan w:val="3"/>
            <w:tcBorders>
              <w:top w:val="single" w:sz="4" w:space="0" w:color="auto"/>
              <w:left w:val="single" w:sz="4" w:space="0" w:color="auto"/>
              <w:bottom w:val="single" w:sz="4" w:space="0" w:color="auto"/>
              <w:right w:val="single" w:sz="4" w:space="0" w:color="auto"/>
            </w:tcBorders>
          </w:tcPr>
          <w:p w:rsidR="00445CEB" w:rsidRPr="00D86B99" w:rsidRDefault="00445CEB" w:rsidP="00111F6D">
            <w:pPr>
              <w:spacing w:after="0" w:line="240" w:lineRule="auto"/>
              <w:jc w:val="both"/>
              <w:rPr>
                <w:rFonts w:ascii="Times New Roman" w:hAnsi="Times New Roman" w:cs="Times New Roman"/>
                <w:color w:val="000000"/>
                <w:sz w:val="24"/>
                <w:szCs w:val="20"/>
              </w:rPr>
            </w:pPr>
            <w:r w:rsidRPr="00D86B99">
              <w:rPr>
                <w:rFonts w:ascii="Times New Roman" w:hAnsi="Times New Roman" w:cs="Times New Roman"/>
                <w:sz w:val="24"/>
                <w:szCs w:val="28"/>
              </w:rPr>
              <w:t>Цель 2.7 Развитие туризма на территории района</w:t>
            </w:r>
          </w:p>
        </w:tc>
      </w:tr>
      <w:tr w:rsidR="000728FC" w:rsidRPr="00D86B99" w:rsidTr="00111F6D">
        <w:tc>
          <w:tcPr>
            <w:tcW w:w="5000" w:type="pct"/>
            <w:gridSpan w:val="3"/>
            <w:tcBorders>
              <w:top w:val="single" w:sz="4" w:space="0" w:color="auto"/>
              <w:left w:val="single" w:sz="4" w:space="0" w:color="auto"/>
              <w:bottom w:val="single" w:sz="4" w:space="0" w:color="auto"/>
              <w:right w:val="single" w:sz="4" w:space="0" w:color="auto"/>
            </w:tcBorders>
          </w:tcPr>
          <w:p w:rsidR="000728FC" w:rsidRPr="00D86B99" w:rsidRDefault="000728FC" w:rsidP="00CB413B">
            <w:pPr>
              <w:pStyle w:val="af1"/>
              <w:rPr>
                <w:rFonts w:ascii="Times New Roman" w:hAnsi="Times New Roman" w:cs="Times New Roman"/>
                <w:sz w:val="24"/>
                <w:szCs w:val="24"/>
                <w:lang w:eastAsia="ru-RU"/>
              </w:rPr>
            </w:pPr>
            <w:r w:rsidRPr="00D86B99">
              <w:rPr>
                <w:rFonts w:ascii="Times New Roman" w:hAnsi="Times New Roman" w:cs="Times New Roman"/>
                <w:sz w:val="24"/>
                <w:szCs w:val="24"/>
                <w:lang w:eastAsia="ru-RU"/>
              </w:rPr>
              <w:t xml:space="preserve">Мероприятия по достижению стратегической цели </w:t>
            </w:r>
            <w:r w:rsidR="00445CEB" w:rsidRPr="00D86B99">
              <w:rPr>
                <w:rFonts w:ascii="Times New Roman" w:hAnsi="Times New Roman" w:cs="Times New Roman"/>
                <w:sz w:val="24"/>
                <w:szCs w:val="24"/>
                <w:lang w:eastAsia="ru-RU"/>
              </w:rPr>
              <w:t>2.</w:t>
            </w:r>
            <w:r w:rsidRPr="00D86B99">
              <w:rPr>
                <w:rFonts w:ascii="Times New Roman" w:hAnsi="Times New Roman" w:cs="Times New Roman"/>
                <w:sz w:val="24"/>
                <w:szCs w:val="24"/>
                <w:lang w:eastAsia="ru-RU"/>
              </w:rPr>
              <w:t>7:</w:t>
            </w:r>
          </w:p>
        </w:tc>
      </w:tr>
      <w:tr w:rsidR="000728FC" w:rsidRPr="00D86B99" w:rsidTr="00111F6D">
        <w:tc>
          <w:tcPr>
            <w:tcW w:w="3078" w:type="pct"/>
            <w:tcBorders>
              <w:top w:val="single" w:sz="4" w:space="0" w:color="auto"/>
              <w:left w:val="single" w:sz="4" w:space="0" w:color="auto"/>
              <w:bottom w:val="single" w:sz="4" w:space="0" w:color="auto"/>
              <w:right w:val="single" w:sz="4" w:space="0" w:color="auto"/>
            </w:tcBorders>
          </w:tcPr>
          <w:p w:rsidR="000728FC" w:rsidRPr="00D86B99" w:rsidRDefault="00445CEB" w:rsidP="00CB413B">
            <w:pPr>
              <w:pStyle w:val="ConsPlusNormal"/>
              <w:jc w:val="both"/>
              <w:rPr>
                <w:rFonts w:ascii="Times New Roman" w:hAnsi="Times New Roman" w:cs="Times New Roman"/>
                <w:sz w:val="24"/>
                <w:szCs w:val="24"/>
              </w:rPr>
            </w:pPr>
            <w:r w:rsidRPr="00D86B99">
              <w:rPr>
                <w:rFonts w:ascii="Times New Roman" w:hAnsi="Times New Roman" w:cs="Times New Roman"/>
                <w:sz w:val="24"/>
              </w:rPr>
              <w:t>М. 2.7.1.  Формирования реестра туристских ресурсов Ордынского района Новосибирской области</w:t>
            </w:r>
          </w:p>
        </w:tc>
        <w:tc>
          <w:tcPr>
            <w:tcW w:w="1228" w:type="pct"/>
            <w:tcBorders>
              <w:top w:val="single" w:sz="4" w:space="0" w:color="auto"/>
              <w:left w:val="single" w:sz="4" w:space="0" w:color="auto"/>
              <w:bottom w:val="single" w:sz="4" w:space="0" w:color="auto"/>
              <w:right w:val="single" w:sz="4" w:space="0" w:color="auto"/>
            </w:tcBorders>
          </w:tcPr>
          <w:p w:rsidR="000728FC" w:rsidRPr="00D86B99" w:rsidRDefault="00445CEB" w:rsidP="00CB413B">
            <w:pPr>
              <w:pStyle w:val="ConsPlusNormal"/>
              <w:jc w:val="center"/>
              <w:rPr>
                <w:rFonts w:ascii="Times New Roman" w:hAnsi="Times New Roman" w:cs="Times New Roman"/>
                <w:sz w:val="24"/>
                <w:szCs w:val="24"/>
              </w:rPr>
            </w:pPr>
            <w:r w:rsidRPr="00D86B99">
              <w:rPr>
                <w:rFonts w:ascii="Times New Roman" w:hAnsi="Times New Roman" w:cs="Times New Roman"/>
                <w:sz w:val="24"/>
              </w:rPr>
              <w:t>МКУ «ЦМИ»</w:t>
            </w:r>
          </w:p>
        </w:tc>
        <w:tc>
          <w:tcPr>
            <w:tcW w:w="694" w:type="pct"/>
            <w:tcBorders>
              <w:top w:val="single" w:sz="4" w:space="0" w:color="auto"/>
              <w:left w:val="single" w:sz="4" w:space="0" w:color="auto"/>
              <w:bottom w:val="single" w:sz="4" w:space="0" w:color="auto"/>
              <w:right w:val="single" w:sz="4" w:space="0" w:color="auto"/>
            </w:tcBorders>
          </w:tcPr>
          <w:p w:rsidR="000728FC" w:rsidRPr="00D86B99" w:rsidRDefault="000728FC" w:rsidP="00CB413B">
            <w:pPr>
              <w:pStyle w:val="ConsPlusNormal"/>
              <w:rPr>
                <w:rFonts w:ascii="Times New Roman" w:hAnsi="Times New Roman" w:cs="Times New Roman"/>
                <w:sz w:val="24"/>
                <w:szCs w:val="24"/>
              </w:rPr>
            </w:pPr>
          </w:p>
        </w:tc>
      </w:tr>
      <w:tr w:rsidR="000728FC" w:rsidRPr="00D86B99" w:rsidTr="00111F6D">
        <w:tc>
          <w:tcPr>
            <w:tcW w:w="5000" w:type="pct"/>
            <w:gridSpan w:val="3"/>
            <w:tcBorders>
              <w:top w:val="single" w:sz="4" w:space="0" w:color="auto"/>
              <w:left w:val="single" w:sz="4" w:space="0" w:color="auto"/>
              <w:bottom w:val="single" w:sz="4" w:space="0" w:color="auto"/>
              <w:right w:val="single" w:sz="4" w:space="0" w:color="auto"/>
            </w:tcBorders>
          </w:tcPr>
          <w:p w:rsidR="000728FC" w:rsidRPr="00D86B99" w:rsidRDefault="000728FC" w:rsidP="00CB413B">
            <w:pPr>
              <w:pStyle w:val="ConsPlusNormal"/>
              <w:jc w:val="both"/>
              <w:rPr>
                <w:rFonts w:ascii="Times New Roman" w:hAnsi="Times New Roman"/>
                <w:sz w:val="24"/>
                <w:szCs w:val="24"/>
              </w:rPr>
            </w:pPr>
            <w:r w:rsidRPr="00D86B99">
              <w:rPr>
                <w:rFonts w:ascii="Times New Roman" w:hAnsi="Times New Roman"/>
                <w:sz w:val="24"/>
                <w:szCs w:val="24"/>
              </w:rPr>
              <w:t>Ключевые события:</w:t>
            </w:r>
          </w:p>
          <w:p w:rsidR="000728FC" w:rsidRPr="00D86B99" w:rsidRDefault="00445CEB" w:rsidP="00957440">
            <w:pPr>
              <w:pStyle w:val="ConsPlusNormal"/>
              <w:jc w:val="both"/>
              <w:rPr>
                <w:rFonts w:ascii="Times New Roman" w:hAnsi="Times New Roman" w:cs="Times New Roman"/>
                <w:sz w:val="24"/>
                <w:szCs w:val="24"/>
              </w:rPr>
            </w:pPr>
            <w:r w:rsidRPr="00D86B99">
              <w:rPr>
                <w:rFonts w:ascii="Times New Roman" w:hAnsi="Times New Roman"/>
                <w:sz w:val="24"/>
                <w:szCs w:val="24"/>
              </w:rPr>
              <w:t>С 2022 года функционал по развитию тури</w:t>
            </w:r>
            <w:r w:rsidR="00957440" w:rsidRPr="00D86B99">
              <w:rPr>
                <w:rFonts w:ascii="Times New Roman" w:hAnsi="Times New Roman"/>
                <w:sz w:val="24"/>
                <w:szCs w:val="24"/>
              </w:rPr>
              <w:t>з</w:t>
            </w:r>
            <w:r w:rsidRPr="00D86B99">
              <w:rPr>
                <w:rFonts w:ascii="Times New Roman" w:hAnsi="Times New Roman"/>
                <w:sz w:val="24"/>
                <w:szCs w:val="24"/>
              </w:rPr>
              <w:t>ма передан на муниципальное казенное учреждение «Центр молодежных инциатив Ордынского района»</w:t>
            </w:r>
            <w:r w:rsidR="00957440" w:rsidRPr="00D86B99">
              <w:rPr>
                <w:rFonts w:ascii="Times New Roman" w:hAnsi="Times New Roman"/>
                <w:sz w:val="24"/>
                <w:szCs w:val="24"/>
              </w:rPr>
              <w:t>, во взаимодействии с управлением экономического развития в актуальном режиме поддерживается перечень туристических ресурсов Ордынского района.</w:t>
            </w:r>
          </w:p>
        </w:tc>
      </w:tr>
      <w:tr w:rsidR="000728FC" w:rsidRPr="00D86B99" w:rsidTr="00111F6D">
        <w:tc>
          <w:tcPr>
            <w:tcW w:w="3078" w:type="pct"/>
            <w:tcBorders>
              <w:top w:val="single" w:sz="4" w:space="0" w:color="auto"/>
              <w:left w:val="single" w:sz="4" w:space="0" w:color="auto"/>
              <w:bottom w:val="single" w:sz="4" w:space="0" w:color="auto"/>
              <w:right w:val="single" w:sz="4" w:space="0" w:color="auto"/>
            </w:tcBorders>
          </w:tcPr>
          <w:p w:rsidR="000728FC" w:rsidRPr="00D86B99" w:rsidRDefault="00445CEB" w:rsidP="00CB413B">
            <w:pPr>
              <w:pStyle w:val="ConsPlusNormal"/>
              <w:jc w:val="both"/>
              <w:rPr>
                <w:rFonts w:ascii="Times New Roman" w:hAnsi="Times New Roman" w:cs="Times New Roman"/>
                <w:sz w:val="24"/>
                <w:szCs w:val="24"/>
              </w:rPr>
            </w:pPr>
            <w:r w:rsidRPr="00D86B99">
              <w:rPr>
                <w:rFonts w:ascii="Times New Roman" w:hAnsi="Times New Roman" w:cs="Times New Roman"/>
                <w:sz w:val="24"/>
              </w:rPr>
              <w:t>М. 2.7.2.  Формирование банка инвестиционных проектов и предложений по развитию инфраструктуры туризма в Ордынском районе Новосибирской области</w:t>
            </w:r>
          </w:p>
        </w:tc>
        <w:tc>
          <w:tcPr>
            <w:tcW w:w="1228" w:type="pct"/>
            <w:tcBorders>
              <w:top w:val="single" w:sz="4" w:space="0" w:color="auto"/>
              <w:left w:val="single" w:sz="4" w:space="0" w:color="auto"/>
              <w:bottom w:val="single" w:sz="4" w:space="0" w:color="auto"/>
              <w:right w:val="single" w:sz="4" w:space="0" w:color="auto"/>
            </w:tcBorders>
          </w:tcPr>
          <w:p w:rsidR="000728FC" w:rsidRPr="00D86B99" w:rsidRDefault="00445CEB" w:rsidP="00CB413B">
            <w:pPr>
              <w:pStyle w:val="ConsPlusNormal"/>
              <w:jc w:val="center"/>
              <w:rPr>
                <w:rFonts w:ascii="Times New Roman" w:hAnsi="Times New Roman" w:cs="Times New Roman"/>
                <w:sz w:val="24"/>
                <w:szCs w:val="24"/>
              </w:rPr>
            </w:pPr>
            <w:r w:rsidRPr="00D86B99">
              <w:rPr>
                <w:rFonts w:ascii="Times New Roman" w:hAnsi="Times New Roman" w:cs="Times New Roman"/>
                <w:sz w:val="24"/>
              </w:rPr>
              <w:t>МКУ «ЦМИ»</w:t>
            </w:r>
          </w:p>
        </w:tc>
        <w:tc>
          <w:tcPr>
            <w:tcW w:w="694" w:type="pct"/>
            <w:tcBorders>
              <w:top w:val="single" w:sz="4" w:space="0" w:color="auto"/>
              <w:left w:val="single" w:sz="4" w:space="0" w:color="auto"/>
              <w:bottom w:val="single" w:sz="4" w:space="0" w:color="auto"/>
              <w:right w:val="single" w:sz="4" w:space="0" w:color="auto"/>
            </w:tcBorders>
          </w:tcPr>
          <w:p w:rsidR="000728FC" w:rsidRPr="00D86B99" w:rsidRDefault="000728FC" w:rsidP="00CB413B">
            <w:pPr>
              <w:pStyle w:val="ConsPlusNormal"/>
              <w:rPr>
                <w:rFonts w:ascii="Times New Roman" w:hAnsi="Times New Roman" w:cs="Times New Roman"/>
                <w:sz w:val="24"/>
                <w:szCs w:val="24"/>
              </w:rPr>
            </w:pPr>
          </w:p>
        </w:tc>
      </w:tr>
      <w:tr w:rsidR="000728FC" w:rsidRPr="00D86B99" w:rsidTr="00111F6D">
        <w:tc>
          <w:tcPr>
            <w:tcW w:w="5000" w:type="pct"/>
            <w:gridSpan w:val="3"/>
            <w:tcBorders>
              <w:top w:val="single" w:sz="4" w:space="0" w:color="auto"/>
              <w:left w:val="single" w:sz="4" w:space="0" w:color="auto"/>
              <w:bottom w:val="single" w:sz="4" w:space="0" w:color="auto"/>
              <w:right w:val="single" w:sz="4" w:space="0" w:color="auto"/>
            </w:tcBorders>
          </w:tcPr>
          <w:p w:rsidR="000728FC" w:rsidRPr="00D86B99" w:rsidRDefault="000728FC" w:rsidP="00CB413B">
            <w:pPr>
              <w:spacing w:after="0" w:line="240" w:lineRule="auto"/>
              <w:jc w:val="both"/>
              <w:rPr>
                <w:rFonts w:ascii="Times New Roman" w:hAnsi="Times New Roman"/>
                <w:sz w:val="24"/>
                <w:szCs w:val="24"/>
              </w:rPr>
            </w:pPr>
            <w:r w:rsidRPr="00D86B99">
              <w:rPr>
                <w:rFonts w:ascii="Times New Roman" w:hAnsi="Times New Roman"/>
                <w:sz w:val="24"/>
                <w:szCs w:val="24"/>
              </w:rPr>
              <w:t>Ключевые события:</w:t>
            </w:r>
          </w:p>
          <w:p w:rsidR="000728FC" w:rsidRPr="00D86B99" w:rsidRDefault="00445CEB" w:rsidP="00957440">
            <w:pPr>
              <w:numPr>
                <w:ilvl w:val="0"/>
                <w:numId w:val="19"/>
              </w:numPr>
              <w:shd w:val="clear" w:color="auto" w:fill="FFFFFF"/>
              <w:spacing w:after="0" w:line="240" w:lineRule="auto"/>
              <w:ind w:left="0"/>
              <w:jc w:val="both"/>
              <w:rPr>
                <w:rFonts w:ascii="Times New Roman" w:eastAsia="Times New Roman" w:hAnsi="Times New Roman" w:cs="Times New Roman"/>
                <w:sz w:val="24"/>
                <w:szCs w:val="23"/>
                <w:lang w:eastAsia="ru-RU"/>
              </w:rPr>
            </w:pPr>
            <w:r w:rsidRPr="00D86B99">
              <w:rPr>
                <w:rFonts w:ascii="Times New Roman" w:hAnsi="Times New Roman"/>
                <w:sz w:val="24"/>
                <w:szCs w:val="24"/>
              </w:rPr>
              <w:t xml:space="preserve">В управлении экономического развития в актуальном режиме поддержиается перечень инвестиционных проектов, реализуемых на территории Ордынского района, в том числе и в сфере туризма. Постановлением администрации Ордынского района Новосибирской области утвержден </w:t>
            </w:r>
            <w:r w:rsidRPr="00D86B99">
              <w:rPr>
                <w:rFonts w:ascii="Times New Roman" w:hAnsi="Times New Roman" w:cs="Times New Roman"/>
                <w:sz w:val="24"/>
                <w:szCs w:val="28"/>
              </w:rPr>
              <w:t>плана создания инвестиционных объектов и объектов инфраструктуры в Ордынском районе Новосибирской области</w:t>
            </w:r>
            <w:r w:rsidRPr="00D86B99">
              <w:rPr>
                <w:rFonts w:ascii="Times New Roman" w:hAnsi="Times New Roman"/>
                <w:sz w:val="24"/>
                <w:szCs w:val="24"/>
              </w:rPr>
              <w:t>. В 202</w:t>
            </w:r>
            <w:r w:rsidR="00957440" w:rsidRPr="00D86B99">
              <w:rPr>
                <w:rFonts w:ascii="Times New Roman" w:hAnsi="Times New Roman"/>
                <w:sz w:val="24"/>
                <w:szCs w:val="24"/>
              </w:rPr>
              <w:t>2</w:t>
            </w:r>
            <w:r w:rsidRPr="00D86B99">
              <w:rPr>
                <w:rFonts w:ascii="Times New Roman" w:hAnsi="Times New Roman"/>
                <w:sz w:val="24"/>
                <w:szCs w:val="24"/>
              </w:rPr>
              <w:t xml:space="preserve"> </w:t>
            </w:r>
            <w:r w:rsidR="00957440" w:rsidRPr="00D86B99">
              <w:rPr>
                <w:rFonts w:ascii="Times New Roman" w:hAnsi="Times New Roman"/>
                <w:sz w:val="24"/>
                <w:szCs w:val="24"/>
              </w:rPr>
              <w:t xml:space="preserve">году 3 субъекта в области туризма участвовали в грантовой поддержке в рамках ГП «Развитие туризма в Новосибирской области», 1 </w:t>
            </w:r>
            <w:r w:rsidR="00957440" w:rsidRPr="00D86B99">
              <w:rPr>
                <w:rFonts w:ascii="Times New Roman" w:eastAsia="Times New Roman" w:hAnsi="Times New Roman" w:cs="Times New Roman"/>
                <w:sz w:val="24"/>
                <w:szCs w:val="23"/>
                <w:lang w:eastAsia="ru-RU"/>
              </w:rPr>
              <w:t>субъект (</w:t>
            </w:r>
            <w:r w:rsidRPr="00D86B99">
              <w:rPr>
                <w:rFonts w:ascii="Times New Roman" w:hAnsi="Times New Roman" w:cs="Times New Roman"/>
                <w:sz w:val="24"/>
                <w:szCs w:val="18"/>
              </w:rPr>
              <w:t>ООО «СтройБалансСиб»</w:t>
            </w:r>
            <w:r w:rsidR="00957440" w:rsidRPr="00D86B99">
              <w:rPr>
                <w:rFonts w:ascii="Times New Roman" w:hAnsi="Times New Roman" w:cs="Times New Roman"/>
                <w:sz w:val="24"/>
                <w:szCs w:val="18"/>
              </w:rPr>
              <w:t>) прошел конркурсный отбор и получил грант в размере 3,0 млн.рублей</w:t>
            </w:r>
            <w:r w:rsidRPr="00D86B99">
              <w:rPr>
                <w:rFonts w:ascii="Times New Roman" w:eastAsia="Times New Roman" w:hAnsi="Times New Roman" w:cs="Times New Roman"/>
                <w:sz w:val="24"/>
                <w:szCs w:val="23"/>
                <w:lang w:eastAsia="ru-RU"/>
              </w:rPr>
              <w:t xml:space="preserve">. </w:t>
            </w:r>
          </w:p>
        </w:tc>
      </w:tr>
      <w:tr w:rsidR="000728FC" w:rsidRPr="00D86B99" w:rsidTr="00111F6D">
        <w:tc>
          <w:tcPr>
            <w:tcW w:w="3078" w:type="pct"/>
            <w:tcBorders>
              <w:top w:val="single" w:sz="4" w:space="0" w:color="auto"/>
              <w:left w:val="single" w:sz="4" w:space="0" w:color="auto"/>
              <w:bottom w:val="single" w:sz="4" w:space="0" w:color="auto"/>
              <w:right w:val="single" w:sz="4" w:space="0" w:color="auto"/>
            </w:tcBorders>
          </w:tcPr>
          <w:p w:rsidR="000728FC" w:rsidRPr="00D86B99" w:rsidRDefault="00C5373A" w:rsidP="00CB413B">
            <w:pPr>
              <w:pStyle w:val="af1"/>
              <w:jc w:val="both"/>
              <w:rPr>
                <w:rFonts w:ascii="Times New Roman" w:hAnsi="Times New Roman" w:cs="Times New Roman"/>
                <w:sz w:val="24"/>
                <w:szCs w:val="24"/>
              </w:rPr>
            </w:pPr>
            <w:r w:rsidRPr="00D86B99">
              <w:rPr>
                <w:rFonts w:ascii="Times New Roman" w:hAnsi="Times New Roman" w:cs="Times New Roman"/>
                <w:sz w:val="24"/>
                <w:szCs w:val="24"/>
              </w:rPr>
              <w:t xml:space="preserve">М. 2.7.3. </w:t>
            </w:r>
            <w:r w:rsidRPr="00D86B99">
              <w:rPr>
                <w:sz w:val="24"/>
                <w:szCs w:val="24"/>
              </w:rPr>
              <w:t xml:space="preserve"> </w:t>
            </w:r>
            <w:r w:rsidRPr="00D86B99">
              <w:rPr>
                <w:rFonts w:ascii="Times New Roman" w:hAnsi="Times New Roman" w:cs="Times New Roman"/>
                <w:sz w:val="24"/>
                <w:szCs w:val="24"/>
              </w:rPr>
              <w:t>Проведение районных, событийных мероприятий, в том числе туристских фестивалей, праздников и мероприятий, посвященных памятным датам, укрепление материально – технической базы</w:t>
            </w:r>
          </w:p>
        </w:tc>
        <w:tc>
          <w:tcPr>
            <w:tcW w:w="1228" w:type="pct"/>
            <w:tcBorders>
              <w:top w:val="single" w:sz="4" w:space="0" w:color="auto"/>
              <w:left w:val="single" w:sz="4" w:space="0" w:color="auto"/>
              <w:bottom w:val="single" w:sz="4" w:space="0" w:color="auto"/>
              <w:right w:val="single" w:sz="4" w:space="0" w:color="auto"/>
            </w:tcBorders>
          </w:tcPr>
          <w:p w:rsidR="000728FC" w:rsidRPr="00D86B99" w:rsidRDefault="00C5373A" w:rsidP="00CB413B">
            <w:pPr>
              <w:pStyle w:val="ConsPlusCell"/>
              <w:jc w:val="center"/>
              <w:rPr>
                <w:rFonts w:ascii="Times New Roman" w:hAnsi="Times New Roman" w:cs="Times New Roman"/>
                <w:sz w:val="24"/>
                <w:szCs w:val="24"/>
              </w:rPr>
            </w:pPr>
            <w:r w:rsidRPr="00D86B99">
              <w:rPr>
                <w:rFonts w:ascii="Times New Roman" w:hAnsi="Times New Roman" w:cs="Times New Roman"/>
                <w:sz w:val="24"/>
              </w:rPr>
              <w:t>МКУ «ЦМИ»</w:t>
            </w:r>
          </w:p>
        </w:tc>
        <w:tc>
          <w:tcPr>
            <w:tcW w:w="694" w:type="pct"/>
            <w:tcBorders>
              <w:top w:val="single" w:sz="4" w:space="0" w:color="auto"/>
              <w:left w:val="single" w:sz="4" w:space="0" w:color="auto"/>
              <w:bottom w:val="single" w:sz="4" w:space="0" w:color="auto"/>
              <w:right w:val="single" w:sz="4" w:space="0" w:color="auto"/>
            </w:tcBorders>
          </w:tcPr>
          <w:p w:rsidR="000728FC" w:rsidRPr="00D86B99" w:rsidRDefault="000728FC" w:rsidP="00CB413B">
            <w:pPr>
              <w:pStyle w:val="ConsPlusCell"/>
              <w:jc w:val="both"/>
              <w:rPr>
                <w:rFonts w:ascii="Times New Roman" w:hAnsi="Times New Roman" w:cs="Times New Roman"/>
                <w:sz w:val="24"/>
                <w:szCs w:val="24"/>
              </w:rPr>
            </w:pPr>
          </w:p>
        </w:tc>
      </w:tr>
      <w:tr w:rsidR="000728FC" w:rsidRPr="00D86B99" w:rsidTr="00111F6D">
        <w:tc>
          <w:tcPr>
            <w:tcW w:w="5000" w:type="pct"/>
            <w:gridSpan w:val="3"/>
            <w:tcBorders>
              <w:top w:val="single" w:sz="4" w:space="0" w:color="auto"/>
              <w:left w:val="single" w:sz="4" w:space="0" w:color="auto"/>
              <w:bottom w:val="single" w:sz="4" w:space="0" w:color="auto"/>
              <w:right w:val="single" w:sz="4" w:space="0" w:color="auto"/>
            </w:tcBorders>
          </w:tcPr>
          <w:p w:rsidR="00C5373A" w:rsidRPr="00D86B99" w:rsidRDefault="00102428" w:rsidP="00C5373A">
            <w:pPr>
              <w:spacing w:after="0" w:line="240" w:lineRule="auto"/>
              <w:ind w:firstLine="284"/>
              <w:jc w:val="both"/>
              <w:rPr>
                <w:rFonts w:ascii="Times New Roman" w:hAnsi="Times New Roman" w:cs="Times New Roman"/>
                <w:sz w:val="24"/>
                <w:szCs w:val="36"/>
              </w:rPr>
            </w:pPr>
            <w:r w:rsidRPr="00D86B99">
              <w:rPr>
                <w:rFonts w:ascii="Times New Roman" w:hAnsi="Times New Roman" w:cs="Times New Roman"/>
                <w:sz w:val="24"/>
                <w:szCs w:val="24"/>
              </w:rPr>
              <w:t>Н</w:t>
            </w:r>
            <w:r w:rsidR="00C5373A" w:rsidRPr="00D86B99">
              <w:rPr>
                <w:rFonts w:ascii="Times New Roman" w:hAnsi="Times New Roman" w:cs="Times New Roman"/>
                <w:sz w:val="24"/>
                <w:szCs w:val="36"/>
              </w:rPr>
              <w:t>аиболее крупными событийными мероприятиями, которые были проведены в 202</w:t>
            </w:r>
            <w:r w:rsidRPr="00D86B99">
              <w:rPr>
                <w:rFonts w:ascii="Times New Roman" w:hAnsi="Times New Roman" w:cs="Times New Roman"/>
                <w:sz w:val="24"/>
                <w:szCs w:val="36"/>
              </w:rPr>
              <w:t>2</w:t>
            </w:r>
            <w:r w:rsidR="00C5373A" w:rsidRPr="00D86B99">
              <w:rPr>
                <w:rFonts w:ascii="Times New Roman" w:hAnsi="Times New Roman" w:cs="Times New Roman"/>
                <w:sz w:val="24"/>
                <w:szCs w:val="36"/>
              </w:rPr>
              <w:t xml:space="preserve"> году можно назвать:</w:t>
            </w:r>
          </w:p>
          <w:p w:rsidR="00102428" w:rsidRPr="00D86B99" w:rsidRDefault="00C5373A" w:rsidP="00C5373A">
            <w:pPr>
              <w:spacing w:after="0" w:line="240" w:lineRule="auto"/>
              <w:ind w:firstLine="284"/>
              <w:jc w:val="both"/>
              <w:rPr>
                <w:rFonts w:ascii="Times New Roman" w:hAnsi="Times New Roman" w:cs="Times New Roman"/>
                <w:sz w:val="24"/>
                <w:szCs w:val="36"/>
              </w:rPr>
            </w:pPr>
            <w:r w:rsidRPr="00D86B99">
              <w:rPr>
                <w:rFonts w:ascii="Times New Roman" w:hAnsi="Times New Roman" w:cs="Times New Roman"/>
                <w:sz w:val="24"/>
                <w:szCs w:val="36"/>
              </w:rPr>
              <w:t xml:space="preserve">-  </w:t>
            </w:r>
            <w:r w:rsidR="00102428" w:rsidRPr="00D86B99">
              <w:rPr>
                <w:rFonts w:ascii="Times New Roman" w:hAnsi="Times New Roman" w:cs="Times New Roman"/>
                <w:sz w:val="24"/>
                <w:szCs w:val="36"/>
                <w:lang w:val="en-US"/>
              </w:rPr>
              <w:t>II</w:t>
            </w:r>
            <w:r w:rsidR="00102428" w:rsidRPr="00D86B99">
              <w:rPr>
                <w:rFonts w:ascii="Times New Roman" w:hAnsi="Times New Roman" w:cs="Times New Roman"/>
                <w:sz w:val="24"/>
                <w:szCs w:val="36"/>
              </w:rPr>
              <w:t xml:space="preserve"> межрегиональный фестиваль –практикум казачьей традиционной культуры «Сибирь казачья»;</w:t>
            </w:r>
          </w:p>
          <w:p w:rsidR="00102428" w:rsidRPr="00D86B99" w:rsidRDefault="00102428" w:rsidP="00C5373A">
            <w:pPr>
              <w:spacing w:after="0" w:line="240" w:lineRule="auto"/>
              <w:ind w:firstLine="284"/>
              <w:jc w:val="both"/>
              <w:rPr>
                <w:rFonts w:ascii="Times New Roman" w:hAnsi="Times New Roman" w:cs="Times New Roman"/>
                <w:sz w:val="24"/>
                <w:szCs w:val="36"/>
              </w:rPr>
            </w:pPr>
            <w:r w:rsidRPr="00D86B99">
              <w:rPr>
                <w:rFonts w:ascii="Times New Roman" w:hAnsi="Times New Roman" w:cs="Times New Roman"/>
                <w:sz w:val="24"/>
                <w:szCs w:val="36"/>
              </w:rPr>
              <w:t>- межрайонный Рождественский фестиваль «Рождественская звезда»;</w:t>
            </w:r>
          </w:p>
          <w:p w:rsidR="000728FC" w:rsidRPr="00D86B99" w:rsidRDefault="00102428" w:rsidP="00102428">
            <w:pPr>
              <w:spacing w:after="0" w:line="240" w:lineRule="auto"/>
              <w:ind w:firstLine="284"/>
              <w:jc w:val="both"/>
              <w:rPr>
                <w:rFonts w:ascii="Times New Roman" w:hAnsi="Times New Roman" w:cs="Times New Roman"/>
                <w:sz w:val="24"/>
                <w:szCs w:val="36"/>
              </w:rPr>
            </w:pPr>
            <w:r w:rsidRPr="00D86B99">
              <w:rPr>
                <w:rFonts w:ascii="Times New Roman" w:hAnsi="Times New Roman" w:cs="Times New Roman"/>
                <w:sz w:val="24"/>
                <w:szCs w:val="36"/>
              </w:rPr>
              <w:t>- районный смотр худоственной самодеяиельности «Таланты земли Сибирской».</w:t>
            </w:r>
          </w:p>
          <w:p w:rsidR="00115DC2" w:rsidRPr="00D86B99" w:rsidRDefault="00115DC2" w:rsidP="00115DC2">
            <w:pPr>
              <w:pStyle w:val="25"/>
              <w:jc w:val="both"/>
              <w:rPr>
                <w:rFonts w:ascii="Times New Roman" w:eastAsia="Times New Roman" w:hAnsi="Times New Roman" w:cs="Times New Roman"/>
                <w:sz w:val="28"/>
                <w:szCs w:val="28"/>
                <w:lang w:val="ru-RU" w:eastAsia="ru-RU" w:bidi="ar-SA"/>
              </w:rPr>
            </w:pPr>
            <w:r w:rsidRPr="00D86B99">
              <w:rPr>
                <w:rFonts w:ascii="Times New Roman" w:eastAsia="Times New Roman" w:hAnsi="Times New Roman" w:cs="Times New Roman"/>
                <w:sz w:val="28"/>
                <w:szCs w:val="28"/>
                <w:lang w:val="ru-RU" w:eastAsia="ru-RU" w:bidi="ar-SA"/>
              </w:rPr>
              <w:t xml:space="preserve">    </w:t>
            </w:r>
            <w:r w:rsidRPr="00D86B99">
              <w:rPr>
                <w:rFonts w:ascii="Times New Roman" w:eastAsia="Times New Roman" w:hAnsi="Times New Roman" w:cs="Times New Roman"/>
                <w:sz w:val="24"/>
                <w:szCs w:val="28"/>
                <w:lang w:val="ru-RU" w:eastAsia="ru-RU" w:bidi="ar-SA"/>
              </w:rPr>
              <w:t>В сентябре обучающие из объединения «Мотомногоборье» при МБОУ О «Дом детского творчества» впервые приняли ездили в Алтайский край п.Нижнекаянча на открытые учебно-тренировочные сборы, посвященные Всемирному дню туризма.</w:t>
            </w:r>
          </w:p>
        </w:tc>
      </w:tr>
    </w:tbl>
    <w:p w:rsidR="00E13D4D" w:rsidRPr="00D86B99" w:rsidRDefault="00E13D4D" w:rsidP="00FB0730">
      <w:pPr>
        <w:pStyle w:val="ad"/>
        <w:spacing w:after="0" w:line="240" w:lineRule="auto"/>
        <w:ind w:left="0"/>
        <w:rPr>
          <w:rFonts w:ascii="Times New Roman" w:hAnsi="Times New Roman" w:cs="Times New Roman"/>
          <w:sz w:val="24"/>
          <w:szCs w:val="28"/>
        </w:rPr>
      </w:pPr>
    </w:p>
    <w:p w:rsidR="00E13D4D" w:rsidRPr="00D86B99" w:rsidRDefault="00E13D4D" w:rsidP="00111F6D">
      <w:pPr>
        <w:pStyle w:val="af1"/>
        <w:numPr>
          <w:ilvl w:val="2"/>
          <w:numId w:val="13"/>
        </w:numPr>
        <w:ind w:left="0" w:firstLine="0"/>
        <w:jc w:val="center"/>
        <w:outlineLvl w:val="0"/>
        <w:rPr>
          <w:rFonts w:ascii="Times New Roman" w:hAnsi="Times New Roman" w:cs="Times New Roman"/>
          <w:sz w:val="24"/>
          <w:szCs w:val="28"/>
        </w:rPr>
      </w:pPr>
      <w:bookmarkStart w:id="44" w:name="_Toc68258360"/>
      <w:r w:rsidRPr="00D86B99">
        <w:rPr>
          <w:rFonts w:ascii="Times New Roman" w:hAnsi="Times New Roman" w:cs="Times New Roman"/>
          <w:sz w:val="24"/>
          <w:szCs w:val="28"/>
        </w:rPr>
        <w:t>Информация о выполнении показателей реализации Стратегии, отражающих результат достижения стратегической цели «</w:t>
      </w:r>
      <w:r w:rsidR="00E017C3" w:rsidRPr="00D86B99">
        <w:rPr>
          <w:rFonts w:ascii="Times New Roman" w:hAnsi="Times New Roman" w:cs="Times New Roman"/>
          <w:sz w:val="24"/>
          <w:szCs w:val="28"/>
        </w:rPr>
        <w:t>Развитие туризма на территории района</w:t>
      </w:r>
      <w:r w:rsidRPr="00D86B99">
        <w:rPr>
          <w:rFonts w:ascii="Times New Roman" w:hAnsi="Times New Roman" w:cs="Times New Roman"/>
          <w:sz w:val="24"/>
          <w:szCs w:val="28"/>
        </w:rPr>
        <w:t>»</w:t>
      </w:r>
      <w:bookmarkEnd w:id="44"/>
    </w:p>
    <w:p w:rsidR="00E13D4D" w:rsidRPr="00D86B99" w:rsidRDefault="00E13D4D" w:rsidP="00FB0730">
      <w:pPr>
        <w:pStyle w:val="af1"/>
        <w:rPr>
          <w:rFonts w:ascii="Times New Roman" w:hAnsi="Times New Roman" w:cs="Times New Roman"/>
          <w:sz w:val="8"/>
          <w:szCs w:val="28"/>
        </w:rPr>
      </w:pPr>
    </w:p>
    <w:tbl>
      <w:tblPr>
        <w:tblW w:w="14951" w:type="dxa"/>
        <w:tblInd w:w="-5" w:type="dxa"/>
        <w:tblLayout w:type="fixed"/>
        <w:tblCellMar>
          <w:top w:w="102" w:type="dxa"/>
          <w:left w:w="62" w:type="dxa"/>
          <w:bottom w:w="102" w:type="dxa"/>
          <w:right w:w="62" w:type="dxa"/>
        </w:tblCellMar>
        <w:tblLook w:val="0000" w:firstRow="0" w:lastRow="0" w:firstColumn="0" w:lastColumn="0" w:noHBand="0" w:noVBand="0"/>
      </w:tblPr>
      <w:tblGrid>
        <w:gridCol w:w="3593"/>
        <w:gridCol w:w="67"/>
        <w:gridCol w:w="1407"/>
        <w:gridCol w:w="67"/>
        <w:gridCol w:w="1407"/>
        <w:gridCol w:w="67"/>
        <w:gridCol w:w="1474"/>
        <w:gridCol w:w="67"/>
        <w:gridCol w:w="1499"/>
        <w:gridCol w:w="67"/>
        <w:gridCol w:w="1634"/>
        <w:gridCol w:w="67"/>
        <w:gridCol w:w="3535"/>
      </w:tblGrid>
      <w:tr w:rsidR="000728FC" w:rsidRPr="00D86B99" w:rsidTr="00672A97">
        <w:tc>
          <w:tcPr>
            <w:tcW w:w="3660" w:type="dxa"/>
            <w:gridSpan w:val="2"/>
            <w:vMerge w:val="restart"/>
            <w:tcBorders>
              <w:top w:val="single" w:sz="4" w:space="0" w:color="auto"/>
              <w:left w:val="single" w:sz="4" w:space="0" w:color="auto"/>
              <w:bottom w:val="single" w:sz="4" w:space="0" w:color="auto"/>
              <w:right w:val="single" w:sz="4" w:space="0" w:color="auto"/>
            </w:tcBorders>
          </w:tcPr>
          <w:p w:rsidR="000728FC" w:rsidRPr="00D86B99" w:rsidRDefault="000728FC" w:rsidP="00672A97">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Наименование оказателей, характеризующих результат достижения целей стратегии, решения поставленных задач</w:t>
            </w:r>
          </w:p>
        </w:tc>
        <w:tc>
          <w:tcPr>
            <w:tcW w:w="6055" w:type="dxa"/>
            <w:gridSpan w:val="8"/>
            <w:tcBorders>
              <w:top w:val="single" w:sz="4" w:space="0" w:color="auto"/>
              <w:left w:val="single" w:sz="4" w:space="0" w:color="auto"/>
              <w:bottom w:val="single" w:sz="4" w:space="0" w:color="auto"/>
              <w:right w:val="single" w:sz="4" w:space="0" w:color="auto"/>
            </w:tcBorders>
          </w:tcPr>
          <w:p w:rsidR="000728FC" w:rsidRPr="00D86B99" w:rsidRDefault="000728FC" w:rsidP="00CB413B">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Значения показателей реализации Стратегии</w:t>
            </w:r>
          </w:p>
        </w:tc>
        <w:tc>
          <w:tcPr>
            <w:tcW w:w="1701" w:type="dxa"/>
            <w:gridSpan w:val="2"/>
            <w:tcBorders>
              <w:top w:val="single" w:sz="4" w:space="0" w:color="auto"/>
              <w:left w:val="single" w:sz="4" w:space="0" w:color="auto"/>
              <w:bottom w:val="single" w:sz="4" w:space="0" w:color="auto"/>
              <w:right w:val="single" w:sz="4" w:space="0" w:color="auto"/>
            </w:tcBorders>
          </w:tcPr>
          <w:p w:rsidR="000728FC" w:rsidRPr="00D86B99" w:rsidRDefault="000728FC" w:rsidP="00CB413B">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Ответственные исполнители</w:t>
            </w:r>
          </w:p>
        </w:tc>
        <w:tc>
          <w:tcPr>
            <w:tcW w:w="3535" w:type="dxa"/>
            <w:tcBorders>
              <w:top w:val="single" w:sz="4" w:space="0" w:color="auto"/>
              <w:left w:val="single" w:sz="4" w:space="0" w:color="auto"/>
              <w:bottom w:val="single" w:sz="4" w:space="0" w:color="auto"/>
              <w:right w:val="single" w:sz="4" w:space="0" w:color="auto"/>
            </w:tcBorders>
          </w:tcPr>
          <w:p w:rsidR="000728FC" w:rsidRPr="00D86B99" w:rsidRDefault="000728FC" w:rsidP="00CB413B">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 xml:space="preserve">Причины отклонения фактических значений показателей от плановых </w:t>
            </w:r>
          </w:p>
          <w:p w:rsidR="000728FC" w:rsidRPr="00D86B99" w:rsidRDefault="00672A97" w:rsidP="00102428">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(за 202</w:t>
            </w:r>
            <w:r w:rsidR="00102428" w:rsidRPr="00D86B99">
              <w:rPr>
                <w:rFonts w:ascii="Times New Roman" w:hAnsi="Times New Roman" w:cs="Times New Roman"/>
                <w:sz w:val="24"/>
                <w:szCs w:val="24"/>
              </w:rPr>
              <w:t>2</w:t>
            </w:r>
            <w:r w:rsidR="000728FC" w:rsidRPr="00D86B99">
              <w:rPr>
                <w:rFonts w:ascii="Times New Roman" w:hAnsi="Times New Roman" w:cs="Times New Roman"/>
                <w:sz w:val="24"/>
                <w:szCs w:val="24"/>
              </w:rPr>
              <w:t xml:space="preserve"> год)</w:t>
            </w:r>
          </w:p>
        </w:tc>
      </w:tr>
      <w:tr w:rsidR="000728FC" w:rsidRPr="00D86B99" w:rsidTr="00672A97">
        <w:tc>
          <w:tcPr>
            <w:tcW w:w="3660" w:type="dxa"/>
            <w:gridSpan w:val="2"/>
            <w:vMerge/>
            <w:tcBorders>
              <w:top w:val="single" w:sz="4" w:space="0" w:color="auto"/>
              <w:left w:val="single" w:sz="4" w:space="0" w:color="auto"/>
              <w:bottom w:val="single" w:sz="4" w:space="0" w:color="auto"/>
              <w:right w:val="single" w:sz="4" w:space="0" w:color="auto"/>
            </w:tcBorders>
          </w:tcPr>
          <w:p w:rsidR="000728FC" w:rsidRPr="00D86B99" w:rsidRDefault="000728FC" w:rsidP="00CB413B">
            <w:pPr>
              <w:pStyle w:val="ConsPlusNormal"/>
              <w:ind w:firstLine="540"/>
              <w:jc w:val="both"/>
              <w:rPr>
                <w:rFonts w:ascii="Times New Roman" w:hAnsi="Times New Roman" w:cs="Times New Roman"/>
                <w:sz w:val="24"/>
                <w:szCs w:val="24"/>
              </w:rPr>
            </w:pPr>
          </w:p>
        </w:tc>
        <w:tc>
          <w:tcPr>
            <w:tcW w:w="1474" w:type="dxa"/>
            <w:gridSpan w:val="2"/>
            <w:tcBorders>
              <w:top w:val="single" w:sz="4" w:space="0" w:color="auto"/>
              <w:left w:val="single" w:sz="4" w:space="0" w:color="auto"/>
              <w:bottom w:val="single" w:sz="4" w:space="0" w:color="auto"/>
              <w:right w:val="single" w:sz="4" w:space="0" w:color="auto"/>
            </w:tcBorders>
          </w:tcPr>
          <w:p w:rsidR="000728FC" w:rsidRPr="00D86B99" w:rsidRDefault="000728FC" w:rsidP="00CB413B">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 xml:space="preserve">плановые значения </w:t>
            </w:r>
          </w:p>
          <w:p w:rsidR="000728FC" w:rsidRPr="00D86B99" w:rsidRDefault="00672A97" w:rsidP="00102428">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(на 202</w:t>
            </w:r>
            <w:r w:rsidR="00102428" w:rsidRPr="00D86B99">
              <w:rPr>
                <w:rFonts w:ascii="Times New Roman" w:hAnsi="Times New Roman" w:cs="Times New Roman"/>
                <w:sz w:val="24"/>
                <w:szCs w:val="24"/>
              </w:rPr>
              <w:t>2</w:t>
            </w:r>
            <w:r w:rsidR="000728FC" w:rsidRPr="00D86B99">
              <w:rPr>
                <w:rFonts w:ascii="Times New Roman" w:hAnsi="Times New Roman" w:cs="Times New Roman"/>
                <w:sz w:val="24"/>
                <w:szCs w:val="24"/>
              </w:rPr>
              <w:t xml:space="preserve"> год)</w:t>
            </w:r>
          </w:p>
        </w:tc>
        <w:tc>
          <w:tcPr>
            <w:tcW w:w="1474" w:type="dxa"/>
            <w:gridSpan w:val="2"/>
            <w:tcBorders>
              <w:top w:val="single" w:sz="4" w:space="0" w:color="auto"/>
              <w:left w:val="single" w:sz="4" w:space="0" w:color="auto"/>
              <w:bottom w:val="single" w:sz="4" w:space="0" w:color="auto"/>
              <w:right w:val="single" w:sz="4" w:space="0" w:color="auto"/>
            </w:tcBorders>
          </w:tcPr>
          <w:p w:rsidR="000728FC" w:rsidRPr="00D86B99" w:rsidRDefault="000728FC" w:rsidP="00CB413B">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 xml:space="preserve">фактические значения </w:t>
            </w:r>
          </w:p>
          <w:p w:rsidR="000728FC" w:rsidRPr="00D86B99" w:rsidRDefault="00672A97" w:rsidP="00102428">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(за 202</w:t>
            </w:r>
            <w:r w:rsidR="00102428" w:rsidRPr="00D86B99">
              <w:rPr>
                <w:rFonts w:ascii="Times New Roman" w:hAnsi="Times New Roman" w:cs="Times New Roman"/>
                <w:sz w:val="24"/>
                <w:szCs w:val="24"/>
              </w:rPr>
              <w:t>2</w:t>
            </w:r>
            <w:r w:rsidR="000728FC" w:rsidRPr="00D86B99">
              <w:rPr>
                <w:rFonts w:ascii="Times New Roman" w:hAnsi="Times New Roman" w:cs="Times New Roman"/>
                <w:sz w:val="24"/>
                <w:szCs w:val="24"/>
              </w:rPr>
              <w:t xml:space="preserve"> год)</w:t>
            </w:r>
          </w:p>
        </w:tc>
        <w:tc>
          <w:tcPr>
            <w:tcW w:w="1541" w:type="dxa"/>
            <w:gridSpan w:val="2"/>
            <w:tcBorders>
              <w:top w:val="single" w:sz="4" w:space="0" w:color="auto"/>
              <w:left w:val="single" w:sz="4" w:space="0" w:color="auto"/>
              <w:bottom w:val="single" w:sz="4" w:space="0" w:color="auto"/>
              <w:right w:val="single" w:sz="4" w:space="0" w:color="auto"/>
            </w:tcBorders>
          </w:tcPr>
          <w:p w:rsidR="000728FC" w:rsidRPr="00D86B99" w:rsidRDefault="000728FC" w:rsidP="00CB413B">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динамика исполнения за отчетный год (фактические значения к плановым значениям)</w:t>
            </w:r>
          </w:p>
        </w:tc>
        <w:tc>
          <w:tcPr>
            <w:tcW w:w="1566" w:type="dxa"/>
            <w:gridSpan w:val="2"/>
            <w:tcBorders>
              <w:top w:val="single" w:sz="4" w:space="0" w:color="auto"/>
              <w:left w:val="single" w:sz="4" w:space="0" w:color="auto"/>
              <w:bottom w:val="single" w:sz="4" w:space="0" w:color="auto"/>
              <w:right w:val="single" w:sz="4" w:space="0" w:color="auto"/>
            </w:tcBorders>
          </w:tcPr>
          <w:p w:rsidR="000728FC" w:rsidRPr="00D86B99" w:rsidRDefault="000728FC" w:rsidP="00CB413B">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динамика изменения фактических значений показателей за отчетный год по сравнению с фактическими значениями за 2018 год</w:t>
            </w:r>
          </w:p>
        </w:tc>
        <w:tc>
          <w:tcPr>
            <w:tcW w:w="1701" w:type="dxa"/>
            <w:gridSpan w:val="2"/>
            <w:tcBorders>
              <w:top w:val="single" w:sz="4" w:space="0" w:color="auto"/>
              <w:left w:val="single" w:sz="4" w:space="0" w:color="auto"/>
              <w:bottom w:val="single" w:sz="4" w:space="0" w:color="auto"/>
              <w:right w:val="single" w:sz="4" w:space="0" w:color="auto"/>
            </w:tcBorders>
          </w:tcPr>
          <w:p w:rsidR="000728FC" w:rsidRPr="00D86B99" w:rsidRDefault="000728FC" w:rsidP="00CB413B">
            <w:pPr>
              <w:pStyle w:val="ConsPlusNormal"/>
              <w:jc w:val="center"/>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tcPr>
          <w:p w:rsidR="000728FC" w:rsidRPr="00D86B99" w:rsidRDefault="000728FC" w:rsidP="00CB413B">
            <w:pPr>
              <w:pStyle w:val="ConsPlusNormal"/>
              <w:jc w:val="center"/>
              <w:rPr>
                <w:rFonts w:ascii="Times New Roman" w:hAnsi="Times New Roman" w:cs="Times New Roman"/>
                <w:sz w:val="24"/>
                <w:szCs w:val="24"/>
              </w:rPr>
            </w:pPr>
          </w:p>
        </w:tc>
      </w:tr>
      <w:tr w:rsidR="000728FC" w:rsidRPr="00D86B99" w:rsidTr="00672A97">
        <w:tc>
          <w:tcPr>
            <w:tcW w:w="14951" w:type="dxa"/>
            <w:gridSpan w:val="13"/>
            <w:tcBorders>
              <w:top w:val="single" w:sz="4" w:space="0" w:color="auto"/>
              <w:left w:val="single" w:sz="4" w:space="0" w:color="auto"/>
              <w:bottom w:val="single" w:sz="4" w:space="0" w:color="auto"/>
              <w:right w:val="single" w:sz="4" w:space="0" w:color="auto"/>
            </w:tcBorders>
          </w:tcPr>
          <w:p w:rsidR="000728FC" w:rsidRPr="00D86B99" w:rsidRDefault="00672A97" w:rsidP="00CB413B">
            <w:pPr>
              <w:pStyle w:val="ConsPlusNormal"/>
              <w:jc w:val="both"/>
              <w:rPr>
                <w:rFonts w:ascii="Times New Roman" w:hAnsi="Times New Roman" w:cs="Times New Roman"/>
                <w:sz w:val="24"/>
                <w:szCs w:val="24"/>
              </w:rPr>
            </w:pPr>
            <w:r w:rsidRPr="00D86B99">
              <w:rPr>
                <w:rFonts w:ascii="Times New Roman" w:eastAsia="Calibri" w:hAnsi="Times New Roman" w:cs="Times New Roman"/>
                <w:sz w:val="24"/>
                <w:szCs w:val="24"/>
              </w:rPr>
              <w:t xml:space="preserve">Стратегический приоритет 2. </w:t>
            </w:r>
            <w:r w:rsidRPr="00D86B99">
              <w:rPr>
                <w:rFonts w:ascii="Times New Roman" w:hAnsi="Times New Roman" w:cs="Times New Roman"/>
                <w:sz w:val="24"/>
                <w:szCs w:val="24"/>
              </w:rPr>
              <w:t>«Развитие конкурентоспособной экономики с высоким уровнем предпринимательской активности и конкуренции»</w:t>
            </w:r>
          </w:p>
        </w:tc>
      </w:tr>
      <w:tr w:rsidR="000728FC" w:rsidRPr="00D86B99" w:rsidTr="00672A97">
        <w:tc>
          <w:tcPr>
            <w:tcW w:w="14951" w:type="dxa"/>
            <w:gridSpan w:val="13"/>
            <w:tcBorders>
              <w:top w:val="single" w:sz="4" w:space="0" w:color="auto"/>
              <w:left w:val="single" w:sz="4" w:space="0" w:color="auto"/>
              <w:bottom w:val="single" w:sz="4" w:space="0" w:color="auto"/>
              <w:right w:val="single" w:sz="4" w:space="0" w:color="auto"/>
            </w:tcBorders>
          </w:tcPr>
          <w:p w:rsidR="000728FC" w:rsidRPr="00D86B99" w:rsidRDefault="00672A97" w:rsidP="00CB413B">
            <w:pPr>
              <w:pStyle w:val="ConsPlusNormal"/>
              <w:jc w:val="both"/>
              <w:rPr>
                <w:rFonts w:ascii="Times New Roman" w:hAnsi="Times New Roman" w:cs="Times New Roman"/>
                <w:sz w:val="24"/>
                <w:szCs w:val="24"/>
              </w:rPr>
            </w:pPr>
            <w:r w:rsidRPr="00D86B99">
              <w:rPr>
                <w:rFonts w:ascii="Times New Roman" w:hAnsi="Times New Roman" w:cs="Times New Roman"/>
                <w:color w:val="000000"/>
                <w:sz w:val="24"/>
              </w:rPr>
              <w:t>СЦ</w:t>
            </w:r>
            <w:r w:rsidRPr="00D86B99">
              <w:rPr>
                <w:rFonts w:ascii="Times New Roman" w:eastAsia="Calibri" w:hAnsi="Times New Roman" w:cs="Times New Roman"/>
                <w:sz w:val="24"/>
              </w:rPr>
              <w:t xml:space="preserve"> 2 Развитие производственного потенциала существующих предприятий промышленности, развитие сельского хозяйства, малого и среднего предпринимательства, создание условий для потенциальных инвесторов</w:t>
            </w:r>
          </w:p>
        </w:tc>
      </w:tr>
      <w:tr w:rsidR="00672A97" w:rsidRPr="00D86B99" w:rsidTr="00672A97">
        <w:tc>
          <w:tcPr>
            <w:tcW w:w="14951" w:type="dxa"/>
            <w:gridSpan w:val="13"/>
            <w:tcBorders>
              <w:top w:val="single" w:sz="4" w:space="0" w:color="auto"/>
              <w:left w:val="single" w:sz="4" w:space="0" w:color="auto"/>
              <w:bottom w:val="single" w:sz="4" w:space="0" w:color="auto"/>
              <w:right w:val="single" w:sz="4" w:space="0" w:color="auto"/>
            </w:tcBorders>
          </w:tcPr>
          <w:p w:rsidR="00672A97" w:rsidRPr="00D86B99" w:rsidRDefault="00672A97" w:rsidP="00CB413B">
            <w:pPr>
              <w:pStyle w:val="ConsPlusNormal"/>
              <w:jc w:val="both"/>
              <w:rPr>
                <w:rFonts w:ascii="Times New Roman" w:hAnsi="Times New Roman" w:cs="Times New Roman"/>
                <w:color w:val="000000"/>
                <w:sz w:val="24"/>
              </w:rPr>
            </w:pPr>
            <w:r w:rsidRPr="00D86B99">
              <w:rPr>
                <w:rFonts w:ascii="Times New Roman" w:hAnsi="Times New Roman" w:cs="Times New Roman"/>
                <w:sz w:val="24"/>
                <w:szCs w:val="28"/>
              </w:rPr>
              <w:t>Цель 2.7 Развитие туризма на территории района</w:t>
            </w:r>
          </w:p>
        </w:tc>
      </w:tr>
      <w:tr w:rsidR="000728FC" w:rsidRPr="00D86B99" w:rsidTr="00672A97">
        <w:tc>
          <w:tcPr>
            <w:tcW w:w="14951" w:type="dxa"/>
            <w:gridSpan w:val="13"/>
            <w:tcBorders>
              <w:top w:val="single" w:sz="4" w:space="0" w:color="auto"/>
              <w:left w:val="single" w:sz="4" w:space="0" w:color="auto"/>
              <w:bottom w:val="single" w:sz="4" w:space="0" w:color="auto"/>
              <w:right w:val="single" w:sz="4" w:space="0" w:color="auto"/>
            </w:tcBorders>
          </w:tcPr>
          <w:p w:rsidR="000728FC" w:rsidRPr="00D86B99" w:rsidRDefault="000728FC" w:rsidP="00CB413B">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 xml:space="preserve">Показатели достижения стратегической цели </w:t>
            </w:r>
            <w:r w:rsidR="00672A97" w:rsidRPr="00D86B99">
              <w:rPr>
                <w:rFonts w:ascii="Times New Roman" w:hAnsi="Times New Roman" w:cs="Times New Roman"/>
                <w:sz w:val="24"/>
                <w:szCs w:val="24"/>
              </w:rPr>
              <w:t>2.</w:t>
            </w:r>
            <w:r w:rsidRPr="00D86B99">
              <w:rPr>
                <w:rFonts w:ascii="Times New Roman" w:hAnsi="Times New Roman" w:cs="Times New Roman"/>
                <w:sz w:val="24"/>
                <w:szCs w:val="24"/>
              </w:rPr>
              <w:t>7.:</w:t>
            </w:r>
          </w:p>
        </w:tc>
      </w:tr>
      <w:tr w:rsidR="000728FC" w:rsidRPr="00D86B99" w:rsidTr="00672A97">
        <w:tc>
          <w:tcPr>
            <w:tcW w:w="3593" w:type="dxa"/>
            <w:tcBorders>
              <w:top w:val="single" w:sz="4" w:space="0" w:color="auto"/>
              <w:left w:val="single" w:sz="4" w:space="0" w:color="auto"/>
              <w:bottom w:val="single" w:sz="4" w:space="0" w:color="auto"/>
              <w:right w:val="single" w:sz="4" w:space="0" w:color="auto"/>
            </w:tcBorders>
          </w:tcPr>
          <w:p w:rsidR="000728FC" w:rsidRPr="00D86B99" w:rsidRDefault="00672A97" w:rsidP="00CB413B">
            <w:pPr>
              <w:pStyle w:val="ConsPlusNormal"/>
              <w:jc w:val="both"/>
              <w:rPr>
                <w:rFonts w:ascii="Times New Roman" w:hAnsi="Times New Roman" w:cs="Times New Roman"/>
                <w:sz w:val="24"/>
                <w:szCs w:val="24"/>
              </w:rPr>
            </w:pPr>
            <w:r w:rsidRPr="00D86B99">
              <w:rPr>
                <w:rFonts w:ascii="Times New Roman" w:hAnsi="Times New Roman" w:cs="Times New Roman"/>
                <w:sz w:val="24"/>
              </w:rPr>
              <w:t>П. 2.7.1.  Количество туристов, посетивших Ордынский район</w:t>
            </w:r>
          </w:p>
        </w:tc>
        <w:tc>
          <w:tcPr>
            <w:tcW w:w="1474" w:type="dxa"/>
            <w:gridSpan w:val="2"/>
            <w:tcBorders>
              <w:top w:val="single" w:sz="4" w:space="0" w:color="auto"/>
              <w:left w:val="single" w:sz="4" w:space="0" w:color="auto"/>
              <w:bottom w:val="single" w:sz="4" w:space="0" w:color="auto"/>
              <w:right w:val="single" w:sz="4" w:space="0" w:color="auto"/>
            </w:tcBorders>
          </w:tcPr>
          <w:p w:rsidR="000728FC" w:rsidRPr="00D86B99" w:rsidRDefault="00102428" w:rsidP="00CB413B">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25</w:t>
            </w:r>
            <w:r w:rsidR="00672A97" w:rsidRPr="00D86B99">
              <w:rPr>
                <w:rFonts w:ascii="Times New Roman" w:hAnsi="Times New Roman" w:cs="Times New Roman"/>
                <w:sz w:val="24"/>
                <w:szCs w:val="24"/>
              </w:rPr>
              <w:t>00</w:t>
            </w:r>
          </w:p>
        </w:tc>
        <w:tc>
          <w:tcPr>
            <w:tcW w:w="1474" w:type="dxa"/>
            <w:gridSpan w:val="2"/>
            <w:tcBorders>
              <w:top w:val="single" w:sz="4" w:space="0" w:color="auto"/>
              <w:left w:val="single" w:sz="4" w:space="0" w:color="auto"/>
              <w:bottom w:val="single" w:sz="4" w:space="0" w:color="auto"/>
              <w:right w:val="single" w:sz="4" w:space="0" w:color="auto"/>
            </w:tcBorders>
          </w:tcPr>
          <w:p w:rsidR="000728FC" w:rsidRPr="00D86B99" w:rsidRDefault="00672A97" w:rsidP="00102428">
            <w:pPr>
              <w:pStyle w:val="ConsPlusNormal"/>
              <w:jc w:val="center"/>
              <w:rPr>
                <w:rFonts w:ascii="Times New Roman" w:hAnsi="Times New Roman" w:cs="Times New Roman"/>
                <w:sz w:val="24"/>
                <w:szCs w:val="24"/>
                <w:lang w:val="en-US"/>
              </w:rPr>
            </w:pPr>
            <w:r w:rsidRPr="00D86B99">
              <w:rPr>
                <w:rFonts w:ascii="Times New Roman" w:hAnsi="Times New Roman" w:cs="Times New Roman"/>
                <w:sz w:val="24"/>
                <w:szCs w:val="24"/>
              </w:rPr>
              <w:t>2</w:t>
            </w:r>
            <w:r w:rsidR="00102428" w:rsidRPr="00D86B99">
              <w:rPr>
                <w:rFonts w:ascii="Times New Roman" w:hAnsi="Times New Roman" w:cs="Times New Roman"/>
                <w:sz w:val="24"/>
                <w:szCs w:val="24"/>
              </w:rPr>
              <w:t>686</w:t>
            </w:r>
          </w:p>
        </w:tc>
        <w:tc>
          <w:tcPr>
            <w:tcW w:w="1541" w:type="dxa"/>
            <w:gridSpan w:val="2"/>
            <w:tcBorders>
              <w:top w:val="single" w:sz="4" w:space="0" w:color="auto"/>
              <w:left w:val="single" w:sz="4" w:space="0" w:color="auto"/>
              <w:bottom w:val="single" w:sz="4" w:space="0" w:color="auto"/>
              <w:right w:val="single" w:sz="4" w:space="0" w:color="auto"/>
            </w:tcBorders>
          </w:tcPr>
          <w:p w:rsidR="000728FC" w:rsidRPr="00D86B99" w:rsidRDefault="00102428" w:rsidP="00CB413B">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 xml:space="preserve">107 </w:t>
            </w:r>
            <w:r w:rsidR="000728FC" w:rsidRPr="00D86B99">
              <w:rPr>
                <w:rFonts w:ascii="Times New Roman" w:hAnsi="Times New Roman" w:cs="Times New Roman"/>
                <w:sz w:val="24"/>
                <w:szCs w:val="24"/>
              </w:rPr>
              <w:t>%</w:t>
            </w:r>
          </w:p>
        </w:tc>
        <w:tc>
          <w:tcPr>
            <w:tcW w:w="1566" w:type="dxa"/>
            <w:gridSpan w:val="2"/>
            <w:tcBorders>
              <w:top w:val="single" w:sz="4" w:space="0" w:color="auto"/>
              <w:left w:val="single" w:sz="4" w:space="0" w:color="auto"/>
              <w:bottom w:val="single" w:sz="4" w:space="0" w:color="auto"/>
              <w:right w:val="single" w:sz="4" w:space="0" w:color="auto"/>
            </w:tcBorders>
          </w:tcPr>
          <w:p w:rsidR="000728FC" w:rsidRPr="00D86B99" w:rsidRDefault="001D64EF" w:rsidP="00462B19">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w:t>
            </w:r>
            <w:r w:rsidR="00462B19" w:rsidRPr="00D86B99">
              <w:rPr>
                <w:rFonts w:ascii="Times New Roman" w:hAnsi="Times New Roman" w:cs="Times New Roman"/>
                <w:sz w:val="24"/>
                <w:szCs w:val="24"/>
              </w:rPr>
              <w:t>442</w:t>
            </w:r>
            <w:r w:rsidRPr="00D86B99">
              <w:rPr>
                <w:rFonts w:ascii="Times New Roman" w:hAnsi="Times New Roman" w:cs="Times New Roman"/>
                <w:sz w:val="24"/>
                <w:szCs w:val="24"/>
              </w:rPr>
              <w:t>%</w:t>
            </w:r>
          </w:p>
        </w:tc>
        <w:tc>
          <w:tcPr>
            <w:tcW w:w="1701" w:type="dxa"/>
            <w:gridSpan w:val="2"/>
            <w:tcBorders>
              <w:top w:val="single" w:sz="4" w:space="0" w:color="auto"/>
              <w:left w:val="single" w:sz="4" w:space="0" w:color="auto"/>
              <w:bottom w:val="single" w:sz="4" w:space="0" w:color="auto"/>
              <w:right w:val="single" w:sz="4" w:space="0" w:color="auto"/>
            </w:tcBorders>
          </w:tcPr>
          <w:p w:rsidR="000728FC" w:rsidRPr="00D86B99" w:rsidRDefault="00672A97" w:rsidP="00CB413B">
            <w:pPr>
              <w:pStyle w:val="ConsPlusNormal"/>
              <w:jc w:val="center"/>
              <w:rPr>
                <w:rFonts w:ascii="Times New Roman" w:hAnsi="Times New Roman" w:cs="Times New Roman"/>
                <w:sz w:val="24"/>
                <w:szCs w:val="24"/>
              </w:rPr>
            </w:pPr>
            <w:r w:rsidRPr="00D86B99">
              <w:rPr>
                <w:rFonts w:ascii="Times New Roman" w:hAnsi="Times New Roman" w:cs="Times New Roman"/>
                <w:sz w:val="24"/>
              </w:rPr>
              <w:t>МКУ «ЦМИ»</w:t>
            </w:r>
          </w:p>
        </w:tc>
        <w:tc>
          <w:tcPr>
            <w:tcW w:w="3602" w:type="dxa"/>
            <w:gridSpan w:val="2"/>
            <w:tcBorders>
              <w:top w:val="single" w:sz="4" w:space="0" w:color="auto"/>
              <w:left w:val="single" w:sz="4" w:space="0" w:color="auto"/>
              <w:bottom w:val="single" w:sz="4" w:space="0" w:color="auto"/>
              <w:right w:val="single" w:sz="4" w:space="0" w:color="auto"/>
            </w:tcBorders>
          </w:tcPr>
          <w:p w:rsidR="000728FC" w:rsidRPr="00D86B99" w:rsidRDefault="00672A97" w:rsidP="00462B19">
            <w:pPr>
              <w:pStyle w:val="ConsPlusNormal"/>
              <w:jc w:val="both"/>
              <w:rPr>
                <w:rFonts w:ascii="Times New Roman" w:hAnsi="Times New Roman" w:cs="Times New Roman"/>
                <w:sz w:val="24"/>
                <w:szCs w:val="24"/>
              </w:rPr>
            </w:pPr>
            <w:r w:rsidRPr="00D86B99">
              <w:rPr>
                <w:rFonts w:ascii="Times New Roman" w:hAnsi="Times New Roman" w:cs="Times New Roman"/>
                <w:sz w:val="24"/>
                <w:szCs w:val="24"/>
              </w:rPr>
              <w:t xml:space="preserve">Данные предоставлены </w:t>
            </w:r>
            <w:r w:rsidR="00462B19" w:rsidRPr="00D86B99">
              <w:rPr>
                <w:rFonts w:ascii="Times New Roman" w:hAnsi="Times New Roman" w:cs="Times New Roman"/>
                <w:sz w:val="24"/>
                <w:szCs w:val="24"/>
              </w:rPr>
              <w:t>от СберАналитики</w:t>
            </w:r>
          </w:p>
        </w:tc>
      </w:tr>
      <w:tr w:rsidR="000728FC" w:rsidRPr="00D86B99" w:rsidTr="00672A97">
        <w:tc>
          <w:tcPr>
            <w:tcW w:w="3593" w:type="dxa"/>
            <w:tcBorders>
              <w:top w:val="single" w:sz="4" w:space="0" w:color="auto"/>
              <w:left w:val="single" w:sz="4" w:space="0" w:color="auto"/>
              <w:bottom w:val="single" w:sz="4" w:space="0" w:color="auto"/>
              <w:right w:val="single" w:sz="4" w:space="0" w:color="auto"/>
            </w:tcBorders>
          </w:tcPr>
          <w:p w:rsidR="000728FC" w:rsidRPr="00D86B99" w:rsidRDefault="001D64EF" w:rsidP="00CB413B">
            <w:pPr>
              <w:pStyle w:val="ConsPlusNormal"/>
              <w:jc w:val="both"/>
              <w:rPr>
                <w:rFonts w:ascii="Times New Roman" w:hAnsi="Times New Roman" w:cs="Times New Roman"/>
                <w:sz w:val="24"/>
                <w:szCs w:val="24"/>
              </w:rPr>
            </w:pPr>
            <w:r w:rsidRPr="00D86B99">
              <w:rPr>
                <w:rFonts w:ascii="Times New Roman" w:hAnsi="Times New Roman" w:cs="Times New Roman"/>
                <w:sz w:val="24"/>
              </w:rPr>
              <w:t>П. 2.7.2. Количество объектов историко - культурного наследия, включаемых в туристские маршруты</w:t>
            </w:r>
          </w:p>
        </w:tc>
        <w:tc>
          <w:tcPr>
            <w:tcW w:w="1474" w:type="dxa"/>
            <w:gridSpan w:val="2"/>
            <w:tcBorders>
              <w:top w:val="single" w:sz="4" w:space="0" w:color="auto"/>
              <w:left w:val="single" w:sz="4" w:space="0" w:color="auto"/>
              <w:bottom w:val="single" w:sz="4" w:space="0" w:color="auto"/>
              <w:right w:val="single" w:sz="4" w:space="0" w:color="auto"/>
            </w:tcBorders>
          </w:tcPr>
          <w:p w:rsidR="000728FC" w:rsidRPr="00D86B99" w:rsidRDefault="001D64EF" w:rsidP="00CB413B">
            <w:pPr>
              <w:pStyle w:val="s1"/>
              <w:shd w:val="clear" w:color="auto" w:fill="FFFFFF"/>
              <w:spacing w:before="0" w:beforeAutospacing="0" w:after="0" w:afterAutospacing="0"/>
              <w:jc w:val="center"/>
              <w:rPr>
                <w:rFonts w:eastAsiaTheme="minorEastAsia"/>
              </w:rPr>
            </w:pPr>
            <w:r w:rsidRPr="00D86B99">
              <w:rPr>
                <w:rFonts w:eastAsiaTheme="minorEastAsia"/>
              </w:rPr>
              <w:t>10</w:t>
            </w:r>
          </w:p>
        </w:tc>
        <w:tc>
          <w:tcPr>
            <w:tcW w:w="1474" w:type="dxa"/>
            <w:gridSpan w:val="2"/>
            <w:tcBorders>
              <w:top w:val="single" w:sz="4" w:space="0" w:color="auto"/>
              <w:left w:val="single" w:sz="4" w:space="0" w:color="auto"/>
              <w:bottom w:val="single" w:sz="4" w:space="0" w:color="auto"/>
              <w:right w:val="single" w:sz="4" w:space="0" w:color="auto"/>
            </w:tcBorders>
          </w:tcPr>
          <w:p w:rsidR="000728FC" w:rsidRPr="00D86B99" w:rsidRDefault="00462B19" w:rsidP="00CB413B">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9</w:t>
            </w:r>
          </w:p>
        </w:tc>
        <w:tc>
          <w:tcPr>
            <w:tcW w:w="1541" w:type="dxa"/>
            <w:gridSpan w:val="2"/>
            <w:tcBorders>
              <w:top w:val="single" w:sz="4" w:space="0" w:color="auto"/>
              <w:left w:val="single" w:sz="4" w:space="0" w:color="auto"/>
              <w:bottom w:val="single" w:sz="4" w:space="0" w:color="auto"/>
              <w:right w:val="single" w:sz="4" w:space="0" w:color="auto"/>
            </w:tcBorders>
          </w:tcPr>
          <w:p w:rsidR="000728FC" w:rsidRPr="00D86B99" w:rsidRDefault="00462B19" w:rsidP="00462B19">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9</w:t>
            </w:r>
            <w:r w:rsidR="001D64EF" w:rsidRPr="00D86B99">
              <w:rPr>
                <w:rFonts w:ascii="Times New Roman" w:hAnsi="Times New Roman" w:cs="Times New Roman"/>
                <w:sz w:val="24"/>
                <w:szCs w:val="24"/>
              </w:rPr>
              <w:t>0</w:t>
            </w:r>
            <w:r w:rsidR="000728FC" w:rsidRPr="00D86B99">
              <w:rPr>
                <w:rFonts w:ascii="Times New Roman" w:hAnsi="Times New Roman" w:cs="Times New Roman"/>
                <w:sz w:val="24"/>
                <w:szCs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tcPr>
          <w:p w:rsidR="000728FC" w:rsidRPr="00D86B99" w:rsidRDefault="00462B19" w:rsidP="00CB413B">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900</w:t>
            </w:r>
            <w:r w:rsidR="000728FC" w:rsidRPr="00D86B99">
              <w:rPr>
                <w:rFonts w:ascii="Times New Roman" w:hAnsi="Times New Roman" w:cs="Times New Roman"/>
                <w:sz w:val="24"/>
                <w:szCs w:val="24"/>
              </w:rPr>
              <w:t xml:space="preserve"> %</w:t>
            </w:r>
          </w:p>
        </w:tc>
        <w:tc>
          <w:tcPr>
            <w:tcW w:w="1701" w:type="dxa"/>
            <w:gridSpan w:val="2"/>
            <w:tcBorders>
              <w:top w:val="single" w:sz="4" w:space="0" w:color="auto"/>
              <w:left w:val="single" w:sz="4" w:space="0" w:color="auto"/>
              <w:bottom w:val="single" w:sz="4" w:space="0" w:color="auto"/>
              <w:right w:val="single" w:sz="4" w:space="0" w:color="auto"/>
            </w:tcBorders>
          </w:tcPr>
          <w:p w:rsidR="000728FC" w:rsidRPr="00D86B99" w:rsidRDefault="001D64EF" w:rsidP="00CB413B">
            <w:pPr>
              <w:pStyle w:val="ConsPlusNormal"/>
              <w:jc w:val="center"/>
              <w:rPr>
                <w:rFonts w:ascii="Times New Roman" w:hAnsi="Times New Roman" w:cs="Times New Roman"/>
                <w:sz w:val="24"/>
                <w:szCs w:val="24"/>
              </w:rPr>
            </w:pPr>
            <w:r w:rsidRPr="00D86B99">
              <w:rPr>
                <w:rFonts w:ascii="Times New Roman" w:hAnsi="Times New Roman" w:cs="Times New Roman"/>
                <w:sz w:val="24"/>
              </w:rPr>
              <w:t>МКУ «ЦМИ»</w:t>
            </w:r>
          </w:p>
        </w:tc>
        <w:tc>
          <w:tcPr>
            <w:tcW w:w="3602" w:type="dxa"/>
            <w:gridSpan w:val="2"/>
            <w:tcBorders>
              <w:top w:val="single" w:sz="4" w:space="0" w:color="auto"/>
              <w:left w:val="single" w:sz="4" w:space="0" w:color="auto"/>
              <w:bottom w:val="single" w:sz="4" w:space="0" w:color="auto"/>
              <w:right w:val="single" w:sz="4" w:space="0" w:color="auto"/>
            </w:tcBorders>
          </w:tcPr>
          <w:p w:rsidR="000728FC" w:rsidRPr="00D86B99" w:rsidRDefault="000728FC" w:rsidP="00A73FA7">
            <w:pPr>
              <w:pStyle w:val="ConsPlusNormal"/>
              <w:jc w:val="both"/>
              <w:rPr>
                <w:rFonts w:ascii="Times New Roman" w:hAnsi="Times New Roman" w:cs="Times New Roman"/>
                <w:sz w:val="24"/>
                <w:szCs w:val="24"/>
              </w:rPr>
            </w:pPr>
          </w:p>
        </w:tc>
      </w:tr>
    </w:tbl>
    <w:p w:rsidR="00242B16" w:rsidRPr="00D86B99" w:rsidRDefault="00242B16" w:rsidP="00242B16">
      <w:pPr>
        <w:pStyle w:val="ad"/>
        <w:spacing w:after="0" w:line="240" w:lineRule="auto"/>
        <w:ind w:left="540"/>
        <w:outlineLvl w:val="0"/>
        <w:rPr>
          <w:rFonts w:ascii="Times New Roman" w:hAnsi="Times New Roman"/>
          <w:sz w:val="32"/>
          <w:szCs w:val="28"/>
        </w:rPr>
      </w:pPr>
    </w:p>
    <w:p w:rsidR="00A8641E" w:rsidRPr="00D86B99" w:rsidRDefault="00242B16" w:rsidP="00242B16">
      <w:pPr>
        <w:pStyle w:val="ad"/>
        <w:numPr>
          <w:ilvl w:val="0"/>
          <w:numId w:val="13"/>
        </w:numPr>
        <w:spacing w:after="0" w:line="240" w:lineRule="auto"/>
        <w:ind w:hanging="256"/>
        <w:jc w:val="center"/>
        <w:outlineLvl w:val="0"/>
        <w:rPr>
          <w:rFonts w:ascii="Times New Roman" w:hAnsi="Times New Roman"/>
          <w:sz w:val="32"/>
          <w:szCs w:val="28"/>
        </w:rPr>
      </w:pPr>
      <w:r w:rsidRPr="00D86B99">
        <w:rPr>
          <w:rFonts w:ascii="Times New Roman" w:hAnsi="Times New Roman" w:cs="Times New Roman"/>
          <w:sz w:val="24"/>
          <w:szCs w:val="28"/>
        </w:rPr>
        <w:t xml:space="preserve">Информация о выполнении мероприятий Плана мероприятий по реализации Стратегии стратегического приоритета </w:t>
      </w:r>
      <w:r w:rsidRPr="00D86B99">
        <w:rPr>
          <w:rFonts w:ascii="Times New Roman" w:hAnsi="Times New Roman" w:cs="Times New Roman"/>
          <w:color w:val="000000"/>
          <w:sz w:val="20"/>
          <w:szCs w:val="28"/>
        </w:rPr>
        <w:t>«</w:t>
      </w:r>
      <w:r w:rsidRPr="00D86B99">
        <w:rPr>
          <w:rFonts w:ascii="Times New Roman" w:eastAsia="Calibri" w:hAnsi="Times New Roman" w:cs="Times New Roman"/>
          <w:color w:val="000000"/>
          <w:sz w:val="24"/>
          <w:szCs w:val="28"/>
        </w:rPr>
        <w:t>Создание современной и безопасной среды для жизни, преображение населенных пунктов района».</w:t>
      </w:r>
    </w:p>
    <w:p w:rsidR="00242B16" w:rsidRPr="00D86B99" w:rsidRDefault="00242B16" w:rsidP="00242B16">
      <w:pPr>
        <w:pStyle w:val="ad"/>
        <w:spacing w:after="0" w:line="240" w:lineRule="auto"/>
        <w:ind w:left="540"/>
        <w:outlineLvl w:val="0"/>
        <w:rPr>
          <w:rFonts w:ascii="Times New Roman" w:hAnsi="Times New Roman"/>
          <w:sz w:val="32"/>
          <w:szCs w:val="28"/>
        </w:rPr>
      </w:pPr>
    </w:p>
    <w:p w:rsidR="00F060A5" w:rsidRPr="00D86B99" w:rsidRDefault="00F060A5" w:rsidP="00242B16">
      <w:pPr>
        <w:pStyle w:val="ad"/>
        <w:spacing w:after="0" w:line="240" w:lineRule="auto"/>
        <w:ind w:left="540"/>
        <w:outlineLvl w:val="0"/>
        <w:rPr>
          <w:rFonts w:ascii="Times New Roman" w:hAnsi="Times New Roman"/>
          <w:sz w:val="32"/>
          <w:szCs w:val="28"/>
        </w:rPr>
      </w:pPr>
    </w:p>
    <w:p w:rsidR="00242B16" w:rsidRPr="00D86B99" w:rsidRDefault="00242B16" w:rsidP="00334CB8">
      <w:pPr>
        <w:pStyle w:val="ad"/>
        <w:spacing w:after="0" w:line="240" w:lineRule="auto"/>
        <w:ind w:left="0"/>
        <w:jc w:val="center"/>
        <w:outlineLvl w:val="0"/>
        <w:rPr>
          <w:rFonts w:ascii="Times New Roman" w:hAnsi="Times New Roman"/>
          <w:sz w:val="32"/>
          <w:szCs w:val="28"/>
        </w:rPr>
      </w:pPr>
      <w:r w:rsidRPr="00D86B99">
        <w:rPr>
          <w:rFonts w:ascii="Times New Roman" w:eastAsia="Calibri" w:hAnsi="Times New Roman" w:cs="Times New Roman"/>
          <w:color w:val="000000"/>
          <w:sz w:val="24"/>
          <w:szCs w:val="28"/>
        </w:rPr>
        <w:t>3.1.</w:t>
      </w:r>
      <w:r w:rsidRPr="00D86B99">
        <w:rPr>
          <w:rFonts w:ascii="Times New Roman" w:hAnsi="Times New Roman" w:cs="Times New Roman"/>
          <w:sz w:val="24"/>
          <w:szCs w:val="28"/>
        </w:rPr>
        <w:t xml:space="preserve"> Информация о выполнении мероприятий Плана мероприятий по реализации Стратегии, направленных на </w:t>
      </w:r>
      <w:r w:rsidR="00334CB8" w:rsidRPr="00D86B99">
        <w:rPr>
          <w:rFonts w:ascii="Times New Roman" w:hAnsi="Times New Roman" w:cs="Times New Roman"/>
          <w:sz w:val="24"/>
          <w:szCs w:val="28"/>
        </w:rPr>
        <w:t>с</w:t>
      </w:r>
      <w:r w:rsidR="00334CB8" w:rsidRPr="00D86B99">
        <w:rPr>
          <w:rFonts w:ascii="Times New Roman" w:eastAsia="Calibri" w:hAnsi="Times New Roman" w:cs="Times New Roman"/>
          <w:color w:val="000000"/>
          <w:sz w:val="24"/>
          <w:szCs w:val="28"/>
        </w:rPr>
        <w:t>оздание современной и безопасной среды для жизни, преображение населенных пунктов района</w:t>
      </w:r>
    </w:p>
    <w:p w:rsidR="00A8641E" w:rsidRPr="00D86B99" w:rsidRDefault="00A8641E" w:rsidP="00FB0730">
      <w:pPr>
        <w:pStyle w:val="ad"/>
        <w:tabs>
          <w:tab w:val="left" w:pos="2751"/>
        </w:tabs>
        <w:spacing w:after="0" w:line="240" w:lineRule="auto"/>
        <w:ind w:left="0"/>
        <w:rPr>
          <w:rFonts w:ascii="Times New Roman" w:hAnsi="Times New Roman"/>
          <w:sz w:val="24"/>
        </w:rPr>
      </w:pPr>
    </w:p>
    <w:tbl>
      <w:tblPr>
        <w:tblpPr w:leftFromText="180" w:rightFromText="180" w:vertAnchor="text" w:tblpX="108"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gridCol w:w="2835"/>
        <w:gridCol w:w="1559"/>
      </w:tblGrid>
      <w:tr w:rsidR="00A96D8F" w:rsidRPr="00D86B99" w:rsidTr="00CB413B">
        <w:trPr>
          <w:cantSplit/>
          <w:trHeight w:val="169"/>
        </w:trPr>
        <w:tc>
          <w:tcPr>
            <w:tcW w:w="10627" w:type="dxa"/>
            <w:shd w:val="clear" w:color="auto" w:fill="auto"/>
          </w:tcPr>
          <w:p w:rsidR="00A96D8F" w:rsidRPr="00D86B99" w:rsidRDefault="00A96D8F" w:rsidP="00CB413B">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eastAsia="Times New Roman" w:hAnsi="Times New Roman" w:cs="Times New Roman"/>
                <w:sz w:val="24"/>
                <w:szCs w:val="24"/>
                <w:lang w:eastAsia="ru-RU"/>
              </w:rPr>
              <w:t>Наименование мероприятий плана мероприятий по реализации Стратегии</w:t>
            </w:r>
          </w:p>
        </w:tc>
        <w:tc>
          <w:tcPr>
            <w:tcW w:w="2835" w:type="dxa"/>
            <w:shd w:val="clear" w:color="auto" w:fill="auto"/>
          </w:tcPr>
          <w:p w:rsidR="00A96D8F" w:rsidRPr="00D86B99" w:rsidRDefault="00A96D8F" w:rsidP="00CB413B">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 xml:space="preserve">Ответственный </w:t>
            </w:r>
          </w:p>
          <w:p w:rsidR="00A96D8F" w:rsidRPr="00D86B99" w:rsidRDefault="00A96D8F" w:rsidP="00CB413B">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исполнитель</w:t>
            </w:r>
          </w:p>
        </w:tc>
        <w:tc>
          <w:tcPr>
            <w:tcW w:w="1559" w:type="dxa"/>
            <w:shd w:val="clear" w:color="auto" w:fill="auto"/>
          </w:tcPr>
          <w:p w:rsidR="00A96D8F" w:rsidRPr="00D86B99" w:rsidRDefault="00A96D8F" w:rsidP="00CB413B">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Примечание</w:t>
            </w:r>
          </w:p>
        </w:tc>
      </w:tr>
      <w:tr w:rsidR="00A96D8F" w:rsidRPr="00D86B99" w:rsidTr="00CB413B">
        <w:trPr>
          <w:cantSplit/>
          <w:trHeight w:val="168"/>
        </w:trPr>
        <w:tc>
          <w:tcPr>
            <w:tcW w:w="10627" w:type="dxa"/>
            <w:shd w:val="clear" w:color="auto" w:fill="auto"/>
          </w:tcPr>
          <w:p w:rsidR="00A96D8F" w:rsidRPr="00D86B99" w:rsidRDefault="00A96D8F" w:rsidP="00CB41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1</w:t>
            </w:r>
          </w:p>
        </w:tc>
        <w:tc>
          <w:tcPr>
            <w:tcW w:w="2835" w:type="dxa"/>
            <w:shd w:val="clear" w:color="auto" w:fill="auto"/>
          </w:tcPr>
          <w:p w:rsidR="00A96D8F" w:rsidRPr="00D86B99" w:rsidRDefault="00A96D8F" w:rsidP="00CB413B">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2</w:t>
            </w:r>
          </w:p>
        </w:tc>
        <w:tc>
          <w:tcPr>
            <w:tcW w:w="1559" w:type="dxa"/>
            <w:shd w:val="clear" w:color="auto" w:fill="auto"/>
          </w:tcPr>
          <w:p w:rsidR="00A96D8F" w:rsidRPr="00D86B99" w:rsidRDefault="00A96D8F" w:rsidP="00CB413B">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3</w:t>
            </w:r>
          </w:p>
        </w:tc>
      </w:tr>
      <w:tr w:rsidR="00A96D8F" w:rsidRPr="00D86B99" w:rsidTr="00CB413B">
        <w:trPr>
          <w:trHeight w:val="20"/>
        </w:trPr>
        <w:tc>
          <w:tcPr>
            <w:tcW w:w="15021" w:type="dxa"/>
            <w:gridSpan w:val="3"/>
            <w:shd w:val="clear" w:color="auto" w:fill="auto"/>
          </w:tcPr>
          <w:p w:rsidR="00A96D8F" w:rsidRPr="00D86B99" w:rsidRDefault="00334CB8" w:rsidP="00CB413B">
            <w:pPr>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0"/>
              </w:rPr>
              <w:t>Стратегический приоритет 3</w:t>
            </w:r>
            <w:r w:rsidRPr="00D86B99">
              <w:rPr>
                <w:rFonts w:ascii="Times New Roman" w:hAnsi="Times New Roman" w:cs="Times New Roman"/>
                <w:color w:val="000000"/>
                <w:sz w:val="24"/>
                <w:szCs w:val="28"/>
              </w:rPr>
              <w:t xml:space="preserve">. </w:t>
            </w:r>
            <w:r w:rsidRPr="00D86B99">
              <w:rPr>
                <w:rFonts w:ascii="Times New Roman" w:eastAsia="Calibri" w:hAnsi="Times New Roman" w:cs="Times New Roman"/>
                <w:color w:val="000000"/>
                <w:sz w:val="24"/>
                <w:szCs w:val="28"/>
              </w:rPr>
              <w:t>Создание современной и безопасной среды для жизни, преображение населенных пунктов района.</w:t>
            </w:r>
          </w:p>
        </w:tc>
      </w:tr>
      <w:tr w:rsidR="00A96D8F" w:rsidRPr="00D86B99" w:rsidTr="00CB413B">
        <w:trPr>
          <w:trHeight w:val="20"/>
        </w:trPr>
        <w:tc>
          <w:tcPr>
            <w:tcW w:w="15021" w:type="dxa"/>
            <w:gridSpan w:val="3"/>
            <w:shd w:val="clear" w:color="auto" w:fill="auto"/>
          </w:tcPr>
          <w:p w:rsidR="00A96D8F" w:rsidRPr="00D86B99" w:rsidRDefault="00334CB8" w:rsidP="00CB413B">
            <w:pPr>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0"/>
              </w:rPr>
              <w:t xml:space="preserve">СЦ. </w:t>
            </w:r>
            <w:r w:rsidRPr="00D86B99">
              <w:rPr>
                <w:rFonts w:ascii="Times New Roman" w:eastAsia="Calibri" w:hAnsi="Times New Roman" w:cs="Times New Roman"/>
                <w:sz w:val="24"/>
                <w:szCs w:val="20"/>
              </w:rPr>
              <w:t xml:space="preserve"> Реализация неотложных мер по обеспечению экологической безопасности, повышение эффективности функционирования инженерной и коммунальной инфраструктуры, развитие транспортной системы, обеспечение безопасности населения района с целью формирования общей комфортной среды проживания на территории района</w:t>
            </w:r>
          </w:p>
        </w:tc>
      </w:tr>
      <w:tr w:rsidR="00A96D8F" w:rsidRPr="00D86B99" w:rsidTr="00CB413B">
        <w:trPr>
          <w:trHeight w:val="20"/>
        </w:trPr>
        <w:tc>
          <w:tcPr>
            <w:tcW w:w="15021" w:type="dxa"/>
            <w:gridSpan w:val="3"/>
            <w:shd w:val="clear" w:color="auto" w:fill="auto"/>
          </w:tcPr>
          <w:p w:rsidR="00A96D8F" w:rsidRPr="00D86B99" w:rsidRDefault="00334CB8" w:rsidP="00CB413B">
            <w:pPr>
              <w:spacing w:after="0" w:line="240" w:lineRule="auto"/>
              <w:jc w:val="both"/>
              <w:rPr>
                <w:rFonts w:ascii="Times New Roman" w:hAnsi="Times New Roman" w:cs="Times New Roman"/>
                <w:sz w:val="24"/>
                <w:szCs w:val="24"/>
              </w:rPr>
            </w:pPr>
            <w:r w:rsidRPr="00D86B99">
              <w:rPr>
                <w:rFonts w:ascii="Times New Roman" w:eastAsia="Calibri" w:hAnsi="Times New Roman" w:cs="Times New Roman"/>
                <w:color w:val="000000"/>
                <w:sz w:val="24"/>
                <w:szCs w:val="28"/>
              </w:rPr>
              <w:t xml:space="preserve">Цель 3.1 </w:t>
            </w:r>
            <w:r w:rsidRPr="00D86B99">
              <w:rPr>
                <w:rFonts w:ascii="Times New Roman" w:eastAsia="Calibri" w:hAnsi="Times New Roman" w:cs="Times New Roman"/>
                <w:sz w:val="24"/>
                <w:szCs w:val="28"/>
              </w:rPr>
              <w:t>Обеспечение рационального природопользования как основы экологической безопасности, высоких стандартов экологического благополучия</w:t>
            </w:r>
          </w:p>
        </w:tc>
      </w:tr>
      <w:tr w:rsidR="00A96D8F" w:rsidRPr="00D86B99" w:rsidTr="00CB413B">
        <w:trPr>
          <w:trHeight w:val="20"/>
        </w:trPr>
        <w:tc>
          <w:tcPr>
            <w:tcW w:w="15021" w:type="dxa"/>
            <w:gridSpan w:val="3"/>
            <w:shd w:val="clear" w:color="auto" w:fill="auto"/>
          </w:tcPr>
          <w:p w:rsidR="00A96D8F" w:rsidRPr="00D86B99" w:rsidRDefault="00A96D8F" w:rsidP="00334CB8">
            <w:pPr>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4"/>
              </w:rPr>
              <w:t xml:space="preserve">Мероприятия по достижению цели </w:t>
            </w:r>
            <w:r w:rsidR="00334CB8" w:rsidRPr="00D86B99">
              <w:rPr>
                <w:rFonts w:ascii="Times New Roman" w:hAnsi="Times New Roman" w:cs="Times New Roman"/>
                <w:sz w:val="24"/>
                <w:szCs w:val="24"/>
              </w:rPr>
              <w:t>3</w:t>
            </w:r>
            <w:r w:rsidRPr="00D86B99">
              <w:rPr>
                <w:rFonts w:ascii="Times New Roman" w:hAnsi="Times New Roman" w:cs="Times New Roman"/>
                <w:sz w:val="24"/>
                <w:szCs w:val="24"/>
              </w:rPr>
              <w:t>.1:</w:t>
            </w:r>
          </w:p>
        </w:tc>
      </w:tr>
      <w:tr w:rsidR="00A96D8F" w:rsidRPr="00D86B99" w:rsidTr="00CB413B">
        <w:trPr>
          <w:trHeight w:val="20"/>
        </w:trPr>
        <w:tc>
          <w:tcPr>
            <w:tcW w:w="10627" w:type="dxa"/>
            <w:shd w:val="clear" w:color="auto" w:fill="auto"/>
          </w:tcPr>
          <w:p w:rsidR="00A96D8F" w:rsidRPr="00D86B99" w:rsidRDefault="00334CB8" w:rsidP="00CB413B">
            <w:pPr>
              <w:spacing w:after="0" w:line="240" w:lineRule="auto"/>
              <w:jc w:val="both"/>
              <w:rPr>
                <w:rFonts w:ascii="Times New Roman" w:hAnsi="Times New Roman" w:cs="Times New Roman"/>
                <w:i/>
                <w:sz w:val="24"/>
                <w:szCs w:val="24"/>
              </w:rPr>
            </w:pPr>
            <w:r w:rsidRPr="00D86B99">
              <w:rPr>
                <w:rStyle w:val="af"/>
                <w:rFonts w:ascii="Times New Roman" w:hAnsi="Times New Roman" w:cs="Times New Roman"/>
                <w:i w:val="0"/>
                <w:sz w:val="24"/>
              </w:rPr>
              <w:t>М. 3.1.1. Комплекс мероприятий по обеспечению благоприятной (комфортной и безопасной) среды для проживания на сельских территориях</w:t>
            </w:r>
          </w:p>
        </w:tc>
        <w:tc>
          <w:tcPr>
            <w:tcW w:w="2835" w:type="dxa"/>
            <w:shd w:val="clear" w:color="auto" w:fill="auto"/>
          </w:tcPr>
          <w:p w:rsidR="00A96D8F" w:rsidRPr="00D86B99" w:rsidRDefault="00334CB8" w:rsidP="00CB413B">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0"/>
              </w:rPr>
              <w:t>ОЖКХ</w:t>
            </w:r>
          </w:p>
        </w:tc>
        <w:tc>
          <w:tcPr>
            <w:tcW w:w="1559" w:type="dxa"/>
            <w:shd w:val="clear" w:color="auto" w:fill="auto"/>
          </w:tcPr>
          <w:p w:rsidR="00A96D8F" w:rsidRPr="00D86B99" w:rsidRDefault="00A96D8F" w:rsidP="00CB413B">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w:t>
            </w:r>
          </w:p>
        </w:tc>
      </w:tr>
      <w:tr w:rsidR="00A96D8F" w:rsidRPr="00D86B99" w:rsidTr="00CB413B">
        <w:trPr>
          <w:trHeight w:val="20"/>
        </w:trPr>
        <w:tc>
          <w:tcPr>
            <w:tcW w:w="15021" w:type="dxa"/>
            <w:gridSpan w:val="3"/>
            <w:shd w:val="clear" w:color="auto" w:fill="auto"/>
          </w:tcPr>
          <w:p w:rsidR="00A96D8F" w:rsidRPr="00D86B99" w:rsidRDefault="00462B19" w:rsidP="00462B19">
            <w:pPr>
              <w:spacing w:after="0" w:line="240" w:lineRule="auto"/>
              <w:jc w:val="both"/>
              <w:rPr>
                <w:rFonts w:ascii="Times New Roman" w:hAnsi="Times New Roman" w:cs="Times New Roman"/>
                <w:color w:val="1D1B11" w:themeColor="background2" w:themeShade="1A"/>
                <w:sz w:val="28"/>
                <w:szCs w:val="28"/>
              </w:rPr>
            </w:pPr>
            <w:r w:rsidRPr="00D86B99">
              <w:rPr>
                <w:rFonts w:ascii="Times New Roman" w:hAnsi="Times New Roman" w:cs="Times New Roman"/>
                <w:sz w:val="24"/>
                <w:szCs w:val="28"/>
              </w:rPr>
              <w:t xml:space="preserve">      В рамках реализации национального проекта «Жилье и городская среда» проводилось завершение работ по строительству и благоустройству территории фонтана в центральном парке р.п.Ордынское, обустройство придворовых территорий МКД в с.Красный Яр, р.п.Ордынское, благоустройство общественной территории (строительство тротуара) по ул. Космонавтов в с. Вагайцево. Общий объем средств составил 15,5 млн.руб.</w:t>
            </w:r>
          </w:p>
        </w:tc>
      </w:tr>
      <w:tr w:rsidR="00A96D8F" w:rsidRPr="00D86B99" w:rsidTr="00CB413B">
        <w:trPr>
          <w:trHeight w:val="20"/>
        </w:trPr>
        <w:tc>
          <w:tcPr>
            <w:tcW w:w="10627" w:type="dxa"/>
            <w:shd w:val="clear" w:color="auto" w:fill="auto"/>
          </w:tcPr>
          <w:p w:rsidR="00A96D8F" w:rsidRPr="00D86B99" w:rsidRDefault="00334CB8" w:rsidP="00CB413B">
            <w:pPr>
              <w:spacing w:after="0" w:line="240" w:lineRule="auto"/>
              <w:jc w:val="both"/>
              <w:rPr>
                <w:rFonts w:ascii="Times New Roman" w:hAnsi="Times New Roman" w:cs="Times New Roman"/>
                <w:i/>
                <w:sz w:val="24"/>
                <w:szCs w:val="24"/>
              </w:rPr>
            </w:pPr>
            <w:r w:rsidRPr="00D86B99">
              <w:rPr>
                <w:rStyle w:val="af"/>
                <w:rFonts w:ascii="Times New Roman" w:hAnsi="Times New Roman" w:cs="Times New Roman"/>
                <w:i w:val="0"/>
                <w:sz w:val="24"/>
              </w:rPr>
              <w:t xml:space="preserve">М. 3.1.2 </w:t>
            </w:r>
            <w:r w:rsidRPr="00D86B99">
              <w:rPr>
                <w:rFonts w:ascii="Times New Roman" w:hAnsi="Times New Roman" w:cs="Times New Roman"/>
                <w:sz w:val="24"/>
              </w:rPr>
              <w:t>Осуществление</w:t>
            </w:r>
            <w:r w:rsidRPr="00D86B99">
              <w:rPr>
                <w:rStyle w:val="af"/>
                <w:rFonts w:ascii="Times New Roman" w:hAnsi="Times New Roman" w:cs="Times New Roman"/>
                <w:i w:val="0"/>
                <w:sz w:val="24"/>
              </w:rPr>
              <w:t xml:space="preserve"> координации деятельности органов местного самоуправления, юридических лиц и индивидуальных предпринимателей в сфере обращения с отходами, проведение инвентаризации свалок в населенных пунктах района</w:t>
            </w:r>
          </w:p>
        </w:tc>
        <w:tc>
          <w:tcPr>
            <w:tcW w:w="2835" w:type="dxa"/>
            <w:shd w:val="clear" w:color="auto" w:fill="auto"/>
          </w:tcPr>
          <w:p w:rsidR="00A96D8F" w:rsidRPr="00D86B99" w:rsidRDefault="00334CB8" w:rsidP="00CB413B">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0"/>
              </w:rPr>
              <w:t>ОЖКХ</w:t>
            </w:r>
          </w:p>
        </w:tc>
        <w:tc>
          <w:tcPr>
            <w:tcW w:w="1559" w:type="dxa"/>
            <w:shd w:val="clear" w:color="auto" w:fill="auto"/>
          </w:tcPr>
          <w:p w:rsidR="00A96D8F" w:rsidRPr="00D86B99" w:rsidRDefault="00A96D8F" w:rsidP="00CB413B">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w:t>
            </w:r>
          </w:p>
        </w:tc>
      </w:tr>
      <w:tr w:rsidR="00A96D8F" w:rsidRPr="00D86B99" w:rsidTr="00CB413B">
        <w:trPr>
          <w:trHeight w:val="20"/>
        </w:trPr>
        <w:tc>
          <w:tcPr>
            <w:tcW w:w="15021" w:type="dxa"/>
            <w:gridSpan w:val="3"/>
            <w:shd w:val="clear" w:color="auto" w:fill="auto"/>
          </w:tcPr>
          <w:p w:rsidR="00AF604F" w:rsidRPr="00D86B99" w:rsidRDefault="009D0A92" w:rsidP="00AF604F">
            <w:pPr>
              <w:spacing w:after="0" w:line="240" w:lineRule="auto"/>
              <w:jc w:val="both"/>
              <w:rPr>
                <w:rFonts w:ascii="Times New Roman" w:hAnsi="Times New Roman" w:cs="Times New Roman"/>
                <w:sz w:val="24"/>
                <w:szCs w:val="24"/>
              </w:rPr>
            </w:pPr>
            <w:r w:rsidRPr="00D86B99">
              <w:rPr>
                <w:rFonts w:ascii="Times New Roman" w:hAnsi="Times New Roman" w:cs="Times New Roman"/>
                <w:sz w:val="24"/>
              </w:rPr>
              <w:t>Деятельность в сфере обращения с отходами на территории Ордынского района осуществляется в соответствии с Территориальной схемой обращения с отходами, уменьшение количества образования отходов и максимальное вовлечение их в хозяйственный оборот</w:t>
            </w:r>
          </w:p>
        </w:tc>
      </w:tr>
      <w:tr w:rsidR="00A96D8F" w:rsidRPr="00D86B99" w:rsidTr="00CB413B">
        <w:trPr>
          <w:trHeight w:val="20"/>
        </w:trPr>
        <w:tc>
          <w:tcPr>
            <w:tcW w:w="10627" w:type="dxa"/>
            <w:shd w:val="clear" w:color="auto" w:fill="auto"/>
          </w:tcPr>
          <w:p w:rsidR="00A96D8F" w:rsidRPr="00D86B99" w:rsidRDefault="00334CB8" w:rsidP="00CB413B">
            <w:pPr>
              <w:spacing w:after="0" w:line="240" w:lineRule="auto"/>
              <w:jc w:val="both"/>
              <w:rPr>
                <w:rFonts w:ascii="Times New Roman" w:hAnsi="Times New Roman" w:cs="Times New Roman"/>
                <w:i/>
                <w:sz w:val="24"/>
                <w:szCs w:val="24"/>
              </w:rPr>
            </w:pPr>
            <w:r w:rsidRPr="00D86B99">
              <w:rPr>
                <w:rStyle w:val="af"/>
                <w:rFonts w:ascii="Times New Roman" w:hAnsi="Times New Roman" w:cs="Times New Roman"/>
                <w:i w:val="0"/>
                <w:sz w:val="24"/>
              </w:rPr>
              <w:t>М. 3.1.3. Мероприятия по оборудованию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w:t>
            </w:r>
          </w:p>
        </w:tc>
        <w:tc>
          <w:tcPr>
            <w:tcW w:w="2835" w:type="dxa"/>
            <w:shd w:val="clear" w:color="auto" w:fill="auto"/>
          </w:tcPr>
          <w:p w:rsidR="00A96D8F" w:rsidRPr="00D86B99" w:rsidRDefault="00334CB8" w:rsidP="00CB413B">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0"/>
              </w:rPr>
              <w:t>ОЖКХ</w:t>
            </w:r>
          </w:p>
        </w:tc>
        <w:tc>
          <w:tcPr>
            <w:tcW w:w="1559" w:type="dxa"/>
            <w:shd w:val="clear" w:color="auto" w:fill="auto"/>
          </w:tcPr>
          <w:p w:rsidR="00A96D8F" w:rsidRPr="00D86B99" w:rsidRDefault="00A96D8F" w:rsidP="00CB413B">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w:t>
            </w:r>
          </w:p>
        </w:tc>
      </w:tr>
      <w:tr w:rsidR="00A96D8F" w:rsidRPr="00D86B99" w:rsidTr="00CB413B">
        <w:trPr>
          <w:trHeight w:val="20"/>
        </w:trPr>
        <w:tc>
          <w:tcPr>
            <w:tcW w:w="15021" w:type="dxa"/>
            <w:gridSpan w:val="3"/>
            <w:shd w:val="clear" w:color="auto" w:fill="auto"/>
          </w:tcPr>
          <w:p w:rsidR="00A96D8F" w:rsidRPr="00D86B99" w:rsidRDefault="009D0A92" w:rsidP="00CB413B">
            <w:pPr>
              <w:spacing w:after="0" w:line="240" w:lineRule="auto"/>
              <w:jc w:val="both"/>
              <w:rPr>
                <w:rFonts w:ascii="Times New Roman" w:hAnsi="Times New Roman" w:cs="Times New Roman"/>
                <w:sz w:val="24"/>
                <w:szCs w:val="24"/>
              </w:rPr>
            </w:pPr>
            <w:r w:rsidRPr="00D86B99">
              <w:rPr>
                <w:rFonts w:ascii="Times New Roman" w:hAnsi="Times New Roman" w:cs="Times New Roman"/>
                <w:sz w:val="24"/>
              </w:rPr>
              <w:t>Первичный сбор и размещение ртутьсодержащих отходов осуществляется с установкой контейнеров в муниципальных образованиях района</w:t>
            </w:r>
          </w:p>
        </w:tc>
      </w:tr>
      <w:tr w:rsidR="00A96D8F" w:rsidRPr="00D86B99" w:rsidTr="00CB413B">
        <w:trPr>
          <w:trHeight w:val="20"/>
        </w:trPr>
        <w:tc>
          <w:tcPr>
            <w:tcW w:w="10627" w:type="dxa"/>
            <w:shd w:val="clear" w:color="auto" w:fill="auto"/>
          </w:tcPr>
          <w:p w:rsidR="00A96D8F" w:rsidRPr="00D86B99" w:rsidRDefault="00334CB8" w:rsidP="00CB413B">
            <w:pPr>
              <w:pStyle w:val="2"/>
              <w:spacing w:before="0" w:after="0" w:line="240" w:lineRule="auto"/>
              <w:ind w:firstLine="0"/>
              <w:rPr>
                <w:rFonts w:eastAsiaTheme="minorHAnsi"/>
                <w:b w:val="0"/>
                <w:bCs w:val="0"/>
                <w:iCs w:val="0"/>
                <w:sz w:val="24"/>
                <w:szCs w:val="24"/>
                <w:lang w:val="ru-RU" w:eastAsia="en-US"/>
              </w:rPr>
            </w:pPr>
            <w:r w:rsidRPr="00D86B99">
              <w:rPr>
                <w:rStyle w:val="af"/>
                <w:b w:val="0"/>
                <w:sz w:val="24"/>
              </w:rPr>
              <w:t xml:space="preserve">М. 3.1.4. </w:t>
            </w:r>
            <w:r w:rsidRPr="00D86B99">
              <w:rPr>
                <w:b w:val="0"/>
                <w:sz w:val="36"/>
              </w:rPr>
              <w:t xml:space="preserve"> </w:t>
            </w:r>
            <w:r w:rsidRPr="00D86B99">
              <w:rPr>
                <w:rStyle w:val="af"/>
                <w:b w:val="0"/>
                <w:sz w:val="24"/>
              </w:rPr>
              <w:t>Выполнение работ по ликвидации несанкционированного складирования отходов (буртовка отходов), размещенных неустановленными лицами, на земельных участках, расположенных на территории района</w:t>
            </w:r>
          </w:p>
        </w:tc>
        <w:tc>
          <w:tcPr>
            <w:tcW w:w="2835" w:type="dxa"/>
            <w:shd w:val="clear" w:color="auto" w:fill="auto"/>
          </w:tcPr>
          <w:p w:rsidR="00A96D8F" w:rsidRPr="00D86B99" w:rsidRDefault="00334CB8" w:rsidP="00CB413B">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0"/>
              </w:rPr>
              <w:t>ОЖКХ</w:t>
            </w:r>
          </w:p>
        </w:tc>
        <w:tc>
          <w:tcPr>
            <w:tcW w:w="1559" w:type="dxa"/>
            <w:shd w:val="clear" w:color="auto" w:fill="auto"/>
          </w:tcPr>
          <w:p w:rsidR="00A96D8F" w:rsidRPr="00D86B99" w:rsidRDefault="00A96D8F" w:rsidP="00CB413B">
            <w:pPr>
              <w:spacing w:after="0" w:line="240" w:lineRule="auto"/>
              <w:jc w:val="center"/>
              <w:rPr>
                <w:rFonts w:ascii="Times New Roman" w:hAnsi="Times New Roman" w:cs="Times New Roman"/>
                <w:sz w:val="24"/>
                <w:szCs w:val="24"/>
              </w:rPr>
            </w:pPr>
          </w:p>
        </w:tc>
      </w:tr>
      <w:tr w:rsidR="00A96D8F" w:rsidRPr="00D86B99" w:rsidTr="00CB413B">
        <w:trPr>
          <w:trHeight w:val="20"/>
        </w:trPr>
        <w:tc>
          <w:tcPr>
            <w:tcW w:w="15021" w:type="dxa"/>
            <w:gridSpan w:val="3"/>
            <w:shd w:val="clear" w:color="auto" w:fill="auto"/>
          </w:tcPr>
          <w:p w:rsidR="00A96D8F" w:rsidRPr="00D86B99" w:rsidRDefault="00A96D8F" w:rsidP="00DE05A0">
            <w:pPr>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4"/>
              </w:rPr>
              <w:t>По данному мероприятию в 202</w:t>
            </w:r>
            <w:r w:rsidR="00DE05A0" w:rsidRPr="00D86B99">
              <w:rPr>
                <w:rFonts w:ascii="Times New Roman" w:hAnsi="Times New Roman" w:cs="Times New Roman"/>
                <w:sz w:val="24"/>
                <w:szCs w:val="24"/>
              </w:rPr>
              <w:t>2</w:t>
            </w:r>
            <w:r w:rsidRPr="00D86B99">
              <w:rPr>
                <w:rFonts w:ascii="Times New Roman" w:hAnsi="Times New Roman" w:cs="Times New Roman"/>
                <w:sz w:val="24"/>
                <w:szCs w:val="24"/>
              </w:rPr>
              <w:t xml:space="preserve"> году работы не проводились.</w:t>
            </w:r>
          </w:p>
        </w:tc>
      </w:tr>
    </w:tbl>
    <w:p w:rsidR="00334CB8" w:rsidRPr="00D86B99" w:rsidRDefault="00334CB8" w:rsidP="00334CB8">
      <w:pPr>
        <w:spacing w:after="0" w:line="240" w:lineRule="auto"/>
        <w:ind w:left="568"/>
        <w:jc w:val="center"/>
        <w:outlineLvl w:val="0"/>
        <w:rPr>
          <w:rFonts w:ascii="Times New Roman" w:hAnsi="Times New Roman" w:cs="Times New Roman"/>
          <w:sz w:val="24"/>
          <w:szCs w:val="28"/>
        </w:rPr>
      </w:pPr>
      <w:bookmarkStart w:id="45" w:name="_Toc68258371"/>
    </w:p>
    <w:p w:rsidR="00543598" w:rsidRPr="00D86B99" w:rsidRDefault="00E123D3" w:rsidP="00F060A5">
      <w:pPr>
        <w:pStyle w:val="ad"/>
        <w:numPr>
          <w:ilvl w:val="2"/>
          <w:numId w:val="12"/>
        </w:numPr>
        <w:spacing w:after="0" w:line="240" w:lineRule="auto"/>
        <w:ind w:left="142" w:hanging="142"/>
        <w:jc w:val="center"/>
        <w:outlineLvl w:val="0"/>
        <w:rPr>
          <w:rFonts w:ascii="Times New Roman" w:hAnsi="Times New Roman" w:cs="Times New Roman"/>
          <w:sz w:val="24"/>
          <w:szCs w:val="28"/>
        </w:rPr>
      </w:pPr>
      <w:r w:rsidRPr="00D86B99">
        <w:rPr>
          <w:rFonts w:ascii="Times New Roman" w:hAnsi="Times New Roman" w:cs="Times New Roman"/>
          <w:sz w:val="24"/>
          <w:szCs w:val="28"/>
        </w:rPr>
        <w:t>Информация о выполнении показателей реализации Стратегии, отражающих результат достижения цели «</w:t>
      </w:r>
      <w:r w:rsidR="003C5ECF" w:rsidRPr="00D86B99">
        <w:rPr>
          <w:rFonts w:ascii="Times New Roman" w:eastAsia="Calibri" w:hAnsi="Times New Roman" w:cs="Times New Roman"/>
          <w:sz w:val="24"/>
          <w:szCs w:val="28"/>
        </w:rPr>
        <w:t>Обеспечение рационального природопользования как основы экологической безопасности, высоких стандартов экологического благополучия</w:t>
      </w:r>
      <w:r w:rsidRPr="00D86B99">
        <w:rPr>
          <w:rFonts w:ascii="Times New Roman" w:hAnsi="Times New Roman" w:cs="Times New Roman"/>
          <w:sz w:val="24"/>
          <w:szCs w:val="28"/>
        </w:rPr>
        <w:t>»</w:t>
      </w:r>
      <w:bookmarkEnd w:id="45"/>
    </w:p>
    <w:tbl>
      <w:tblPr>
        <w:tblpPr w:leftFromText="180" w:rightFromText="180" w:vertAnchor="text" w:tblpX="108"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276"/>
        <w:gridCol w:w="1559"/>
        <w:gridCol w:w="1701"/>
        <w:gridCol w:w="1815"/>
        <w:gridCol w:w="17"/>
        <w:gridCol w:w="1853"/>
        <w:gridCol w:w="3686"/>
      </w:tblGrid>
      <w:tr w:rsidR="00A96D8F" w:rsidRPr="00D86B99" w:rsidTr="00CB413B">
        <w:trPr>
          <w:trHeight w:val="20"/>
        </w:trPr>
        <w:tc>
          <w:tcPr>
            <w:tcW w:w="3114" w:type="dxa"/>
            <w:vMerge w:val="restart"/>
            <w:shd w:val="clear" w:color="auto" w:fill="auto"/>
          </w:tcPr>
          <w:p w:rsidR="00A96D8F" w:rsidRPr="00D86B99" w:rsidRDefault="00A96D8F" w:rsidP="00CB41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Наименование показателей, характеризующих результат достижения целей Стратегии, решения поставленных задач</w:t>
            </w:r>
          </w:p>
        </w:tc>
        <w:tc>
          <w:tcPr>
            <w:tcW w:w="6368" w:type="dxa"/>
            <w:gridSpan w:val="5"/>
          </w:tcPr>
          <w:p w:rsidR="00A96D8F" w:rsidRPr="00D86B99" w:rsidRDefault="00A96D8F" w:rsidP="00CB413B">
            <w:pPr>
              <w:spacing w:after="0" w:line="240" w:lineRule="auto"/>
              <w:jc w:val="center"/>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Значения показателей реализации Стратегии</w:t>
            </w:r>
          </w:p>
        </w:tc>
        <w:tc>
          <w:tcPr>
            <w:tcW w:w="1853" w:type="dxa"/>
          </w:tcPr>
          <w:p w:rsidR="00A96D8F" w:rsidRPr="00D86B99" w:rsidRDefault="00A96D8F" w:rsidP="00CB413B">
            <w:pPr>
              <w:pStyle w:val="ConsPlusNormal"/>
              <w:jc w:val="center"/>
              <w:rPr>
                <w:rFonts w:ascii="Times New Roman" w:eastAsia="Times New Roman" w:hAnsi="Times New Roman" w:cs="Times New Roman"/>
                <w:sz w:val="24"/>
                <w:szCs w:val="24"/>
              </w:rPr>
            </w:pPr>
            <w:r w:rsidRPr="00D86B99">
              <w:rPr>
                <w:rFonts w:ascii="Times New Roman" w:eastAsia="Times New Roman" w:hAnsi="Times New Roman" w:cs="Times New Roman"/>
                <w:sz w:val="24"/>
                <w:szCs w:val="24"/>
              </w:rPr>
              <w:t>Ответственные исполнители</w:t>
            </w:r>
          </w:p>
        </w:tc>
        <w:tc>
          <w:tcPr>
            <w:tcW w:w="3686" w:type="dxa"/>
          </w:tcPr>
          <w:p w:rsidR="00A96D8F" w:rsidRPr="00D86B99" w:rsidRDefault="00A96D8F" w:rsidP="00CB413B">
            <w:pPr>
              <w:pStyle w:val="ConsPlusNormal"/>
              <w:jc w:val="center"/>
              <w:rPr>
                <w:rFonts w:ascii="Times New Roman" w:eastAsia="Times New Roman" w:hAnsi="Times New Roman" w:cs="Times New Roman"/>
                <w:sz w:val="24"/>
                <w:szCs w:val="24"/>
              </w:rPr>
            </w:pPr>
            <w:r w:rsidRPr="00D86B99">
              <w:rPr>
                <w:rFonts w:ascii="Times New Roman" w:eastAsia="Times New Roman" w:hAnsi="Times New Roman" w:cs="Times New Roman"/>
                <w:sz w:val="24"/>
                <w:szCs w:val="24"/>
              </w:rPr>
              <w:t xml:space="preserve">Причины отклонения фактических значений показателей от плановых </w:t>
            </w:r>
          </w:p>
          <w:p w:rsidR="00A96D8F" w:rsidRPr="00D86B99" w:rsidRDefault="00A96D8F" w:rsidP="00B15377">
            <w:pPr>
              <w:pStyle w:val="ConsPlusNormal"/>
              <w:jc w:val="center"/>
              <w:rPr>
                <w:rFonts w:ascii="Times New Roman" w:eastAsia="Times New Roman" w:hAnsi="Times New Roman" w:cs="Times New Roman"/>
                <w:sz w:val="24"/>
                <w:szCs w:val="24"/>
              </w:rPr>
            </w:pPr>
            <w:r w:rsidRPr="00D86B99">
              <w:rPr>
                <w:rFonts w:ascii="Times New Roman" w:eastAsia="Times New Roman" w:hAnsi="Times New Roman" w:cs="Times New Roman"/>
                <w:sz w:val="24"/>
                <w:szCs w:val="24"/>
              </w:rPr>
              <w:t>(за 202</w:t>
            </w:r>
            <w:r w:rsidR="00B15377" w:rsidRPr="00D86B99">
              <w:rPr>
                <w:rFonts w:ascii="Times New Roman" w:eastAsia="Times New Roman" w:hAnsi="Times New Roman" w:cs="Times New Roman"/>
                <w:sz w:val="24"/>
                <w:szCs w:val="24"/>
              </w:rPr>
              <w:t>2</w:t>
            </w:r>
            <w:r w:rsidRPr="00D86B99">
              <w:rPr>
                <w:rFonts w:ascii="Times New Roman" w:eastAsia="Times New Roman" w:hAnsi="Times New Roman" w:cs="Times New Roman"/>
                <w:sz w:val="24"/>
                <w:szCs w:val="24"/>
              </w:rPr>
              <w:t xml:space="preserve"> год)</w:t>
            </w:r>
          </w:p>
        </w:tc>
      </w:tr>
      <w:tr w:rsidR="00A96D8F" w:rsidRPr="00D86B99" w:rsidTr="00CB413B">
        <w:trPr>
          <w:trHeight w:val="20"/>
        </w:trPr>
        <w:tc>
          <w:tcPr>
            <w:tcW w:w="3114" w:type="dxa"/>
            <w:vMerge/>
            <w:shd w:val="clear" w:color="auto" w:fill="auto"/>
          </w:tcPr>
          <w:p w:rsidR="00A96D8F" w:rsidRPr="00D86B99" w:rsidRDefault="00A96D8F" w:rsidP="00CB413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Pr>
          <w:p w:rsidR="00A96D8F" w:rsidRPr="00D86B99" w:rsidRDefault="00A96D8F" w:rsidP="00CB413B">
            <w:pPr>
              <w:pStyle w:val="ConsPlusNormal"/>
              <w:jc w:val="center"/>
              <w:rPr>
                <w:rFonts w:ascii="Times New Roman" w:eastAsia="Times New Roman" w:hAnsi="Times New Roman" w:cs="Times New Roman"/>
                <w:sz w:val="24"/>
                <w:szCs w:val="24"/>
              </w:rPr>
            </w:pPr>
            <w:r w:rsidRPr="00D86B99">
              <w:rPr>
                <w:rFonts w:ascii="Times New Roman" w:eastAsia="Times New Roman" w:hAnsi="Times New Roman" w:cs="Times New Roman"/>
                <w:sz w:val="24"/>
                <w:szCs w:val="24"/>
              </w:rPr>
              <w:t xml:space="preserve">плановые значения </w:t>
            </w:r>
          </w:p>
          <w:p w:rsidR="00A96D8F" w:rsidRPr="00D86B99" w:rsidRDefault="003C5ECF" w:rsidP="00B15377">
            <w:pPr>
              <w:pStyle w:val="ConsPlusNormal"/>
              <w:jc w:val="center"/>
              <w:rPr>
                <w:rFonts w:ascii="Times New Roman" w:eastAsia="Times New Roman" w:hAnsi="Times New Roman" w:cs="Times New Roman"/>
                <w:sz w:val="24"/>
                <w:szCs w:val="24"/>
              </w:rPr>
            </w:pPr>
            <w:r w:rsidRPr="00D86B99">
              <w:rPr>
                <w:rFonts w:ascii="Times New Roman" w:eastAsia="Times New Roman" w:hAnsi="Times New Roman" w:cs="Times New Roman"/>
                <w:sz w:val="24"/>
                <w:szCs w:val="24"/>
              </w:rPr>
              <w:t>(на 202</w:t>
            </w:r>
            <w:r w:rsidR="00B15377" w:rsidRPr="00D86B99">
              <w:rPr>
                <w:rFonts w:ascii="Times New Roman" w:eastAsia="Times New Roman" w:hAnsi="Times New Roman" w:cs="Times New Roman"/>
                <w:sz w:val="24"/>
                <w:szCs w:val="24"/>
              </w:rPr>
              <w:t>2</w:t>
            </w:r>
            <w:r w:rsidR="00A96D8F" w:rsidRPr="00D86B99">
              <w:rPr>
                <w:rFonts w:ascii="Times New Roman" w:eastAsia="Times New Roman" w:hAnsi="Times New Roman" w:cs="Times New Roman"/>
                <w:sz w:val="24"/>
                <w:szCs w:val="24"/>
              </w:rPr>
              <w:t xml:space="preserve"> год)</w:t>
            </w:r>
          </w:p>
        </w:tc>
        <w:tc>
          <w:tcPr>
            <w:tcW w:w="1559" w:type="dxa"/>
          </w:tcPr>
          <w:p w:rsidR="00A96D8F" w:rsidRPr="00D86B99" w:rsidRDefault="00A96D8F" w:rsidP="00CB413B">
            <w:pPr>
              <w:pStyle w:val="ConsPlusNormal"/>
              <w:jc w:val="center"/>
              <w:rPr>
                <w:rFonts w:ascii="Times New Roman" w:eastAsia="Times New Roman" w:hAnsi="Times New Roman" w:cs="Times New Roman"/>
                <w:sz w:val="24"/>
                <w:szCs w:val="24"/>
              </w:rPr>
            </w:pPr>
            <w:r w:rsidRPr="00D86B99">
              <w:rPr>
                <w:rFonts w:ascii="Times New Roman" w:eastAsia="Times New Roman" w:hAnsi="Times New Roman" w:cs="Times New Roman"/>
                <w:sz w:val="24"/>
                <w:szCs w:val="24"/>
              </w:rPr>
              <w:t xml:space="preserve">фактические значения </w:t>
            </w:r>
          </w:p>
          <w:p w:rsidR="00A96D8F" w:rsidRPr="00D86B99" w:rsidRDefault="003C5ECF" w:rsidP="00B15377">
            <w:pPr>
              <w:pStyle w:val="ConsPlusNormal"/>
              <w:jc w:val="center"/>
              <w:rPr>
                <w:rFonts w:ascii="Times New Roman" w:eastAsia="Times New Roman" w:hAnsi="Times New Roman" w:cs="Times New Roman"/>
                <w:sz w:val="24"/>
                <w:szCs w:val="24"/>
              </w:rPr>
            </w:pPr>
            <w:r w:rsidRPr="00D86B99">
              <w:rPr>
                <w:rFonts w:ascii="Times New Roman" w:eastAsia="Times New Roman" w:hAnsi="Times New Roman" w:cs="Times New Roman"/>
                <w:sz w:val="24"/>
                <w:szCs w:val="24"/>
              </w:rPr>
              <w:t>(за 202</w:t>
            </w:r>
            <w:r w:rsidR="00B15377" w:rsidRPr="00D86B99">
              <w:rPr>
                <w:rFonts w:ascii="Times New Roman" w:eastAsia="Times New Roman" w:hAnsi="Times New Roman" w:cs="Times New Roman"/>
                <w:sz w:val="24"/>
                <w:szCs w:val="24"/>
              </w:rPr>
              <w:t>2</w:t>
            </w:r>
            <w:r w:rsidR="00A96D8F" w:rsidRPr="00D86B99">
              <w:rPr>
                <w:rFonts w:ascii="Times New Roman" w:eastAsia="Times New Roman" w:hAnsi="Times New Roman" w:cs="Times New Roman"/>
                <w:sz w:val="24"/>
                <w:szCs w:val="24"/>
              </w:rPr>
              <w:t xml:space="preserve"> год)</w:t>
            </w:r>
          </w:p>
        </w:tc>
        <w:tc>
          <w:tcPr>
            <w:tcW w:w="1701" w:type="dxa"/>
          </w:tcPr>
          <w:p w:rsidR="00A96D8F" w:rsidRPr="00D86B99" w:rsidRDefault="00A96D8F" w:rsidP="00CB413B">
            <w:pPr>
              <w:pStyle w:val="ConsPlusNormal"/>
              <w:jc w:val="center"/>
              <w:rPr>
                <w:rFonts w:ascii="Times New Roman" w:eastAsia="Times New Roman" w:hAnsi="Times New Roman" w:cs="Times New Roman"/>
                <w:sz w:val="24"/>
                <w:szCs w:val="24"/>
              </w:rPr>
            </w:pPr>
            <w:r w:rsidRPr="00D86B99">
              <w:rPr>
                <w:rFonts w:ascii="Times New Roman" w:eastAsia="Times New Roman" w:hAnsi="Times New Roman" w:cs="Times New Roman"/>
                <w:sz w:val="24"/>
                <w:szCs w:val="24"/>
              </w:rPr>
              <w:t>динамика исполнения за отчетный год (фактические значения к плановым значениям)</w:t>
            </w:r>
          </w:p>
        </w:tc>
        <w:tc>
          <w:tcPr>
            <w:tcW w:w="1815" w:type="dxa"/>
          </w:tcPr>
          <w:p w:rsidR="00A96D8F" w:rsidRPr="00D86B99" w:rsidRDefault="00A96D8F" w:rsidP="00CB413B">
            <w:pPr>
              <w:pStyle w:val="ConsPlusNormal"/>
              <w:jc w:val="center"/>
              <w:rPr>
                <w:rFonts w:ascii="Times New Roman" w:eastAsia="Times New Roman" w:hAnsi="Times New Roman" w:cs="Times New Roman"/>
                <w:sz w:val="24"/>
                <w:szCs w:val="24"/>
              </w:rPr>
            </w:pPr>
            <w:r w:rsidRPr="00D86B99">
              <w:rPr>
                <w:rFonts w:ascii="Times New Roman" w:eastAsia="Times New Roman" w:hAnsi="Times New Roman" w:cs="Times New Roman"/>
                <w:sz w:val="24"/>
                <w:szCs w:val="24"/>
              </w:rPr>
              <w:t>динамика изменения фактических значений показателей за отчетный год по сравнению с фактическими значениями за 2018 год</w:t>
            </w:r>
          </w:p>
        </w:tc>
        <w:tc>
          <w:tcPr>
            <w:tcW w:w="1870" w:type="dxa"/>
            <w:gridSpan w:val="2"/>
          </w:tcPr>
          <w:p w:rsidR="00A96D8F" w:rsidRPr="00D86B99" w:rsidRDefault="00A96D8F" w:rsidP="00CB413B">
            <w:pPr>
              <w:spacing w:after="0" w:line="240" w:lineRule="auto"/>
              <w:jc w:val="center"/>
              <w:rPr>
                <w:rFonts w:ascii="Times New Roman" w:eastAsia="Times New Roman" w:hAnsi="Times New Roman" w:cs="Times New Roman"/>
                <w:sz w:val="24"/>
                <w:szCs w:val="24"/>
                <w:lang w:eastAsia="ru-RU"/>
              </w:rPr>
            </w:pPr>
          </w:p>
        </w:tc>
        <w:tc>
          <w:tcPr>
            <w:tcW w:w="3686" w:type="dxa"/>
          </w:tcPr>
          <w:p w:rsidR="00A96D8F" w:rsidRPr="00D86B99" w:rsidRDefault="00A96D8F" w:rsidP="00CB413B">
            <w:pPr>
              <w:spacing w:after="0" w:line="240" w:lineRule="auto"/>
              <w:jc w:val="center"/>
              <w:rPr>
                <w:rFonts w:ascii="Times New Roman" w:eastAsia="Times New Roman" w:hAnsi="Times New Roman" w:cs="Times New Roman"/>
                <w:sz w:val="24"/>
                <w:szCs w:val="24"/>
                <w:lang w:eastAsia="ru-RU"/>
              </w:rPr>
            </w:pPr>
          </w:p>
        </w:tc>
      </w:tr>
      <w:tr w:rsidR="00A96D8F" w:rsidRPr="00D86B99" w:rsidTr="00CB413B">
        <w:trPr>
          <w:trHeight w:val="20"/>
        </w:trPr>
        <w:tc>
          <w:tcPr>
            <w:tcW w:w="3114" w:type="dxa"/>
            <w:shd w:val="clear" w:color="auto" w:fill="auto"/>
          </w:tcPr>
          <w:p w:rsidR="00A96D8F" w:rsidRPr="00D86B99" w:rsidRDefault="00A96D8F" w:rsidP="00CB41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1</w:t>
            </w:r>
          </w:p>
        </w:tc>
        <w:tc>
          <w:tcPr>
            <w:tcW w:w="1276" w:type="dxa"/>
          </w:tcPr>
          <w:p w:rsidR="00A96D8F" w:rsidRPr="00D86B99" w:rsidRDefault="00A96D8F" w:rsidP="00CB413B">
            <w:pPr>
              <w:adjustRightInd w:val="0"/>
              <w:spacing w:after="0" w:line="240" w:lineRule="auto"/>
              <w:jc w:val="center"/>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2</w:t>
            </w:r>
          </w:p>
        </w:tc>
        <w:tc>
          <w:tcPr>
            <w:tcW w:w="1559" w:type="dxa"/>
          </w:tcPr>
          <w:p w:rsidR="00A96D8F" w:rsidRPr="00D86B99" w:rsidRDefault="00A96D8F" w:rsidP="00CB413B">
            <w:pPr>
              <w:adjustRightInd w:val="0"/>
              <w:spacing w:after="0" w:line="240" w:lineRule="auto"/>
              <w:jc w:val="center"/>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3</w:t>
            </w:r>
          </w:p>
        </w:tc>
        <w:tc>
          <w:tcPr>
            <w:tcW w:w="1701" w:type="dxa"/>
          </w:tcPr>
          <w:p w:rsidR="00A96D8F" w:rsidRPr="00D86B99" w:rsidRDefault="00A96D8F" w:rsidP="00CB413B">
            <w:pPr>
              <w:adjustRightInd w:val="0"/>
              <w:spacing w:after="0" w:line="240" w:lineRule="auto"/>
              <w:jc w:val="center"/>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4</w:t>
            </w:r>
          </w:p>
        </w:tc>
        <w:tc>
          <w:tcPr>
            <w:tcW w:w="1815" w:type="dxa"/>
          </w:tcPr>
          <w:p w:rsidR="00A96D8F" w:rsidRPr="00D86B99" w:rsidRDefault="00A96D8F" w:rsidP="00CB413B">
            <w:pPr>
              <w:adjustRightInd w:val="0"/>
              <w:spacing w:after="0" w:line="240" w:lineRule="auto"/>
              <w:jc w:val="center"/>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5</w:t>
            </w:r>
          </w:p>
        </w:tc>
        <w:tc>
          <w:tcPr>
            <w:tcW w:w="1870" w:type="dxa"/>
            <w:gridSpan w:val="2"/>
          </w:tcPr>
          <w:p w:rsidR="00A96D8F" w:rsidRPr="00D86B99" w:rsidRDefault="00A96D8F" w:rsidP="00CB413B">
            <w:pPr>
              <w:adjustRightInd w:val="0"/>
              <w:spacing w:after="0" w:line="240" w:lineRule="auto"/>
              <w:jc w:val="center"/>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6</w:t>
            </w:r>
          </w:p>
        </w:tc>
        <w:tc>
          <w:tcPr>
            <w:tcW w:w="3686" w:type="dxa"/>
          </w:tcPr>
          <w:p w:rsidR="00A96D8F" w:rsidRPr="00D86B99" w:rsidRDefault="00A96D8F" w:rsidP="00CB413B">
            <w:pPr>
              <w:adjustRightInd w:val="0"/>
              <w:spacing w:after="0" w:line="240" w:lineRule="auto"/>
              <w:jc w:val="center"/>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7</w:t>
            </w:r>
          </w:p>
        </w:tc>
      </w:tr>
      <w:tr w:rsidR="003C5ECF" w:rsidRPr="00D86B99" w:rsidTr="00CB413B">
        <w:trPr>
          <w:trHeight w:val="20"/>
        </w:trPr>
        <w:tc>
          <w:tcPr>
            <w:tcW w:w="15021" w:type="dxa"/>
            <w:gridSpan w:val="8"/>
          </w:tcPr>
          <w:p w:rsidR="003C5ECF" w:rsidRPr="00D86B99" w:rsidRDefault="003C5ECF" w:rsidP="003C5ECF">
            <w:pPr>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0"/>
              </w:rPr>
              <w:t>Стратегический приоритет 3</w:t>
            </w:r>
            <w:r w:rsidRPr="00D86B99">
              <w:rPr>
                <w:rFonts w:ascii="Times New Roman" w:hAnsi="Times New Roman" w:cs="Times New Roman"/>
                <w:color w:val="000000"/>
                <w:sz w:val="24"/>
                <w:szCs w:val="28"/>
              </w:rPr>
              <w:t xml:space="preserve">. </w:t>
            </w:r>
            <w:r w:rsidRPr="00D86B99">
              <w:rPr>
                <w:rFonts w:ascii="Times New Roman" w:eastAsia="Calibri" w:hAnsi="Times New Roman" w:cs="Times New Roman"/>
                <w:color w:val="000000"/>
                <w:sz w:val="24"/>
                <w:szCs w:val="28"/>
              </w:rPr>
              <w:t>Создание современной и безопасной среды для жизни, преображение населенных пунктов района.</w:t>
            </w:r>
          </w:p>
        </w:tc>
      </w:tr>
      <w:tr w:rsidR="003C5ECF" w:rsidRPr="00D86B99" w:rsidTr="00CB413B">
        <w:trPr>
          <w:trHeight w:val="20"/>
        </w:trPr>
        <w:tc>
          <w:tcPr>
            <w:tcW w:w="15021" w:type="dxa"/>
            <w:gridSpan w:val="8"/>
          </w:tcPr>
          <w:p w:rsidR="003C5ECF" w:rsidRPr="00D86B99" w:rsidRDefault="003C5ECF" w:rsidP="003C5ECF">
            <w:pPr>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0"/>
              </w:rPr>
              <w:t xml:space="preserve">СЦ. </w:t>
            </w:r>
            <w:r w:rsidRPr="00D86B99">
              <w:rPr>
                <w:rFonts w:ascii="Times New Roman" w:eastAsia="Calibri" w:hAnsi="Times New Roman" w:cs="Times New Roman"/>
                <w:sz w:val="24"/>
                <w:szCs w:val="20"/>
              </w:rPr>
              <w:t xml:space="preserve"> Реализация неотложных мер по обеспечению экологической безопасности, повышение эффективности функционирования инженерной и коммунальной инфраструктуры, развитие транспортной системы, обеспечение безопасности населения района с целью формирования общей комфортной среды проживания на территории района</w:t>
            </w:r>
          </w:p>
        </w:tc>
      </w:tr>
      <w:tr w:rsidR="00A96D8F" w:rsidRPr="00D86B99" w:rsidTr="00CB413B">
        <w:trPr>
          <w:trHeight w:val="20"/>
        </w:trPr>
        <w:tc>
          <w:tcPr>
            <w:tcW w:w="15021" w:type="dxa"/>
            <w:gridSpan w:val="8"/>
          </w:tcPr>
          <w:p w:rsidR="00A96D8F" w:rsidRPr="00D86B99" w:rsidRDefault="003C5ECF" w:rsidP="00CB413B">
            <w:pPr>
              <w:autoSpaceDE w:val="0"/>
              <w:autoSpaceDN w:val="0"/>
              <w:adjustRightInd w:val="0"/>
              <w:spacing w:after="0" w:line="240" w:lineRule="auto"/>
              <w:rPr>
                <w:rFonts w:ascii="Times New Roman" w:eastAsia="Times New Roman" w:hAnsi="Times New Roman" w:cs="Times New Roman"/>
                <w:sz w:val="24"/>
                <w:szCs w:val="24"/>
                <w:lang w:eastAsia="ru-RU"/>
              </w:rPr>
            </w:pPr>
            <w:r w:rsidRPr="00D86B99">
              <w:rPr>
                <w:rFonts w:ascii="Times New Roman" w:eastAsia="Calibri" w:hAnsi="Times New Roman" w:cs="Times New Roman"/>
                <w:color w:val="000000"/>
                <w:sz w:val="24"/>
                <w:szCs w:val="28"/>
              </w:rPr>
              <w:t xml:space="preserve">Цель 3.1 </w:t>
            </w:r>
            <w:r w:rsidRPr="00D86B99">
              <w:rPr>
                <w:rFonts w:ascii="Times New Roman" w:eastAsia="Calibri" w:hAnsi="Times New Roman" w:cs="Times New Roman"/>
                <w:sz w:val="24"/>
                <w:szCs w:val="28"/>
              </w:rPr>
              <w:t>Обеспечение рационального природопользования как основы экологической безопасности, высоких стандартов экологического благополучия</w:t>
            </w:r>
          </w:p>
        </w:tc>
      </w:tr>
      <w:tr w:rsidR="00A96D8F" w:rsidRPr="00D86B99" w:rsidTr="00CB413B">
        <w:trPr>
          <w:trHeight w:val="20"/>
        </w:trPr>
        <w:tc>
          <w:tcPr>
            <w:tcW w:w="15021" w:type="dxa"/>
            <w:gridSpan w:val="8"/>
          </w:tcPr>
          <w:p w:rsidR="00A96D8F" w:rsidRPr="00D86B99" w:rsidRDefault="00A96D8F" w:rsidP="003C5ECF">
            <w:pPr>
              <w:autoSpaceDE w:val="0"/>
              <w:autoSpaceDN w:val="0"/>
              <w:adjustRightInd w:val="0"/>
              <w:spacing w:after="0" w:line="240" w:lineRule="auto"/>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 xml:space="preserve">Показатели достижения цели </w:t>
            </w:r>
            <w:r w:rsidR="003C5ECF" w:rsidRPr="00D86B99">
              <w:rPr>
                <w:rFonts w:ascii="Times New Roman" w:eastAsia="Times New Roman" w:hAnsi="Times New Roman" w:cs="Times New Roman"/>
                <w:sz w:val="24"/>
                <w:szCs w:val="24"/>
                <w:lang w:eastAsia="ru-RU"/>
              </w:rPr>
              <w:t>3</w:t>
            </w:r>
            <w:r w:rsidRPr="00D86B99">
              <w:rPr>
                <w:rFonts w:ascii="Times New Roman" w:eastAsia="Times New Roman" w:hAnsi="Times New Roman" w:cs="Times New Roman"/>
                <w:sz w:val="24"/>
                <w:szCs w:val="24"/>
                <w:lang w:eastAsia="ru-RU"/>
              </w:rPr>
              <w:t>.1:</w:t>
            </w:r>
          </w:p>
        </w:tc>
      </w:tr>
      <w:tr w:rsidR="00BD70BA" w:rsidRPr="00D86B99" w:rsidTr="00CB413B">
        <w:trPr>
          <w:trHeight w:val="20"/>
        </w:trPr>
        <w:tc>
          <w:tcPr>
            <w:tcW w:w="3114" w:type="dxa"/>
          </w:tcPr>
          <w:p w:rsidR="00BD70BA" w:rsidRPr="00D86B99" w:rsidRDefault="00BD70BA" w:rsidP="00BD70BA">
            <w:pPr>
              <w:autoSpaceDE w:val="0"/>
              <w:autoSpaceDN w:val="0"/>
              <w:adjustRightInd w:val="0"/>
              <w:spacing w:after="0" w:line="240" w:lineRule="auto"/>
              <w:ind w:left="-57" w:right="-57"/>
              <w:jc w:val="center"/>
              <w:outlineLvl w:val="0"/>
              <w:rPr>
                <w:rFonts w:ascii="Times New Roman" w:hAnsi="Times New Roman" w:cs="Times New Roman"/>
                <w:sz w:val="24"/>
                <w:szCs w:val="24"/>
              </w:rPr>
            </w:pPr>
            <w:r w:rsidRPr="00D86B99">
              <w:rPr>
                <w:rFonts w:ascii="Times New Roman" w:hAnsi="Times New Roman" w:cs="Times New Roman"/>
                <w:sz w:val="24"/>
                <w:szCs w:val="24"/>
              </w:rPr>
              <w:t xml:space="preserve">П. 3.1.1. </w:t>
            </w:r>
            <w:r w:rsidRPr="00D86B99">
              <w:rPr>
                <w:sz w:val="24"/>
                <w:szCs w:val="24"/>
              </w:rPr>
              <w:t xml:space="preserve"> </w:t>
            </w:r>
            <w:r w:rsidRPr="00D86B99">
              <w:rPr>
                <w:rFonts w:ascii="Times New Roman" w:hAnsi="Times New Roman" w:cs="Times New Roman"/>
                <w:sz w:val="24"/>
                <w:szCs w:val="24"/>
              </w:rPr>
              <w:t>Доля ликвидированных несанкционированных мест размещения отходов к их количеству на 01.09.2017г.;</w:t>
            </w:r>
          </w:p>
        </w:tc>
        <w:tc>
          <w:tcPr>
            <w:tcW w:w="1276" w:type="dxa"/>
          </w:tcPr>
          <w:p w:rsidR="00BD70BA" w:rsidRPr="00D86B99" w:rsidRDefault="00BD70BA" w:rsidP="00BD70BA">
            <w:pPr>
              <w:pStyle w:val="ConsPlusNormal"/>
              <w:jc w:val="center"/>
              <w:rPr>
                <w:rFonts w:ascii="Times New Roman" w:hAnsi="Times New Roman" w:cs="Times New Roman"/>
                <w:sz w:val="24"/>
              </w:rPr>
            </w:pPr>
            <w:r w:rsidRPr="00D86B99">
              <w:rPr>
                <w:rFonts w:ascii="Times New Roman" w:hAnsi="Times New Roman" w:cs="Times New Roman"/>
                <w:sz w:val="24"/>
              </w:rPr>
              <w:t>90</w:t>
            </w:r>
          </w:p>
        </w:tc>
        <w:tc>
          <w:tcPr>
            <w:tcW w:w="1559" w:type="dxa"/>
          </w:tcPr>
          <w:p w:rsidR="00BD70BA" w:rsidRPr="00D86B99" w:rsidRDefault="00B15377" w:rsidP="00BD70BA">
            <w:pPr>
              <w:autoSpaceDE w:val="0"/>
              <w:autoSpaceDN w:val="0"/>
              <w:adjustRightInd w:val="0"/>
              <w:ind w:left="-57" w:right="-57"/>
              <w:jc w:val="center"/>
              <w:outlineLvl w:val="0"/>
              <w:rPr>
                <w:rFonts w:ascii="Times New Roman" w:hAnsi="Times New Roman"/>
                <w:sz w:val="24"/>
                <w:szCs w:val="26"/>
              </w:rPr>
            </w:pPr>
            <w:r w:rsidRPr="00D86B99">
              <w:rPr>
                <w:rFonts w:ascii="Times New Roman" w:hAnsi="Times New Roman"/>
                <w:sz w:val="24"/>
                <w:szCs w:val="26"/>
              </w:rPr>
              <w:t>129</w:t>
            </w:r>
          </w:p>
        </w:tc>
        <w:tc>
          <w:tcPr>
            <w:tcW w:w="1701" w:type="dxa"/>
          </w:tcPr>
          <w:p w:rsidR="00BD70BA" w:rsidRPr="00D86B99" w:rsidRDefault="00B15377" w:rsidP="00BD70BA">
            <w:pPr>
              <w:autoSpaceDE w:val="0"/>
              <w:autoSpaceDN w:val="0"/>
              <w:adjustRightInd w:val="0"/>
              <w:ind w:left="-57" w:right="-57"/>
              <w:jc w:val="center"/>
              <w:outlineLvl w:val="0"/>
              <w:rPr>
                <w:rFonts w:ascii="Times New Roman" w:hAnsi="Times New Roman"/>
                <w:sz w:val="24"/>
                <w:szCs w:val="26"/>
              </w:rPr>
            </w:pPr>
            <w:r w:rsidRPr="00D86B99">
              <w:rPr>
                <w:rFonts w:ascii="Times New Roman" w:hAnsi="Times New Roman"/>
                <w:sz w:val="24"/>
                <w:szCs w:val="26"/>
              </w:rPr>
              <w:t>143 %</w:t>
            </w:r>
          </w:p>
        </w:tc>
        <w:tc>
          <w:tcPr>
            <w:tcW w:w="1815" w:type="dxa"/>
          </w:tcPr>
          <w:p w:rsidR="00BD70BA" w:rsidRPr="00D86B99" w:rsidRDefault="00BD70BA" w:rsidP="00B15377">
            <w:pPr>
              <w:autoSpaceDE w:val="0"/>
              <w:autoSpaceDN w:val="0"/>
              <w:adjustRightInd w:val="0"/>
              <w:ind w:left="-57" w:right="-57"/>
              <w:jc w:val="center"/>
              <w:outlineLvl w:val="0"/>
              <w:rPr>
                <w:rFonts w:ascii="Times New Roman" w:hAnsi="Times New Roman"/>
                <w:sz w:val="24"/>
                <w:szCs w:val="26"/>
              </w:rPr>
            </w:pPr>
            <w:r w:rsidRPr="00D86B99">
              <w:rPr>
                <w:rFonts w:ascii="Times New Roman" w:hAnsi="Times New Roman"/>
                <w:sz w:val="24"/>
                <w:szCs w:val="26"/>
              </w:rPr>
              <w:t>+</w:t>
            </w:r>
            <w:r w:rsidR="00B15377" w:rsidRPr="00D86B99">
              <w:rPr>
                <w:rFonts w:ascii="Times New Roman" w:hAnsi="Times New Roman"/>
                <w:sz w:val="24"/>
                <w:szCs w:val="26"/>
              </w:rPr>
              <w:t>129</w:t>
            </w:r>
            <w:r w:rsidRPr="00D86B99">
              <w:rPr>
                <w:rFonts w:ascii="Times New Roman" w:hAnsi="Times New Roman"/>
                <w:sz w:val="24"/>
                <w:szCs w:val="26"/>
              </w:rPr>
              <w:t xml:space="preserve"> п.п</w:t>
            </w:r>
          </w:p>
        </w:tc>
        <w:tc>
          <w:tcPr>
            <w:tcW w:w="1870" w:type="dxa"/>
            <w:gridSpan w:val="2"/>
          </w:tcPr>
          <w:p w:rsidR="00BD70BA" w:rsidRPr="00D86B99" w:rsidRDefault="00BD70BA" w:rsidP="00BD70BA">
            <w:pPr>
              <w:autoSpaceDE w:val="0"/>
              <w:autoSpaceDN w:val="0"/>
              <w:adjustRightInd w:val="0"/>
              <w:ind w:left="-57" w:right="-57"/>
              <w:jc w:val="center"/>
              <w:outlineLvl w:val="0"/>
              <w:rPr>
                <w:rFonts w:ascii="Times New Roman" w:hAnsi="Times New Roman" w:cs="Times New Roman"/>
                <w:sz w:val="24"/>
                <w:szCs w:val="20"/>
              </w:rPr>
            </w:pPr>
            <w:r w:rsidRPr="00D86B99">
              <w:rPr>
                <w:rFonts w:ascii="Times New Roman" w:hAnsi="Times New Roman" w:cs="Times New Roman"/>
                <w:sz w:val="24"/>
                <w:szCs w:val="20"/>
              </w:rPr>
              <w:t>ОЖКХ</w:t>
            </w:r>
          </w:p>
        </w:tc>
        <w:tc>
          <w:tcPr>
            <w:tcW w:w="3686" w:type="dxa"/>
          </w:tcPr>
          <w:p w:rsidR="00BD70BA" w:rsidRPr="00D86B99" w:rsidRDefault="00BD70BA" w:rsidP="00BD70BA">
            <w:pPr>
              <w:pStyle w:val="ConsPlusNormal"/>
              <w:jc w:val="both"/>
              <w:rPr>
                <w:rFonts w:ascii="Times New Roman" w:hAnsi="Times New Roman" w:cs="Times New Roman"/>
                <w:sz w:val="24"/>
                <w:szCs w:val="26"/>
              </w:rPr>
            </w:pPr>
          </w:p>
        </w:tc>
      </w:tr>
      <w:tr w:rsidR="00BD70BA" w:rsidRPr="00D86B99" w:rsidTr="00CB413B">
        <w:trPr>
          <w:trHeight w:val="20"/>
        </w:trPr>
        <w:tc>
          <w:tcPr>
            <w:tcW w:w="3114" w:type="dxa"/>
          </w:tcPr>
          <w:p w:rsidR="00BD70BA" w:rsidRPr="00D86B99" w:rsidRDefault="00BD70BA" w:rsidP="00BD70BA">
            <w:pPr>
              <w:autoSpaceDE w:val="0"/>
              <w:autoSpaceDN w:val="0"/>
              <w:adjustRightInd w:val="0"/>
              <w:spacing w:after="0" w:line="240" w:lineRule="auto"/>
              <w:ind w:left="-57" w:right="-57"/>
              <w:jc w:val="center"/>
              <w:outlineLvl w:val="0"/>
              <w:rPr>
                <w:rFonts w:ascii="Times New Roman" w:hAnsi="Times New Roman" w:cs="Times New Roman"/>
                <w:sz w:val="24"/>
                <w:szCs w:val="24"/>
              </w:rPr>
            </w:pPr>
            <w:r w:rsidRPr="00D86B99">
              <w:rPr>
                <w:rFonts w:ascii="Times New Roman" w:hAnsi="Times New Roman" w:cs="Times New Roman"/>
                <w:sz w:val="24"/>
                <w:szCs w:val="24"/>
              </w:rPr>
              <w:t>П. 3.1.2 Доля обезвреженных ртутьсодержащих отходов,       образующихся у населения и организаций</w:t>
            </w:r>
          </w:p>
        </w:tc>
        <w:tc>
          <w:tcPr>
            <w:tcW w:w="1276" w:type="dxa"/>
          </w:tcPr>
          <w:p w:rsidR="00BD70BA" w:rsidRPr="00D86B99" w:rsidRDefault="00BD70BA" w:rsidP="00BD70BA">
            <w:pPr>
              <w:pStyle w:val="ConsPlusNormal"/>
              <w:jc w:val="center"/>
              <w:rPr>
                <w:rFonts w:ascii="Times New Roman" w:hAnsi="Times New Roman" w:cs="Times New Roman"/>
                <w:sz w:val="24"/>
              </w:rPr>
            </w:pPr>
            <w:r w:rsidRPr="00D86B99">
              <w:rPr>
                <w:rFonts w:ascii="Times New Roman" w:hAnsi="Times New Roman" w:cs="Times New Roman"/>
                <w:sz w:val="24"/>
              </w:rPr>
              <w:t>80</w:t>
            </w:r>
          </w:p>
        </w:tc>
        <w:tc>
          <w:tcPr>
            <w:tcW w:w="1559" w:type="dxa"/>
          </w:tcPr>
          <w:p w:rsidR="00BD70BA" w:rsidRPr="00D86B99" w:rsidRDefault="00B15377" w:rsidP="00BD70BA">
            <w:pPr>
              <w:pStyle w:val="ConsPlusNormal"/>
              <w:jc w:val="center"/>
              <w:rPr>
                <w:rFonts w:ascii="Times New Roman" w:hAnsi="Times New Roman" w:cs="Times New Roman"/>
                <w:sz w:val="24"/>
              </w:rPr>
            </w:pPr>
            <w:r w:rsidRPr="00D86B99">
              <w:rPr>
                <w:rFonts w:ascii="Times New Roman" w:hAnsi="Times New Roman" w:cs="Times New Roman"/>
                <w:sz w:val="24"/>
              </w:rPr>
              <w:t>160</w:t>
            </w:r>
          </w:p>
        </w:tc>
        <w:tc>
          <w:tcPr>
            <w:tcW w:w="1701" w:type="dxa"/>
          </w:tcPr>
          <w:p w:rsidR="00BD70BA" w:rsidRPr="00D86B99" w:rsidRDefault="00B15377" w:rsidP="00BD70BA">
            <w:pPr>
              <w:pStyle w:val="ConsPlusNormal"/>
              <w:jc w:val="center"/>
              <w:rPr>
                <w:rFonts w:ascii="Times New Roman" w:hAnsi="Times New Roman" w:cs="Times New Roman"/>
                <w:sz w:val="24"/>
              </w:rPr>
            </w:pPr>
            <w:r w:rsidRPr="00D86B99">
              <w:rPr>
                <w:rFonts w:ascii="Times New Roman" w:hAnsi="Times New Roman"/>
                <w:sz w:val="24"/>
                <w:szCs w:val="26"/>
              </w:rPr>
              <w:t>200 %</w:t>
            </w:r>
          </w:p>
        </w:tc>
        <w:tc>
          <w:tcPr>
            <w:tcW w:w="1815" w:type="dxa"/>
          </w:tcPr>
          <w:p w:rsidR="00BD70BA" w:rsidRPr="00D86B99" w:rsidRDefault="00B15377" w:rsidP="00BD70BA">
            <w:pPr>
              <w:pStyle w:val="ConsPlusNormal"/>
              <w:jc w:val="center"/>
              <w:rPr>
                <w:rFonts w:ascii="Times New Roman" w:hAnsi="Times New Roman" w:cs="Times New Roman"/>
                <w:sz w:val="24"/>
              </w:rPr>
            </w:pPr>
            <w:r w:rsidRPr="00D86B99">
              <w:rPr>
                <w:rFonts w:ascii="Times New Roman" w:hAnsi="Times New Roman" w:cs="Times New Roman"/>
                <w:sz w:val="24"/>
              </w:rPr>
              <w:t>+20</w:t>
            </w:r>
            <w:r w:rsidR="00BD70BA" w:rsidRPr="00D86B99">
              <w:rPr>
                <w:rFonts w:ascii="Times New Roman" w:hAnsi="Times New Roman" w:cs="Times New Roman"/>
                <w:sz w:val="24"/>
              </w:rPr>
              <w:t>0 п.п.</w:t>
            </w:r>
          </w:p>
        </w:tc>
        <w:tc>
          <w:tcPr>
            <w:tcW w:w="1870" w:type="dxa"/>
            <w:gridSpan w:val="2"/>
          </w:tcPr>
          <w:p w:rsidR="00BD70BA" w:rsidRPr="00D86B99" w:rsidRDefault="00BD70BA" w:rsidP="00BD70BA">
            <w:pPr>
              <w:autoSpaceDE w:val="0"/>
              <w:autoSpaceDN w:val="0"/>
              <w:adjustRightInd w:val="0"/>
              <w:ind w:left="-57" w:right="-57"/>
              <w:jc w:val="center"/>
              <w:outlineLvl w:val="0"/>
              <w:rPr>
                <w:rFonts w:ascii="Times New Roman" w:hAnsi="Times New Roman" w:cs="Times New Roman"/>
                <w:sz w:val="24"/>
                <w:szCs w:val="20"/>
              </w:rPr>
            </w:pPr>
            <w:r w:rsidRPr="00D86B99">
              <w:rPr>
                <w:rFonts w:ascii="Times New Roman" w:hAnsi="Times New Roman" w:cs="Times New Roman"/>
                <w:sz w:val="24"/>
                <w:szCs w:val="20"/>
              </w:rPr>
              <w:t>ОЖКХ</w:t>
            </w:r>
          </w:p>
        </w:tc>
        <w:tc>
          <w:tcPr>
            <w:tcW w:w="3686" w:type="dxa"/>
          </w:tcPr>
          <w:p w:rsidR="00BD70BA" w:rsidRPr="00D86B99" w:rsidRDefault="00BD70BA" w:rsidP="00BD70BA">
            <w:pPr>
              <w:spacing w:after="0" w:line="240" w:lineRule="auto"/>
              <w:jc w:val="both"/>
              <w:rPr>
                <w:rFonts w:ascii="Times New Roman" w:eastAsia="Times New Roman" w:hAnsi="Times New Roman" w:cs="Times New Roman"/>
                <w:sz w:val="24"/>
                <w:szCs w:val="24"/>
                <w:lang w:eastAsia="ru-RU"/>
              </w:rPr>
            </w:pPr>
          </w:p>
        </w:tc>
      </w:tr>
      <w:tr w:rsidR="00A96D8F" w:rsidRPr="00D86B99" w:rsidTr="00CB413B">
        <w:trPr>
          <w:trHeight w:val="20"/>
        </w:trPr>
        <w:tc>
          <w:tcPr>
            <w:tcW w:w="3114" w:type="dxa"/>
          </w:tcPr>
          <w:p w:rsidR="00A96D8F" w:rsidRPr="00D86B99" w:rsidRDefault="00BD70BA" w:rsidP="00BD70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6B99">
              <w:rPr>
                <w:rFonts w:ascii="Times New Roman" w:hAnsi="Times New Roman" w:cs="Times New Roman"/>
                <w:sz w:val="24"/>
                <w:szCs w:val="24"/>
              </w:rPr>
              <w:t xml:space="preserve">П. 3.1.3. </w:t>
            </w:r>
            <w:r w:rsidRPr="00D86B99">
              <w:rPr>
                <w:sz w:val="24"/>
                <w:szCs w:val="24"/>
              </w:rPr>
              <w:t xml:space="preserve"> </w:t>
            </w:r>
            <w:r w:rsidRPr="00D86B99">
              <w:rPr>
                <w:rFonts w:ascii="Times New Roman" w:hAnsi="Times New Roman" w:cs="Times New Roman"/>
                <w:sz w:val="24"/>
                <w:szCs w:val="24"/>
              </w:rPr>
              <w:t>Доля сельских поселений Ордынского района, на территории которых проводятся общественные мероприятия в сфере безопасного обращения с отходами</w:t>
            </w:r>
          </w:p>
        </w:tc>
        <w:tc>
          <w:tcPr>
            <w:tcW w:w="1276" w:type="dxa"/>
          </w:tcPr>
          <w:p w:rsidR="00A96D8F" w:rsidRPr="00D86B99" w:rsidRDefault="00BD70BA" w:rsidP="00CB413B">
            <w:pPr>
              <w:pStyle w:val="ConsPlusNormal"/>
              <w:jc w:val="center"/>
              <w:rPr>
                <w:rFonts w:ascii="Times New Roman" w:hAnsi="Times New Roman" w:cs="Times New Roman"/>
                <w:sz w:val="24"/>
              </w:rPr>
            </w:pPr>
            <w:r w:rsidRPr="00D86B99">
              <w:rPr>
                <w:rFonts w:ascii="Times New Roman" w:hAnsi="Times New Roman" w:cs="Times New Roman"/>
                <w:sz w:val="24"/>
              </w:rPr>
              <w:t>100</w:t>
            </w:r>
          </w:p>
        </w:tc>
        <w:tc>
          <w:tcPr>
            <w:tcW w:w="1559" w:type="dxa"/>
          </w:tcPr>
          <w:p w:rsidR="00A96D8F" w:rsidRPr="00D86B99" w:rsidRDefault="00B15377" w:rsidP="00CB413B">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125</w:t>
            </w:r>
          </w:p>
        </w:tc>
        <w:tc>
          <w:tcPr>
            <w:tcW w:w="1701" w:type="dxa"/>
          </w:tcPr>
          <w:p w:rsidR="00A96D8F" w:rsidRPr="00D86B99" w:rsidRDefault="00B15377" w:rsidP="00CB413B">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125 %</w:t>
            </w:r>
          </w:p>
        </w:tc>
        <w:tc>
          <w:tcPr>
            <w:tcW w:w="1815" w:type="dxa"/>
          </w:tcPr>
          <w:p w:rsidR="00A96D8F" w:rsidRPr="00D86B99" w:rsidRDefault="00BD70BA" w:rsidP="00B15377">
            <w:pPr>
              <w:pStyle w:val="ConsPlusNormal"/>
              <w:jc w:val="center"/>
              <w:rPr>
                <w:rFonts w:ascii="Times New Roman" w:hAnsi="Times New Roman" w:cs="Times New Roman"/>
                <w:sz w:val="24"/>
                <w:szCs w:val="24"/>
              </w:rPr>
            </w:pPr>
            <w:r w:rsidRPr="00D86B99">
              <w:rPr>
                <w:rFonts w:ascii="Times New Roman" w:hAnsi="Times New Roman" w:cs="Times New Roman"/>
                <w:sz w:val="24"/>
                <w:szCs w:val="24"/>
              </w:rPr>
              <w:t>+1</w:t>
            </w:r>
            <w:r w:rsidR="00B15377" w:rsidRPr="00D86B99">
              <w:rPr>
                <w:rFonts w:ascii="Times New Roman" w:hAnsi="Times New Roman" w:cs="Times New Roman"/>
                <w:sz w:val="24"/>
                <w:szCs w:val="24"/>
              </w:rPr>
              <w:t>25</w:t>
            </w:r>
            <w:r w:rsidR="00A96D8F" w:rsidRPr="00D86B99">
              <w:rPr>
                <w:rFonts w:ascii="Times New Roman" w:hAnsi="Times New Roman" w:cs="Times New Roman"/>
                <w:sz w:val="24"/>
                <w:szCs w:val="24"/>
              </w:rPr>
              <w:t xml:space="preserve"> п.п</w:t>
            </w:r>
          </w:p>
        </w:tc>
        <w:tc>
          <w:tcPr>
            <w:tcW w:w="1870" w:type="dxa"/>
            <w:gridSpan w:val="2"/>
          </w:tcPr>
          <w:p w:rsidR="00A96D8F" w:rsidRPr="00D86B99" w:rsidRDefault="00BD70BA" w:rsidP="00CB413B">
            <w:pPr>
              <w:spacing w:after="0" w:line="240" w:lineRule="auto"/>
              <w:jc w:val="center"/>
              <w:rPr>
                <w:rFonts w:ascii="Times New Roman" w:eastAsia="Times New Roman" w:hAnsi="Times New Roman" w:cs="Times New Roman"/>
                <w:sz w:val="24"/>
                <w:szCs w:val="24"/>
                <w:lang w:eastAsia="ru-RU"/>
              </w:rPr>
            </w:pPr>
            <w:r w:rsidRPr="00D86B99">
              <w:rPr>
                <w:rFonts w:ascii="Times New Roman" w:hAnsi="Times New Roman" w:cs="Times New Roman"/>
                <w:sz w:val="24"/>
                <w:szCs w:val="20"/>
              </w:rPr>
              <w:t>ОЖКХ</w:t>
            </w:r>
          </w:p>
        </w:tc>
        <w:tc>
          <w:tcPr>
            <w:tcW w:w="3686" w:type="dxa"/>
          </w:tcPr>
          <w:p w:rsidR="00A96D8F" w:rsidRPr="00D86B99" w:rsidRDefault="00A96D8F" w:rsidP="00CB413B">
            <w:pPr>
              <w:spacing w:after="0" w:line="240" w:lineRule="auto"/>
              <w:jc w:val="both"/>
              <w:rPr>
                <w:rFonts w:ascii="Times New Roman" w:eastAsia="Times New Roman" w:hAnsi="Times New Roman" w:cs="Times New Roman"/>
                <w:sz w:val="24"/>
                <w:szCs w:val="24"/>
                <w:lang w:eastAsia="ru-RU"/>
              </w:rPr>
            </w:pPr>
          </w:p>
        </w:tc>
      </w:tr>
    </w:tbl>
    <w:p w:rsidR="00224BDE" w:rsidRPr="00D86B99" w:rsidRDefault="00224BDE" w:rsidP="00FB0730">
      <w:pPr>
        <w:pStyle w:val="ad"/>
        <w:spacing w:after="0" w:line="240" w:lineRule="auto"/>
        <w:ind w:left="0"/>
        <w:rPr>
          <w:rFonts w:ascii="Times New Roman" w:hAnsi="Times New Roman"/>
          <w:sz w:val="24"/>
        </w:rPr>
      </w:pPr>
    </w:p>
    <w:p w:rsidR="008400F2" w:rsidRPr="00D86B99" w:rsidRDefault="008400F2" w:rsidP="008400F2">
      <w:pPr>
        <w:pStyle w:val="ad"/>
        <w:numPr>
          <w:ilvl w:val="0"/>
          <w:numId w:val="12"/>
        </w:numPr>
        <w:spacing w:after="0" w:line="240" w:lineRule="auto"/>
        <w:jc w:val="center"/>
        <w:outlineLvl w:val="0"/>
        <w:rPr>
          <w:rFonts w:ascii="Times New Roman" w:hAnsi="Times New Roman"/>
          <w:sz w:val="24"/>
          <w:szCs w:val="24"/>
        </w:rPr>
      </w:pPr>
      <w:r w:rsidRPr="00D86B99">
        <w:rPr>
          <w:rFonts w:ascii="Times New Roman" w:hAnsi="Times New Roman" w:cs="Times New Roman"/>
          <w:sz w:val="24"/>
          <w:szCs w:val="28"/>
        </w:rPr>
        <w:t xml:space="preserve">Информация о выполнении мероприятий Плана мероприятий по реализации Стратегии стратегического </w:t>
      </w:r>
      <w:r w:rsidRPr="00D86B99">
        <w:rPr>
          <w:rFonts w:ascii="Times New Roman" w:hAnsi="Times New Roman" w:cs="Times New Roman"/>
          <w:sz w:val="24"/>
          <w:szCs w:val="24"/>
        </w:rPr>
        <w:t xml:space="preserve">приоритета </w:t>
      </w:r>
      <w:r w:rsidRPr="00D86B99">
        <w:rPr>
          <w:rFonts w:ascii="Times New Roman" w:hAnsi="Times New Roman" w:cs="Times New Roman"/>
          <w:color w:val="000000"/>
          <w:sz w:val="24"/>
          <w:szCs w:val="24"/>
        </w:rPr>
        <w:t>«</w:t>
      </w:r>
      <w:r w:rsidR="00C5029E" w:rsidRPr="00D86B99">
        <w:rPr>
          <w:rFonts w:ascii="Times New Roman" w:eastAsia="Calibri" w:hAnsi="Times New Roman" w:cs="Times New Roman"/>
          <w:sz w:val="24"/>
          <w:szCs w:val="24"/>
        </w:rPr>
        <w:t>Совершенствование муниципального управления процессами социально-экономического развития Ордынского района в целях обеспечения устойчивого развития экономики и социальной стабильности</w:t>
      </w:r>
      <w:r w:rsidRPr="00D86B99">
        <w:rPr>
          <w:rFonts w:ascii="Times New Roman" w:eastAsia="Calibri" w:hAnsi="Times New Roman" w:cs="Times New Roman"/>
          <w:color w:val="000000"/>
          <w:sz w:val="24"/>
          <w:szCs w:val="24"/>
        </w:rPr>
        <w:t>».</w:t>
      </w:r>
    </w:p>
    <w:p w:rsidR="008400F2" w:rsidRPr="00D86B99" w:rsidRDefault="008400F2" w:rsidP="008400F2">
      <w:pPr>
        <w:pStyle w:val="ad"/>
        <w:spacing w:after="0" w:line="240" w:lineRule="auto"/>
        <w:ind w:left="540"/>
        <w:outlineLvl w:val="0"/>
        <w:rPr>
          <w:rFonts w:ascii="Times New Roman" w:hAnsi="Times New Roman"/>
          <w:sz w:val="32"/>
          <w:szCs w:val="28"/>
        </w:rPr>
      </w:pPr>
    </w:p>
    <w:p w:rsidR="008400F2" w:rsidRPr="00D86B99" w:rsidRDefault="008400F2" w:rsidP="00C5029E">
      <w:pPr>
        <w:pStyle w:val="ad"/>
        <w:numPr>
          <w:ilvl w:val="1"/>
          <w:numId w:val="12"/>
        </w:numPr>
        <w:spacing w:after="0" w:line="240" w:lineRule="auto"/>
        <w:ind w:left="0" w:firstLine="0"/>
        <w:jc w:val="center"/>
        <w:outlineLvl w:val="0"/>
        <w:rPr>
          <w:rFonts w:ascii="Times New Roman" w:hAnsi="Times New Roman"/>
          <w:sz w:val="24"/>
        </w:rPr>
      </w:pPr>
      <w:r w:rsidRPr="00D86B99">
        <w:rPr>
          <w:rFonts w:ascii="Times New Roman" w:hAnsi="Times New Roman" w:cs="Times New Roman"/>
          <w:sz w:val="24"/>
          <w:szCs w:val="28"/>
        </w:rPr>
        <w:t xml:space="preserve">Информация о выполнении мероприятий Плана мероприятий по реализации Стратегии, </w:t>
      </w:r>
      <w:r w:rsidRPr="00D86B99">
        <w:rPr>
          <w:rFonts w:ascii="Times New Roman" w:hAnsi="Times New Roman" w:cs="Times New Roman"/>
          <w:sz w:val="24"/>
          <w:szCs w:val="24"/>
        </w:rPr>
        <w:t xml:space="preserve">направленных на </w:t>
      </w:r>
      <w:r w:rsidR="00C5029E" w:rsidRPr="00D86B99">
        <w:rPr>
          <w:rFonts w:ascii="Times New Roman" w:hAnsi="Times New Roman" w:cs="Times New Roman"/>
          <w:sz w:val="24"/>
          <w:szCs w:val="24"/>
        </w:rPr>
        <w:t>в</w:t>
      </w:r>
      <w:r w:rsidR="00C5029E" w:rsidRPr="00D86B99">
        <w:rPr>
          <w:rFonts w:ascii="Times New Roman" w:eastAsia="Calibri" w:hAnsi="Times New Roman" w:cs="Times New Roman"/>
          <w:sz w:val="24"/>
          <w:szCs w:val="24"/>
        </w:rPr>
        <w:t>ыработку экономических, правовых, организационных условий, обеспечивающих максимальное отражение интересов сообщества граждан в пределах выделенных полномочий и ресурсов</w:t>
      </w:r>
    </w:p>
    <w:p w:rsidR="00C5029E" w:rsidRPr="00D86B99" w:rsidRDefault="00C5029E" w:rsidP="00C5029E">
      <w:pPr>
        <w:pStyle w:val="ad"/>
        <w:spacing w:after="0" w:line="240" w:lineRule="auto"/>
        <w:ind w:left="0"/>
        <w:outlineLvl w:val="0"/>
        <w:rPr>
          <w:rFonts w:ascii="Times New Roman" w:hAnsi="Times New Roman"/>
          <w:sz w:val="24"/>
        </w:rPr>
      </w:pPr>
    </w:p>
    <w:tbl>
      <w:tblPr>
        <w:tblpPr w:leftFromText="180" w:rightFromText="180" w:vertAnchor="text" w:tblpX="108"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gridCol w:w="2835"/>
        <w:gridCol w:w="1559"/>
      </w:tblGrid>
      <w:tr w:rsidR="008400F2" w:rsidRPr="00D86B99" w:rsidTr="008400F2">
        <w:trPr>
          <w:cantSplit/>
          <w:trHeight w:val="169"/>
        </w:trPr>
        <w:tc>
          <w:tcPr>
            <w:tcW w:w="10627" w:type="dxa"/>
            <w:shd w:val="clear" w:color="auto" w:fill="auto"/>
          </w:tcPr>
          <w:p w:rsidR="008400F2" w:rsidRPr="00D86B99" w:rsidRDefault="008400F2" w:rsidP="008400F2">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eastAsia="Times New Roman" w:hAnsi="Times New Roman" w:cs="Times New Roman"/>
                <w:sz w:val="24"/>
                <w:szCs w:val="24"/>
                <w:lang w:eastAsia="ru-RU"/>
              </w:rPr>
              <w:t>Наименование мероприятий плана мероприятий по реализации Стратегии</w:t>
            </w:r>
          </w:p>
        </w:tc>
        <w:tc>
          <w:tcPr>
            <w:tcW w:w="2835" w:type="dxa"/>
            <w:shd w:val="clear" w:color="auto" w:fill="auto"/>
          </w:tcPr>
          <w:p w:rsidR="008400F2" w:rsidRPr="00D86B99" w:rsidRDefault="008400F2" w:rsidP="008400F2">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 xml:space="preserve">Ответственный </w:t>
            </w:r>
          </w:p>
          <w:p w:rsidR="008400F2" w:rsidRPr="00D86B99" w:rsidRDefault="008400F2" w:rsidP="008400F2">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исполнитель</w:t>
            </w:r>
          </w:p>
        </w:tc>
        <w:tc>
          <w:tcPr>
            <w:tcW w:w="1559" w:type="dxa"/>
            <w:shd w:val="clear" w:color="auto" w:fill="auto"/>
          </w:tcPr>
          <w:p w:rsidR="008400F2" w:rsidRPr="00D86B99" w:rsidRDefault="008400F2" w:rsidP="008400F2">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Примечание</w:t>
            </w:r>
          </w:p>
        </w:tc>
      </w:tr>
      <w:tr w:rsidR="008400F2" w:rsidRPr="00D86B99" w:rsidTr="008400F2">
        <w:trPr>
          <w:cantSplit/>
          <w:trHeight w:val="168"/>
        </w:trPr>
        <w:tc>
          <w:tcPr>
            <w:tcW w:w="10627" w:type="dxa"/>
            <w:shd w:val="clear" w:color="auto" w:fill="auto"/>
          </w:tcPr>
          <w:p w:rsidR="008400F2" w:rsidRPr="00D86B99" w:rsidRDefault="008400F2" w:rsidP="008400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1</w:t>
            </w:r>
          </w:p>
        </w:tc>
        <w:tc>
          <w:tcPr>
            <w:tcW w:w="2835" w:type="dxa"/>
            <w:shd w:val="clear" w:color="auto" w:fill="auto"/>
          </w:tcPr>
          <w:p w:rsidR="008400F2" w:rsidRPr="00D86B99" w:rsidRDefault="008400F2" w:rsidP="008400F2">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2</w:t>
            </w:r>
          </w:p>
        </w:tc>
        <w:tc>
          <w:tcPr>
            <w:tcW w:w="1559" w:type="dxa"/>
            <w:shd w:val="clear" w:color="auto" w:fill="auto"/>
          </w:tcPr>
          <w:p w:rsidR="008400F2" w:rsidRPr="00D86B99" w:rsidRDefault="008400F2" w:rsidP="008400F2">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3</w:t>
            </w:r>
          </w:p>
        </w:tc>
      </w:tr>
      <w:tr w:rsidR="00C5029E" w:rsidRPr="00D86B99" w:rsidTr="008400F2">
        <w:trPr>
          <w:trHeight w:val="20"/>
        </w:trPr>
        <w:tc>
          <w:tcPr>
            <w:tcW w:w="15021" w:type="dxa"/>
            <w:gridSpan w:val="3"/>
            <w:shd w:val="clear" w:color="auto" w:fill="auto"/>
          </w:tcPr>
          <w:p w:rsidR="00C5029E" w:rsidRPr="00D86B99" w:rsidRDefault="00C5029E" w:rsidP="00C5029E">
            <w:pPr>
              <w:widowControl w:val="0"/>
              <w:tabs>
                <w:tab w:val="left" w:pos="142"/>
              </w:tabs>
              <w:autoSpaceDE w:val="0"/>
              <w:autoSpaceDN w:val="0"/>
              <w:adjustRightInd w:val="0"/>
              <w:spacing w:after="0" w:line="240" w:lineRule="auto"/>
              <w:jc w:val="both"/>
              <w:rPr>
                <w:rFonts w:ascii="Times New Roman" w:eastAsia="Calibri" w:hAnsi="Times New Roman" w:cs="Times New Roman"/>
                <w:sz w:val="24"/>
                <w:szCs w:val="24"/>
              </w:rPr>
            </w:pPr>
            <w:r w:rsidRPr="00D86B99">
              <w:rPr>
                <w:rFonts w:ascii="Times New Roman" w:eastAsia="Calibri" w:hAnsi="Times New Roman" w:cs="Times New Roman"/>
                <w:sz w:val="24"/>
                <w:szCs w:val="24"/>
              </w:rPr>
              <w:t xml:space="preserve">Стратегический приоритет </w:t>
            </w:r>
            <w:r w:rsidRPr="00D86B99">
              <w:rPr>
                <w:rFonts w:ascii="Times New Roman" w:eastAsia="Calibri" w:hAnsi="Times New Roman" w:cs="Times New Roman"/>
                <w:sz w:val="24"/>
                <w:szCs w:val="24"/>
                <w:lang w:val="en-US"/>
              </w:rPr>
              <w:t>IV</w:t>
            </w:r>
            <w:r w:rsidRPr="00D86B99">
              <w:rPr>
                <w:rFonts w:ascii="Times New Roman" w:eastAsia="Calibri" w:hAnsi="Times New Roman" w:cs="Times New Roman"/>
                <w:sz w:val="24"/>
                <w:szCs w:val="24"/>
              </w:rPr>
              <w:t>.</w:t>
            </w:r>
            <w:r w:rsidRPr="00D86B99">
              <w:rPr>
                <w:rFonts w:ascii="Times New Roman" w:eastAsia="Calibri" w:hAnsi="Times New Roman" w:cs="Times New Roman"/>
                <w:sz w:val="24"/>
                <w:szCs w:val="24"/>
                <w:lang w:val="en-US"/>
              </w:rPr>
              <w:t> </w:t>
            </w:r>
            <w:r w:rsidRPr="00D86B99">
              <w:rPr>
                <w:rFonts w:ascii="Times New Roman" w:eastAsia="Calibri" w:hAnsi="Times New Roman" w:cs="Times New Roman"/>
                <w:sz w:val="24"/>
                <w:szCs w:val="24"/>
              </w:rPr>
              <w:t>Совершенствование муниципального управления процессами социально-экономического развития Ордынского района в целях обеспечения устойчивого развития экономики и социальной стабильности.</w:t>
            </w:r>
          </w:p>
        </w:tc>
      </w:tr>
      <w:tr w:rsidR="00C5029E" w:rsidRPr="00D86B99" w:rsidTr="008400F2">
        <w:trPr>
          <w:trHeight w:val="20"/>
        </w:trPr>
        <w:tc>
          <w:tcPr>
            <w:tcW w:w="15021" w:type="dxa"/>
            <w:gridSpan w:val="3"/>
            <w:shd w:val="clear" w:color="auto" w:fill="auto"/>
          </w:tcPr>
          <w:p w:rsidR="00C5029E" w:rsidRPr="00D86B99" w:rsidRDefault="00C5029E" w:rsidP="00C5029E">
            <w:pPr>
              <w:autoSpaceDE w:val="0"/>
              <w:autoSpaceDN w:val="0"/>
              <w:adjustRightInd w:val="0"/>
              <w:spacing w:after="0" w:line="240" w:lineRule="auto"/>
              <w:jc w:val="both"/>
              <w:rPr>
                <w:rFonts w:ascii="Times New Roman" w:eastAsia="Calibri" w:hAnsi="Times New Roman" w:cs="Times New Roman"/>
                <w:sz w:val="24"/>
                <w:szCs w:val="24"/>
              </w:rPr>
            </w:pPr>
            <w:r w:rsidRPr="00D86B99">
              <w:rPr>
                <w:rFonts w:ascii="Times New Roman" w:eastAsia="Calibri" w:hAnsi="Times New Roman" w:cs="Times New Roman"/>
                <w:sz w:val="24"/>
                <w:szCs w:val="24"/>
              </w:rPr>
              <w:t>СЦ. Развитие и совершенствование эффективных механизмов муниципального управления, улучшение взаимодействия населения с органами местной власти, повышение информационной открытости органов местного самоуправления, установление обратной связи с населением, вовлечение общества в формирование и оценку последствий реализуемых мер социально-экономического развития, повышение эффективности управления муниципальными финансами</w:t>
            </w:r>
          </w:p>
        </w:tc>
      </w:tr>
      <w:tr w:rsidR="008400F2" w:rsidRPr="00D86B99" w:rsidTr="008400F2">
        <w:trPr>
          <w:trHeight w:val="20"/>
        </w:trPr>
        <w:tc>
          <w:tcPr>
            <w:tcW w:w="15021" w:type="dxa"/>
            <w:gridSpan w:val="3"/>
            <w:shd w:val="clear" w:color="auto" w:fill="auto"/>
          </w:tcPr>
          <w:p w:rsidR="008400F2" w:rsidRPr="00D86B99" w:rsidRDefault="00C5029E" w:rsidP="008400F2">
            <w:pPr>
              <w:spacing w:after="0" w:line="240" w:lineRule="auto"/>
              <w:jc w:val="both"/>
              <w:rPr>
                <w:rFonts w:ascii="Times New Roman" w:hAnsi="Times New Roman" w:cs="Times New Roman"/>
                <w:sz w:val="24"/>
                <w:szCs w:val="24"/>
              </w:rPr>
            </w:pPr>
            <w:r w:rsidRPr="00D86B99">
              <w:rPr>
                <w:rFonts w:ascii="Times New Roman" w:eastAsia="Calibri" w:hAnsi="Times New Roman" w:cs="Times New Roman"/>
                <w:sz w:val="24"/>
                <w:szCs w:val="20"/>
              </w:rPr>
              <w:t>Цель 4.1 Выработка экономических, правовых, организационных условий, обеспечивающих максимальное отражение интересов сообщества граждан в пределах выделенных полномочий и ресурсов.</w:t>
            </w:r>
          </w:p>
        </w:tc>
      </w:tr>
      <w:tr w:rsidR="008400F2" w:rsidRPr="00D86B99" w:rsidTr="008400F2">
        <w:trPr>
          <w:trHeight w:val="20"/>
        </w:trPr>
        <w:tc>
          <w:tcPr>
            <w:tcW w:w="15021" w:type="dxa"/>
            <w:gridSpan w:val="3"/>
            <w:shd w:val="clear" w:color="auto" w:fill="auto"/>
          </w:tcPr>
          <w:p w:rsidR="008400F2" w:rsidRPr="00D86B99" w:rsidRDefault="008400F2" w:rsidP="00C5029E">
            <w:pPr>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4"/>
              </w:rPr>
              <w:t xml:space="preserve">Мероприятия по достижению цели </w:t>
            </w:r>
            <w:r w:rsidR="00C5029E" w:rsidRPr="00D86B99">
              <w:rPr>
                <w:rFonts w:ascii="Times New Roman" w:hAnsi="Times New Roman" w:cs="Times New Roman"/>
                <w:sz w:val="24"/>
                <w:szCs w:val="24"/>
              </w:rPr>
              <w:t>4</w:t>
            </w:r>
            <w:r w:rsidRPr="00D86B99">
              <w:rPr>
                <w:rFonts w:ascii="Times New Roman" w:hAnsi="Times New Roman" w:cs="Times New Roman"/>
                <w:sz w:val="24"/>
                <w:szCs w:val="24"/>
              </w:rPr>
              <w:t>.1:</w:t>
            </w:r>
          </w:p>
        </w:tc>
      </w:tr>
      <w:tr w:rsidR="00C5029E" w:rsidRPr="00D86B99" w:rsidTr="008400F2">
        <w:trPr>
          <w:trHeight w:val="20"/>
        </w:trPr>
        <w:tc>
          <w:tcPr>
            <w:tcW w:w="10627" w:type="dxa"/>
            <w:shd w:val="clear" w:color="auto" w:fill="auto"/>
          </w:tcPr>
          <w:p w:rsidR="00C5029E" w:rsidRPr="00D86B99" w:rsidRDefault="00C5029E" w:rsidP="00C5029E">
            <w:pPr>
              <w:autoSpaceDE w:val="0"/>
              <w:autoSpaceDN w:val="0"/>
              <w:adjustRightInd w:val="0"/>
              <w:spacing w:after="0" w:line="240" w:lineRule="auto"/>
              <w:ind w:left="-57" w:right="-57"/>
              <w:jc w:val="both"/>
              <w:outlineLvl w:val="0"/>
              <w:rPr>
                <w:rFonts w:ascii="Times New Roman" w:hAnsi="Times New Roman" w:cs="Times New Roman"/>
                <w:sz w:val="24"/>
                <w:szCs w:val="24"/>
              </w:rPr>
            </w:pPr>
            <w:r w:rsidRPr="00D86B99">
              <w:rPr>
                <w:rFonts w:ascii="Times New Roman" w:hAnsi="Times New Roman" w:cs="Times New Roman"/>
                <w:sz w:val="24"/>
                <w:szCs w:val="24"/>
              </w:rPr>
              <w:t xml:space="preserve">М. 4.1.1. Организация предоставления муниципальных услуг в многофункциональных центрах </w:t>
            </w:r>
            <w:r w:rsidRPr="00D86B99">
              <w:rPr>
                <w:rFonts w:ascii="Times New Roman" w:eastAsia="Times New Roman" w:hAnsi="Times New Roman" w:cs="Times New Roman"/>
                <w:sz w:val="24"/>
                <w:szCs w:val="24"/>
                <w:lang w:eastAsia="ru-RU"/>
              </w:rPr>
              <w:t>предоставления государственных и муниципальных услуг</w:t>
            </w:r>
            <w:r w:rsidRPr="00D86B99">
              <w:rPr>
                <w:rFonts w:ascii="Times New Roman" w:hAnsi="Times New Roman" w:cs="Times New Roman"/>
                <w:sz w:val="24"/>
                <w:szCs w:val="24"/>
              </w:rPr>
              <w:t xml:space="preserve"> Новосибирской области</w:t>
            </w:r>
          </w:p>
        </w:tc>
        <w:tc>
          <w:tcPr>
            <w:tcW w:w="2835" w:type="dxa"/>
            <w:shd w:val="clear" w:color="auto" w:fill="auto"/>
          </w:tcPr>
          <w:p w:rsidR="00C5029E" w:rsidRPr="00D86B99" w:rsidRDefault="00C5029E" w:rsidP="00C5029E">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0"/>
              </w:rPr>
              <w:t>УЭР во взаимодействии со структурными подразделениями</w:t>
            </w:r>
          </w:p>
        </w:tc>
        <w:tc>
          <w:tcPr>
            <w:tcW w:w="1559" w:type="dxa"/>
            <w:shd w:val="clear" w:color="auto" w:fill="auto"/>
          </w:tcPr>
          <w:p w:rsidR="00C5029E" w:rsidRPr="00D86B99" w:rsidRDefault="00C5029E" w:rsidP="00C5029E">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w:t>
            </w:r>
          </w:p>
        </w:tc>
      </w:tr>
      <w:tr w:rsidR="008400F2" w:rsidRPr="00D86B99" w:rsidTr="008400F2">
        <w:trPr>
          <w:trHeight w:val="20"/>
        </w:trPr>
        <w:tc>
          <w:tcPr>
            <w:tcW w:w="15021" w:type="dxa"/>
            <w:gridSpan w:val="3"/>
            <w:shd w:val="clear" w:color="auto" w:fill="auto"/>
          </w:tcPr>
          <w:p w:rsidR="008400F2" w:rsidRPr="00D86B99" w:rsidRDefault="00C5029E" w:rsidP="00CD42A4">
            <w:pPr>
              <w:autoSpaceDE w:val="0"/>
              <w:autoSpaceDN w:val="0"/>
              <w:adjustRightInd w:val="0"/>
              <w:spacing w:after="0" w:line="240" w:lineRule="auto"/>
              <w:ind w:firstLine="284"/>
              <w:jc w:val="both"/>
              <w:rPr>
                <w:rFonts w:ascii="Times New Roman" w:hAnsi="Times New Roman" w:cs="Times New Roman"/>
                <w:sz w:val="24"/>
                <w:szCs w:val="36"/>
              </w:rPr>
            </w:pPr>
            <w:r w:rsidRPr="00D86B99">
              <w:rPr>
                <w:rFonts w:ascii="Times New Roman" w:hAnsi="Times New Roman" w:cs="Times New Roman"/>
                <w:sz w:val="24"/>
                <w:szCs w:val="36"/>
              </w:rPr>
              <w:t>Администрацией Ордынского района Новосибирской области организовано взаимодействие с ГАУ НСО «МФЦ». На уровень ГАУ НСО «МФЦ» передано 2</w:t>
            </w:r>
            <w:r w:rsidR="00B15377" w:rsidRPr="00D86B99">
              <w:rPr>
                <w:rFonts w:ascii="Times New Roman" w:hAnsi="Times New Roman" w:cs="Times New Roman"/>
                <w:sz w:val="24"/>
                <w:szCs w:val="36"/>
              </w:rPr>
              <w:t xml:space="preserve">3 </w:t>
            </w:r>
            <w:r w:rsidRPr="00D86B99">
              <w:rPr>
                <w:rFonts w:ascii="Times New Roman" w:hAnsi="Times New Roman" w:cs="Times New Roman"/>
                <w:sz w:val="24"/>
                <w:szCs w:val="36"/>
              </w:rPr>
              <w:t>муниципальных услуг</w:t>
            </w:r>
            <w:r w:rsidR="00B15377" w:rsidRPr="00D86B99">
              <w:rPr>
                <w:rFonts w:ascii="Times New Roman" w:hAnsi="Times New Roman" w:cs="Times New Roman"/>
                <w:sz w:val="24"/>
                <w:szCs w:val="36"/>
              </w:rPr>
              <w:t>и</w:t>
            </w:r>
            <w:r w:rsidRPr="00D86B99">
              <w:rPr>
                <w:rFonts w:ascii="Times New Roman" w:hAnsi="Times New Roman" w:cs="Times New Roman"/>
                <w:sz w:val="24"/>
                <w:szCs w:val="36"/>
              </w:rPr>
              <w:t xml:space="preserve"> из 32 предоставляемых администрацией Ордынского района Новосибирской области. В 2021 году через ГАУ НСО «МФЦ» предоставлено </w:t>
            </w:r>
            <w:r w:rsidR="00CD42A4" w:rsidRPr="00D86B99">
              <w:rPr>
                <w:rFonts w:ascii="Times New Roman" w:hAnsi="Times New Roman" w:cs="Times New Roman"/>
                <w:sz w:val="24"/>
                <w:szCs w:val="36"/>
              </w:rPr>
              <w:t>498 муниципальная</w:t>
            </w:r>
            <w:r w:rsidR="00642E08" w:rsidRPr="00D86B99">
              <w:rPr>
                <w:rFonts w:ascii="Times New Roman" w:hAnsi="Times New Roman" w:cs="Times New Roman"/>
                <w:sz w:val="24"/>
                <w:szCs w:val="36"/>
              </w:rPr>
              <w:t xml:space="preserve"> </w:t>
            </w:r>
            <w:r w:rsidR="00CD42A4" w:rsidRPr="00D86B99">
              <w:rPr>
                <w:rFonts w:ascii="Times New Roman" w:hAnsi="Times New Roman" w:cs="Times New Roman"/>
                <w:sz w:val="24"/>
                <w:szCs w:val="36"/>
              </w:rPr>
              <w:t>услуга (2021 год – 351)</w:t>
            </w:r>
            <w:r w:rsidR="00642E08" w:rsidRPr="00D86B99">
              <w:rPr>
                <w:rFonts w:ascii="Times New Roman" w:hAnsi="Times New Roman" w:cs="Times New Roman"/>
                <w:sz w:val="24"/>
                <w:szCs w:val="36"/>
              </w:rPr>
              <w:t>.</w:t>
            </w:r>
          </w:p>
        </w:tc>
      </w:tr>
      <w:tr w:rsidR="008400F2" w:rsidRPr="00D86B99" w:rsidTr="008400F2">
        <w:trPr>
          <w:trHeight w:val="20"/>
        </w:trPr>
        <w:tc>
          <w:tcPr>
            <w:tcW w:w="10627" w:type="dxa"/>
            <w:shd w:val="clear" w:color="auto" w:fill="auto"/>
          </w:tcPr>
          <w:p w:rsidR="008400F2" w:rsidRPr="00D86B99" w:rsidRDefault="00C5029E" w:rsidP="008400F2">
            <w:pPr>
              <w:spacing w:after="0" w:line="240" w:lineRule="auto"/>
              <w:jc w:val="both"/>
              <w:rPr>
                <w:rFonts w:ascii="Times New Roman" w:hAnsi="Times New Roman" w:cs="Times New Roman"/>
                <w:i/>
                <w:sz w:val="24"/>
                <w:szCs w:val="24"/>
              </w:rPr>
            </w:pPr>
            <w:r w:rsidRPr="00D86B99">
              <w:rPr>
                <w:rFonts w:ascii="Times New Roman" w:hAnsi="Times New Roman" w:cs="Times New Roman"/>
                <w:sz w:val="24"/>
                <w:szCs w:val="20"/>
              </w:rPr>
              <w:t>М. 4.1.2.  </w:t>
            </w:r>
            <w:r w:rsidRPr="00D86B99">
              <w:rPr>
                <w:rFonts w:ascii="Times New Roman" w:eastAsia="Times New Roman" w:hAnsi="Times New Roman" w:cs="Times New Roman"/>
                <w:sz w:val="24"/>
                <w:szCs w:val="20"/>
                <w:lang w:eastAsia="ru-RU"/>
              </w:rPr>
              <w:t>Обеспечение процессов и развитие оказания муниципальных услуг в Ордынском районе Новосибирской области в электронном виде, в том числе с использованием электронного межведомственного взаимодействия, их интеграции с Единым порталом государственных и муниципальных услуг (функций), а также на базе многофункциональных центров предоставления государственных</w:t>
            </w:r>
          </w:p>
        </w:tc>
        <w:tc>
          <w:tcPr>
            <w:tcW w:w="2835" w:type="dxa"/>
            <w:shd w:val="clear" w:color="auto" w:fill="auto"/>
          </w:tcPr>
          <w:p w:rsidR="008400F2" w:rsidRPr="00D86B99" w:rsidRDefault="00C5029E" w:rsidP="008400F2">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0"/>
              </w:rPr>
              <w:t>УЭР во взаимодействии со структурными подразделениями</w:t>
            </w:r>
          </w:p>
        </w:tc>
        <w:tc>
          <w:tcPr>
            <w:tcW w:w="1559" w:type="dxa"/>
            <w:shd w:val="clear" w:color="auto" w:fill="auto"/>
          </w:tcPr>
          <w:p w:rsidR="008400F2" w:rsidRPr="00D86B99" w:rsidRDefault="008400F2" w:rsidP="008400F2">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w:t>
            </w:r>
          </w:p>
        </w:tc>
      </w:tr>
      <w:tr w:rsidR="008400F2" w:rsidRPr="00D86B99" w:rsidTr="008400F2">
        <w:trPr>
          <w:trHeight w:val="20"/>
        </w:trPr>
        <w:tc>
          <w:tcPr>
            <w:tcW w:w="15021" w:type="dxa"/>
            <w:gridSpan w:val="3"/>
            <w:shd w:val="clear" w:color="auto" w:fill="auto"/>
          </w:tcPr>
          <w:p w:rsidR="008400F2" w:rsidRPr="00D86B99" w:rsidRDefault="00CD42A4" w:rsidP="00CD42A4">
            <w:pPr>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36"/>
              </w:rPr>
              <w:t xml:space="preserve">Все </w:t>
            </w:r>
            <w:r w:rsidR="00C5029E" w:rsidRPr="00D86B99">
              <w:rPr>
                <w:rFonts w:ascii="Times New Roman" w:hAnsi="Times New Roman" w:cs="Times New Roman"/>
                <w:sz w:val="24"/>
                <w:szCs w:val="36"/>
              </w:rPr>
              <w:t>муниципальны</w:t>
            </w:r>
            <w:r w:rsidRPr="00D86B99">
              <w:rPr>
                <w:rFonts w:ascii="Times New Roman" w:hAnsi="Times New Roman" w:cs="Times New Roman"/>
                <w:sz w:val="24"/>
                <w:szCs w:val="36"/>
              </w:rPr>
              <w:t>е</w:t>
            </w:r>
            <w:r w:rsidR="00C5029E" w:rsidRPr="00D86B99">
              <w:rPr>
                <w:rFonts w:ascii="Times New Roman" w:hAnsi="Times New Roman" w:cs="Times New Roman"/>
                <w:sz w:val="24"/>
                <w:szCs w:val="36"/>
              </w:rPr>
              <w:t xml:space="preserve"> услуги, предоставляемы</w:t>
            </w:r>
            <w:r w:rsidRPr="00D86B99">
              <w:rPr>
                <w:rFonts w:ascii="Times New Roman" w:hAnsi="Times New Roman" w:cs="Times New Roman"/>
                <w:sz w:val="24"/>
                <w:szCs w:val="36"/>
              </w:rPr>
              <w:t>е</w:t>
            </w:r>
            <w:r w:rsidR="00C5029E" w:rsidRPr="00D86B99">
              <w:rPr>
                <w:rFonts w:ascii="Times New Roman" w:hAnsi="Times New Roman" w:cs="Times New Roman"/>
                <w:sz w:val="24"/>
                <w:szCs w:val="36"/>
              </w:rPr>
              <w:t xml:space="preserve"> </w:t>
            </w:r>
            <w:r w:rsidRPr="00D86B99">
              <w:rPr>
                <w:rFonts w:ascii="Times New Roman" w:hAnsi="Times New Roman" w:cs="Times New Roman"/>
                <w:sz w:val="24"/>
                <w:szCs w:val="36"/>
              </w:rPr>
              <w:t>органами местного самоуправления</w:t>
            </w:r>
            <w:r w:rsidR="00C5029E" w:rsidRPr="00D86B99">
              <w:rPr>
                <w:rFonts w:ascii="Times New Roman" w:hAnsi="Times New Roman" w:cs="Times New Roman"/>
                <w:sz w:val="24"/>
                <w:szCs w:val="36"/>
              </w:rPr>
              <w:t xml:space="preserve"> Ордынского района Новосибирской области размещены на </w:t>
            </w:r>
            <w:r w:rsidR="00C5029E" w:rsidRPr="00D86B99">
              <w:rPr>
                <w:rFonts w:ascii="Times New Roman" w:eastAsia="Times New Roman" w:hAnsi="Times New Roman" w:cs="Times New Roman"/>
                <w:sz w:val="24"/>
                <w:szCs w:val="20"/>
                <w:lang w:eastAsia="ru-RU"/>
              </w:rPr>
              <w:t>Едином портале государственных и муниципальных услуг (функций). В 202</w:t>
            </w:r>
            <w:r w:rsidRPr="00D86B99">
              <w:rPr>
                <w:rFonts w:ascii="Times New Roman" w:eastAsia="Times New Roman" w:hAnsi="Times New Roman" w:cs="Times New Roman"/>
                <w:sz w:val="24"/>
                <w:szCs w:val="20"/>
                <w:lang w:eastAsia="ru-RU"/>
              </w:rPr>
              <w:t>2</w:t>
            </w:r>
            <w:r w:rsidR="00C5029E" w:rsidRPr="00D86B99">
              <w:rPr>
                <w:rFonts w:ascii="Times New Roman" w:eastAsia="Times New Roman" w:hAnsi="Times New Roman" w:cs="Times New Roman"/>
                <w:sz w:val="24"/>
                <w:szCs w:val="20"/>
                <w:lang w:eastAsia="ru-RU"/>
              </w:rPr>
              <w:t xml:space="preserve"> году через ЕПГУ подано</w:t>
            </w:r>
            <w:r w:rsidRPr="00D86B99">
              <w:rPr>
                <w:rFonts w:ascii="Times New Roman" w:eastAsia="Times New Roman" w:hAnsi="Times New Roman" w:cs="Times New Roman"/>
                <w:sz w:val="24"/>
                <w:szCs w:val="20"/>
                <w:lang w:eastAsia="ru-RU"/>
              </w:rPr>
              <w:t xml:space="preserve"> 144</w:t>
            </w:r>
            <w:r w:rsidR="00642E08" w:rsidRPr="00D86B99">
              <w:rPr>
                <w:rFonts w:ascii="Times New Roman" w:eastAsia="Times New Roman" w:hAnsi="Times New Roman" w:cs="Times New Roman"/>
                <w:sz w:val="24"/>
                <w:szCs w:val="20"/>
                <w:lang w:eastAsia="ru-RU"/>
              </w:rPr>
              <w:t xml:space="preserve"> заявлени</w:t>
            </w:r>
            <w:r w:rsidRPr="00D86B99">
              <w:rPr>
                <w:rFonts w:ascii="Times New Roman" w:eastAsia="Times New Roman" w:hAnsi="Times New Roman" w:cs="Times New Roman"/>
                <w:sz w:val="24"/>
                <w:szCs w:val="20"/>
                <w:lang w:eastAsia="ru-RU"/>
              </w:rPr>
              <w:t>я</w:t>
            </w:r>
            <w:r w:rsidR="00642E08" w:rsidRPr="00D86B99">
              <w:rPr>
                <w:rFonts w:ascii="Times New Roman" w:eastAsia="Times New Roman" w:hAnsi="Times New Roman" w:cs="Times New Roman"/>
                <w:sz w:val="24"/>
                <w:szCs w:val="20"/>
                <w:lang w:eastAsia="ru-RU"/>
              </w:rPr>
              <w:t>.</w:t>
            </w:r>
          </w:p>
        </w:tc>
      </w:tr>
      <w:tr w:rsidR="008400F2" w:rsidRPr="00D86B99" w:rsidTr="008400F2">
        <w:trPr>
          <w:trHeight w:val="20"/>
        </w:trPr>
        <w:tc>
          <w:tcPr>
            <w:tcW w:w="10627" w:type="dxa"/>
            <w:shd w:val="clear" w:color="auto" w:fill="auto"/>
          </w:tcPr>
          <w:p w:rsidR="008400F2" w:rsidRPr="00D86B99" w:rsidRDefault="00642E08" w:rsidP="008400F2">
            <w:pPr>
              <w:spacing w:after="0" w:line="240" w:lineRule="auto"/>
              <w:jc w:val="both"/>
              <w:rPr>
                <w:rFonts w:ascii="Times New Roman" w:hAnsi="Times New Roman" w:cs="Times New Roman"/>
                <w:i/>
                <w:sz w:val="24"/>
                <w:szCs w:val="24"/>
              </w:rPr>
            </w:pPr>
            <w:r w:rsidRPr="00D86B99">
              <w:rPr>
                <w:rFonts w:ascii="Times New Roman" w:hAnsi="Times New Roman" w:cs="Times New Roman"/>
                <w:sz w:val="24"/>
                <w:szCs w:val="20"/>
              </w:rPr>
              <w:t>М 4.1.3. Реализация плана мероприятий («дорожной карты») по внедрению целевой модели упрощения процедур ведения бизнеса и повышения инвестиционной привлекательности Ордынского района Новосибирской области</w:t>
            </w:r>
          </w:p>
        </w:tc>
        <w:tc>
          <w:tcPr>
            <w:tcW w:w="2835" w:type="dxa"/>
            <w:shd w:val="clear" w:color="auto" w:fill="auto"/>
          </w:tcPr>
          <w:p w:rsidR="008400F2" w:rsidRPr="00D86B99" w:rsidRDefault="00642E08" w:rsidP="008400F2">
            <w:pPr>
              <w:spacing w:after="0" w:line="240" w:lineRule="auto"/>
              <w:jc w:val="center"/>
              <w:rPr>
                <w:rFonts w:ascii="Times New Roman" w:hAnsi="Times New Roman" w:cs="Times New Roman"/>
                <w:szCs w:val="24"/>
              </w:rPr>
            </w:pPr>
            <w:r w:rsidRPr="00D86B99">
              <w:rPr>
                <w:rFonts w:ascii="Times New Roman" w:hAnsi="Times New Roman" w:cs="Times New Roman"/>
                <w:szCs w:val="20"/>
              </w:rPr>
              <w:t>УЭР во взаимодействии с ОИиЗО, ОАСКриТИ</w:t>
            </w:r>
          </w:p>
        </w:tc>
        <w:tc>
          <w:tcPr>
            <w:tcW w:w="1559" w:type="dxa"/>
            <w:shd w:val="clear" w:color="auto" w:fill="auto"/>
          </w:tcPr>
          <w:p w:rsidR="008400F2" w:rsidRPr="00D86B99" w:rsidRDefault="008400F2" w:rsidP="008400F2">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w:t>
            </w:r>
          </w:p>
        </w:tc>
      </w:tr>
      <w:tr w:rsidR="008400F2" w:rsidRPr="00D86B99" w:rsidTr="008400F2">
        <w:trPr>
          <w:trHeight w:val="20"/>
        </w:trPr>
        <w:tc>
          <w:tcPr>
            <w:tcW w:w="15021" w:type="dxa"/>
            <w:gridSpan w:val="3"/>
            <w:shd w:val="clear" w:color="auto" w:fill="auto"/>
          </w:tcPr>
          <w:p w:rsidR="008400F2" w:rsidRPr="00D86B99" w:rsidRDefault="00642E08" w:rsidP="00CD42A4">
            <w:pPr>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4"/>
              </w:rPr>
              <w:t>В 202</w:t>
            </w:r>
            <w:r w:rsidR="00CD42A4" w:rsidRPr="00D86B99">
              <w:rPr>
                <w:rFonts w:ascii="Times New Roman" w:hAnsi="Times New Roman" w:cs="Times New Roman"/>
                <w:sz w:val="24"/>
                <w:szCs w:val="24"/>
              </w:rPr>
              <w:t>2</w:t>
            </w:r>
            <w:r w:rsidRPr="00D86B99">
              <w:rPr>
                <w:rFonts w:ascii="Times New Roman" w:hAnsi="Times New Roman" w:cs="Times New Roman"/>
                <w:sz w:val="24"/>
                <w:szCs w:val="24"/>
              </w:rPr>
              <w:t xml:space="preserve"> году велась работа по исполнению </w:t>
            </w:r>
            <w:r w:rsidRPr="00D86B99">
              <w:rPr>
                <w:rFonts w:ascii="Times New Roman" w:hAnsi="Times New Roman" w:cs="Times New Roman"/>
                <w:sz w:val="24"/>
                <w:szCs w:val="20"/>
              </w:rPr>
              <w:t>плана мероприятий («дорожной карты») по внедрению целевой модели упрощения процедур ведения бизнеса и повышения инвестиционной привлекательности Ордынского района Новосибирской области. Мероприятия плана выполнены в полном объеме.</w:t>
            </w:r>
          </w:p>
        </w:tc>
      </w:tr>
      <w:tr w:rsidR="008400F2" w:rsidRPr="00D86B99" w:rsidTr="008400F2">
        <w:trPr>
          <w:trHeight w:val="20"/>
        </w:trPr>
        <w:tc>
          <w:tcPr>
            <w:tcW w:w="10627" w:type="dxa"/>
            <w:shd w:val="clear" w:color="auto" w:fill="auto"/>
          </w:tcPr>
          <w:p w:rsidR="008400F2" w:rsidRPr="00D86B99" w:rsidRDefault="00642E08" w:rsidP="008400F2">
            <w:pPr>
              <w:pStyle w:val="2"/>
              <w:spacing w:before="0" w:after="0" w:line="240" w:lineRule="auto"/>
              <w:ind w:firstLine="0"/>
              <w:rPr>
                <w:rFonts w:eastAsiaTheme="minorHAnsi"/>
                <w:b w:val="0"/>
                <w:bCs w:val="0"/>
                <w:i w:val="0"/>
                <w:iCs w:val="0"/>
                <w:sz w:val="24"/>
                <w:szCs w:val="24"/>
                <w:lang w:val="ru-RU" w:eastAsia="en-US"/>
              </w:rPr>
            </w:pPr>
            <w:r w:rsidRPr="00D86B99">
              <w:rPr>
                <w:b w:val="0"/>
                <w:i w:val="0"/>
                <w:sz w:val="24"/>
                <w:szCs w:val="20"/>
              </w:rPr>
              <w:t>М. 4.1.4. Совершенствование нормативно-правового регулирования и повышение качества проведения оценки регулирующего воздействия проектов нормативных правовых актов Ордынского района Новосибирской области и проектов муниципальных нормативных правовых актов</w:t>
            </w:r>
          </w:p>
        </w:tc>
        <w:tc>
          <w:tcPr>
            <w:tcW w:w="2835" w:type="dxa"/>
            <w:shd w:val="clear" w:color="auto" w:fill="auto"/>
          </w:tcPr>
          <w:p w:rsidR="008400F2" w:rsidRPr="00D86B99" w:rsidRDefault="00642E08" w:rsidP="008400F2">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0"/>
              </w:rPr>
              <w:t>УЭР во взаимодействии со структурными подразделениями</w:t>
            </w:r>
          </w:p>
        </w:tc>
        <w:tc>
          <w:tcPr>
            <w:tcW w:w="1559" w:type="dxa"/>
            <w:shd w:val="clear" w:color="auto" w:fill="auto"/>
          </w:tcPr>
          <w:p w:rsidR="008400F2" w:rsidRPr="00D86B99" w:rsidRDefault="008400F2" w:rsidP="008400F2">
            <w:pPr>
              <w:spacing w:after="0" w:line="240" w:lineRule="auto"/>
              <w:jc w:val="center"/>
              <w:rPr>
                <w:rFonts w:ascii="Times New Roman" w:hAnsi="Times New Roman" w:cs="Times New Roman"/>
                <w:sz w:val="24"/>
                <w:szCs w:val="24"/>
              </w:rPr>
            </w:pPr>
          </w:p>
        </w:tc>
      </w:tr>
      <w:tr w:rsidR="00CB58AD" w:rsidRPr="00D86B99" w:rsidTr="0088482E">
        <w:trPr>
          <w:trHeight w:val="20"/>
        </w:trPr>
        <w:tc>
          <w:tcPr>
            <w:tcW w:w="15021" w:type="dxa"/>
            <w:gridSpan w:val="3"/>
            <w:shd w:val="clear" w:color="auto" w:fill="auto"/>
          </w:tcPr>
          <w:p w:rsidR="00CB58AD" w:rsidRPr="00D86B99" w:rsidRDefault="00CB58AD" w:rsidP="00CB58AD">
            <w:pPr>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0"/>
              </w:rPr>
              <w:t xml:space="preserve">Функции по проведению оценки регулирующего воздействия проектов нормативных правовых актов Ордынского района Новосибирской области и проектов муниципальных нормативных правовых актов возложены на управление экономического развития администрации Ордынского района. </w:t>
            </w:r>
            <w:r w:rsidRPr="00D86B99">
              <w:t xml:space="preserve"> </w:t>
            </w:r>
            <w:r w:rsidRPr="00D86B99">
              <w:rPr>
                <w:rFonts w:ascii="Times New Roman" w:hAnsi="Times New Roman" w:cs="Times New Roman"/>
                <w:sz w:val="24"/>
              </w:rPr>
              <w:t>Н</w:t>
            </w:r>
            <w:r w:rsidRPr="00D86B99">
              <w:rPr>
                <w:rFonts w:ascii="Times New Roman" w:hAnsi="Times New Roman" w:cs="Times New Roman"/>
                <w:sz w:val="24"/>
                <w:lang w:eastAsia="ru-RU"/>
              </w:rPr>
              <w:t>а официальном сайте администрации Ордынского района Новосибирской области в разделе «Оценка регулирующего воздействия и экпертизы НПА»</w:t>
            </w:r>
            <w:r w:rsidRPr="00D86B99">
              <w:rPr>
                <w:sz w:val="24"/>
                <w:lang w:eastAsia="ru-RU"/>
              </w:rPr>
              <w:t xml:space="preserve"> (</w:t>
            </w:r>
            <w:hyperlink r:id="rId16" w:history="1">
              <w:r w:rsidRPr="00D86B99">
                <w:rPr>
                  <w:rStyle w:val="af0"/>
                  <w:rFonts w:ascii="Times New Roman" w:hAnsi="Times New Roman" w:cs="Times New Roman"/>
                  <w:sz w:val="24"/>
                  <w:szCs w:val="20"/>
                </w:rPr>
                <w:t>http://ordynsk.nso.ru/page/880</w:t>
              </w:r>
            </w:hyperlink>
            <w:r w:rsidRPr="00D86B99">
              <w:rPr>
                <w:rFonts w:ascii="Times New Roman" w:hAnsi="Times New Roman" w:cs="Times New Roman"/>
                <w:sz w:val="24"/>
                <w:szCs w:val="20"/>
              </w:rPr>
              <w:t>), разработы необходмые нормативные правовые документы, регламентирующий данный процесс. Ежеквартально формируется отчет, направляется в министерство экономического развития Новосибирской области.</w:t>
            </w:r>
          </w:p>
        </w:tc>
      </w:tr>
      <w:tr w:rsidR="00642E08" w:rsidRPr="00D86B99" w:rsidTr="008400F2">
        <w:trPr>
          <w:trHeight w:val="20"/>
        </w:trPr>
        <w:tc>
          <w:tcPr>
            <w:tcW w:w="10627" w:type="dxa"/>
            <w:shd w:val="clear" w:color="auto" w:fill="auto"/>
          </w:tcPr>
          <w:p w:rsidR="00642E08" w:rsidRPr="00D86B99" w:rsidRDefault="00CB58AD" w:rsidP="008400F2">
            <w:pPr>
              <w:pStyle w:val="2"/>
              <w:spacing w:before="0" w:after="0" w:line="240" w:lineRule="auto"/>
              <w:ind w:firstLine="0"/>
              <w:rPr>
                <w:b w:val="0"/>
                <w:i w:val="0"/>
                <w:sz w:val="24"/>
                <w:szCs w:val="20"/>
              </w:rPr>
            </w:pPr>
            <w:r w:rsidRPr="00D86B99">
              <w:rPr>
                <w:b w:val="0"/>
                <w:i w:val="0"/>
                <w:sz w:val="24"/>
                <w:szCs w:val="20"/>
              </w:rPr>
              <w:t>М. 4.1.5. Внесение разработчиками изменений в нормативные правовые акты Новосибирской области и их проекты, муниципальные нормативные правовые акты и их проекты в части исключения положений, необоснованно затрудняющих осуществление предпринимательской и инвестиционной деятельности, осуществление системного мониторинга по внесению этих изменений</w:t>
            </w:r>
          </w:p>
        </w:tc>
        <w:tc>
          <w:tcPr>
            <w:tcW w:w="2835" w:type="dxa"/>
            <w:shd w:val="clear" w:color="auto" w:fill="auto"/>
          </w:tcPr>
          <w:p w:rsidR="00642E08" w:rsidRPr="00D86B99" w:rsidRDefault="00CB58AD" w:rsidP="008400F2">
            <w:pPr>
              <w:spacing w:after="0" w:line="240" w:lineRule="auto"/>
              <w:jc w:val="center"/>
              <w:rPr>
                <w:rFonts w:ascii="Times New Roman" w:hAnsi="Times New Roman" w:cs="Times New Roman"/>
                <w:sz w:val="24"/>
                <w:szCs w:val="20"/>
              </w:rPr>
            </w:pPr>
            <w:r w:rsidRPr="00D86B99">
              <w:rPr>
                <w:rFonts w:ascii="Times New Roman" w:hAnsi="Times New Roman" w:cs="Times New Roman"/>
                <w:sz w:val="24"/>
                <w:szCs w:val="20"/>
              </w:rPr>
              <w:t>УЭР во взаимодействии со структурными подразделениями</w:t>
            </w:r>
          </w:p>
        </w:tc>
        <w:tc>
          <w:tcPr>
            <w:tcW w:w="1559" w:type="dxa"/>
            <w:shd w:val="clear" w:color="auto" w:fill="auto"/>
          </w:tcPr>
          <w:p w:rsidR="00642E08" w:rsidRPr="00D86B99" w:rsidRDefault="00642E08" w:rsidP="008400F2">
            <w:pPr>
              <w:spacing w:after="0" w:line="240" w:lineRule="auto"/>
              <w:jc w:val="center"/>
              <w:rPr>
                <w:rFonts w:ascii="Times New Roman" w:hAnsi="Times New Roman" w:cs="Times New Roman"/>
                <w:sz w:val="24"/>
                <w:szCs w:val="24"/>
              </w:rPr>
            </w:pPr>
          </w:p>
        </w:tc>
      </w:tr>
      <w:tr w:rsidR="00CB58AD" w:rsidRPr="00D86B99" w:rsidTr="0088482E">
        <w:trPr>
          <w:trHeight w:val="20"/>
        </w:trPr>
        <w:tc>
          <w:tcPr>
            <w:tcW w:w="15021" w:type="dxa"/>
            <w:gridSpan w:val="3"/>
            <w:shd w:val="clear" w:color="auto" w:fill="auto"/>
          </w:tcPr>
          <w:p w:rsidR="00CB58AD" w:rsidRPr="00D86B99" w:rsidRDefault="00CB58AD" w:rsidP="00057275">
            <w:pPr>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0"/>
              </w:rPr>
              <w:t>В 202</w:t>
            </w:r>
            <w:r w:rsidR="008F3543" w:rsidRPr="00D86B99">
              <w:rPr>
                <w:rFonts w:ascii="Times New Roman" w:hAnsi="Times New Roman" w:cs="Times New Roman"/>
                <w:sz w:val="24"/>
                <w:szCs w:val="20"/>
              </w:rPr>
              <w:t>2</w:t>
            </w:r>
            <w:r w:rsidRPr="00D86B99">
              <w:rPr>
                <w:rFonts w:ascii="Times New Roman" w:hAnsi="Times New Roman" w:cs="Times New Roman"/>
                <w:sz w:val="24"/>
                <w:szCs w:val="20"/>
              </w:rPr>
              <w:t xml:space="preserve"> </w:t>
            </w:r>
            <w:r w:rsidR="00057275" w:rsidRPr="00D86B99">
              <w:rPr>
                <w:rFonts w:ascii="Times New Roman" w:hAnsi="Times New Roman" w:cs="Times New Roman"/>
                <w:sz w:val="24"/>
                <w:szCs w:val="20"/>
              </w:rPr>
              <w:t>году разработчиками внесены изменения в два нормативных правовых актов.</w:t>
            </w:r>
          </w:p>
        </w:tc>
      </w:tr>
      <w:tr w:rsidR="00CB58AD" w:rsidRPr="00D86B99" w:rsidTr="008400F2">
        <w:trPr>
          <w:trHeight w:val="20"/>
        </w:trPr>
        <w:tc>
          <w:tcPr>
            <w:tcW w:w="10627" w:type="dxa"/>
            <w:shd w:val="clear" w:color="auto" w:fill="auto"/>
          </w:tcPr>
          <w:p w:rsidR="00CB58AD" w:rsidRPr="00D86B99" w:rsidRDefault="00CB58AD" w:rsidP="008400F2">
            <w:pPr>
              <w:pStyle w:val="2"/>
              <w:spacing w:before="0" w:after="0" w:line="240" w:lineRule="auto"/>
              <w:ind w:firstLine="0"/>
              <w:rPr>
                <w:b w:val="0"/>
                <w:i w:val="0"/>
                <w:sz w:val="24"/>
                <w:szCs w:val="20"/>
              </w:rPr>
            </w:pPr>
            <w:r w:rsidRPr="00D86B99">
              <w:rPr>
                <w:b w:val="0"/>
                <w:i w:val="0"/>
                <w:sz w:val="24"/>
                <w:szCs w:val="20"/>
              </w:rPr>
              <w:t>М. 4.1.6. Содействие развитию инициативного бюджетирования в Ордынском районе Новосибирской области путем вовлечения граждан в принятие бюджетных решений и проведения конкурсного отбора проектов территорий муниципальных образований Ордынского района Новосибирской области, основанных на местных инициативах</w:t>
            </w:r>
          </w:p>
        </w:tc>
        <w:tc>
          <w:tcPr>
            <w:tcW w:w="2835" w:type="dxa"/>
            <w:shd w:val="clear" w:color="auto" w:fill="auto"/>
          </w:tcPr>
          <w:p w:rsidR="00CB58AD" w:rsidRPr="00D86B99" w:rsidRDefault="00CB58AD" w:rsidP="008400F2">
            <w:pPr>
              <w:spacing w:after="0" w:line="240" w:lineRule="auto"/>
              <w:jc w:val="center"/>
              <w:rPr>
                <w:rFonts w:ascii="Times New Roman" w:hAnsi="Times New Roman" w:cs="Times New Roman"/>
                <w:sz w:val="24"/>
                <w:szCs w:val="20"/>
              </w:rPr>
            </w:pPr>
          </w:p>
        </w:tc>
        <w:tc>
          <w:tcPr>
            <w:tcW w:w="1559" w:type="dxa"/>
            <w:shd w:val="clear" w:color="auto" w:fill="auto"/>
          </w:tcPr>
          <w:p w:rsidR="00CB58AD" w:rsidRPr="00D86B99" w:rsidRDefault="00CB58AD" w:rsidP="008400F2">
            <w:pPr>
              <w:spacing w:after="0" w:line="240" w:lineRule="auto"/>
              <w:jc w:val="center"/>
              <w:rPr>
                <w:rFonts w:ascii="Times New Roman" w:hAnsi="Times New Roman" w:cs="Times New Roman"/>
                <w:sz w:val="24"/>
                <w:szCs w:val="24"/>
              </w:rPr>
            </w:pPr>
          </w:p>
        </w:tc>
      </w:tr>
      <w:tr w:rsidR="00CB58AD" w:rsidRPr="00D86B99" w:rsidTr="0088482E">
        <w:trPr>
          <w:trHeight w:val="20"/>
        </w:trPr>
        <w:tc>
          <w:tcPr>
            <w:tcW w:w="15021" w:type="dxa"/>
            <w:gridSpan w:val="3"/>
            <w:shd w:val="clear" w:color="auto" w:fill="auto"/>
          </w:tcPr>
          <w:p w:rsidR="00057275" w:rsidRPr="00D86B99" w:rsidRDefault="00057275" w:rsidP="00057275">
            <w:pPr>
              <w:pStyle w:val="af9"/>
              <w:shd w:val="clear" w:color="auto" w:fill="FFFFFF"/>
              <w:ind w:firstLine="426"/>
              <w:jc w:val="both"/>
              <w:rPr>
                <w:szCs w:val="28"/>
              </w:rPr>
            </w:pPr>
            <w:r w:rsidRPr="00D86B99">
              <w:rPr>
                <w:szCs w:val="28"/>
              </w:rPr>
              <w:t>В муниципальных образованиях Ордынского района программа инициативных проектов пользуется большой популярностью благодаря тому, что в её основе заложен механизм, позволяющий оперативно выявлять и решать наиболее острые (по мнению самих жителей) социальные проблемы местного уровня и один из инструментов вовлечения граждан в местное самоуправление и управление бюджетом территорий.</w:t>
            </w:r>
          </w:p>
          <w:p w:rsidR="00057275" w:rsidRPr="00D86B99" w:rsidRDefault="00057275" w:rsidP="00057275">
            <w:pPr>
              <w:spacing w:after="0" w:line="240" w:lineRule="auto"/>
              <w:ind w:firstLine="426"/>
              <w:jc w:val="both"/>
              <w:rPr>
                <w:sz w:val="24"/>
                <w:szCs w:val="28"/>
              </w:rPr>
            </w:pPr>
            <w:r w:rsidRPr="00D86B99">
              <w:rPr>
                <w:rFonts w:ascii="Times New Roman" w:eastAsia="Times New Roman" w:hAnsi="Times New Roman" w:cs="Times New Roman"/>
                <w:sz w:val="24"/>
                <w:szCs w:val="28"/>
                <w:lang w:eastAsia="ru-RU"/>
              </w:rPr>
              <w:t xml:space="preserve">Недостаток средств местных бюджетов стимулирует органы местного самоуправления к развитию практик реализации инициативных проектов на своих территориях. </w:t>
            </w:r>
          </w:p>
          <w:p w:rsidR="00057275" w:rsidRPr="00D86B99" w:rsidRDefault="00057275" w:rsidP="00057275">
            <w:pPr>
              <w:spacing w:after="0" w:line="240" w:lineRule="auto"/>
              <w:ind w:firstLine="426"/>
              <w:jc w:val="both"/>
              <w:rPr>
                <w:rFonts w:ascii="Times New Roman" w:hAnsi="Times New Roman" w:cs="Times New Roman"/>
                <w:sz w:val="24"/>
                <w:szCs w:val="28"/>
                <w:shd w:val="clear" w:color="auto" w:fill="FFFFFF"/>
              </w:rPr>
            </w:pPr>
            <w:r w:rsidRPr="00D86B99">
              <w:rPr>
                <w:rFonts w:ascii="Times New Roman" w:hAnsi="Times New Roman" w:cs="Times New Roman"/>
                <w:sz w:val="24"/>
                <w:szCs w:val="28"/>
                <w:shd w:val="clear" w:color="auto" w:fill="FFFFFF"/>
              </w:rPr>
              <w:t xml:space="preserve">Муниципальные образования Ордынского района принимают участие в программе инициативного бюджетирования с 2018 года. За 5 лет на территории Ордынского района было реализовано 58 проектов в 19 муниципальных образований. </w:t>
            </w:r>
          </w:p>
          <w:p w:rsidR="00057275" w:rsidRPr="00D86B99" w:rsidRDefault="00057275" w:rsidP="00057275">
            <w:pPr>
              <w:spacing w:after="0" w:line="240" w:lineRule="auto"/>
              <w:ind w:firstLine="426"/>
              <w:jc w:val="both"/>
              <w:rPr>
                <w:rFonts w:ascii="Times New Roman" w:eastAsia="Times New Roman" w:hAnsi="Times New Roman" w:cs="Times New Roman"/>
                <w:sz w:val="24"/>
                <w:szCs w:val="28"/>
                <w:lang w:eastAsia="ru-RU"/>
              </w:rPr>
            </w:pPr>
            <w:r w:rsidRPr="00D86B99">
              <w:rPr>
                <w:rFonts w:ascii="Times New Roman" w:eastAsia="Times New Roman" w:hAnsi="Times New Roman" w:cs="Times New Roman"/>
                <w:sz w:val="24"/>
                <w:szCs w:val="28"/>
                <w:lang w:eastAsia="ru-RU"/>
              </w:rPr>
              <w:t>Стоимость этих 58 проектов составила 67,2 млн.руб., в том числе привлечено средств областного бюджета в объеме 43,9 млн.руб., направлено средств местных бюджетов в размере 13,0 млн.руб., привлечено инициативных платежей на сумму 6,7 млн.руб. из них платежи населения составили 5,2 млн.руб. Нефинансовое участие активных жителей и организаций в виде выполнения работ, оказания услуг при реализации проектов оценено в сумме 4,5 млн.руб.</w:t>
            </w:r>
          </w:p>
          <w:p w:rsidR="00057275" w:rsidRPr="00D86B99" w:rsidRDefault="00057275" w:rsidP="00057275">
            <w:pPr>
              <w:spacing w:after="0" w:line="240" w:lineRule="auto"/>
              <w:ind w:firstLine="426"/>
              <w:jc w:val="both"/>
              <w:rPr>
                <w:rFonts w:ascii="Times New Roman" w:hAnsi="Times New Roman" w:cs="Times New Roman"/>
                <w:sz w:val="24"/>
                <w:szCs w:val="28"/>
                <w:shd w:val="clear" w:color="auto" w:fill="FFFFFF"/>
              </w:rPr>
            </w:pPr>
            <w:r w:rsidRPr="00D86B99">
              <w:rPr>
                <w:rFonts w:ascii="Times New Roman" w:hAnsi="Times New Roman" w:cs="Times New Roman"/>
                <w:sz w:val="24"/>
                <w:szCs w:val="28"/>
                <w:shd w:val="clear" w:color="auto" w:fill="FFFFFF"/>
              </w:rPr>
              <w:t>Типология проекта, его стоимость зависят от населения и его возможностей участия в долевом софинансировании.</w:t>
            </w:r>
          </w:p>
          <w:p w:rsidR="00057275" w:rsidRPr="00D86B99" w:rsidRDefault="00057275" w:rsidP="00057275">
            <w:pPr>
              <w:spacing w:after="0" w:line="240" w:lineRule="auto"/>
              <w:ind w:firstLine="426"/>
              <w:jc w:val="both"/>
              <w:rPr>
                <w:rFonts w:ascii="Times New Roman" w:eastAsia="Times New Roman" w:hAnsi="Times New Roman" w:cs="Times New Roman"/>
                <w:sz w:val="24"/>
                <w:szCs w:val="28"/>
                <w:lang w:eastAsia="ru-RU"/>
              </w:rPr>
            </w:pPr>
            <w:r w:rsidRPr="00D86B99">
              <w:rPr>
                <w:rFonts w:ascii="Times New Roman" w:eastAsia="Times New Roman" w:hAnsi="Times New Roman" w:cs="Times New Roman"/>
                <w:sz w:val="24"/>
                <w:szCs w:val="28"/>
                <w:lang w:eastAsia="ru-RU"/>
              </w:rPr>
              <w:t>Из реализованных проектов по типологии основная доля приходится на проекты, направленные:</w:t>
            </w:r>
          </w:p>
          <w:p w:rsidR="00057275" w:rsidRPr="00D86B99" w:rsidRDefault="00057275" w:rsidP="00057275">
            <w:pPr>
              <w:spacing w:after="0" w:line="240" w:lineRule="auto"/>
              <w:ind w:firstLine="426"/>
              <w:jc w:val="both"/>
              <w:rPr>
                <w:rFonts w:ascii="Times New Roman" w:eastAsia="Times New Roman" w:hAnsi="Times New Roman" w:cs="Times New Roman"/>
                <w:sz w:val="24"/>
                <w:szCs w:val="28"/>
                <w:lang w:eastAsia="ru-RU"/>
              </w:rPr>
            </w:pPr>
            <w:r w:rsidRPr="00D86B99">
              <w:rPr>
                <w:rFonts w:ascii="Times New Roman" w:eastAsia="Times New Roman" w:hAnsi="Times New Roman" w:cs="Times New Roman"/>
                <w:sz w:val="24"/>
                <w:szCs w:val="28"/>
                <w:lang w:eastAsia="ru-RU"/>
              </w:rPr>
              <w:t xml:space="preserve">- на создание условий по обустройству мест для массового отдыха жителей (19%), </w:t>
            </w:r>
          </w:p>
          <w:p w:rsidR="00057275" w:rsidRPr="00D86B99" w:rsidRDefault="00057275" w:rsidP="00057275">
            <w:pPr>
              <w:spacing w:after="0" w:line="240" w:lineRule="auto"/>
              <w:ind w:firstLine="426"/>
              <w:jc w:val="both"/>
              <w:rPr>
                <w:rFonts w:ascii="Times New Roman" w:eastAsia="Times New Roman" w:hAnsi="Times New Roman" w:cs="Times New Roman"/>
                <w:sz w:val="24"/>
                <w:szCs w:val="28"/>
                <w:lang w:eastAsia="ru-RU"/>
              </w:rPr>
            </w:pPr>
            <w:r w:rsidRPr="00D86B99">
              <w:rPr>
                <w:rFonts w:ascii="Times New Roman" w:eastAsia="Times New Roman" w:hAnsi="Times New Roman" w:cs="Times New Roman"/>
                <w:sz w:val="24"/>
                <w:szCs w:val="28"/>
                <w:lang w:eastAsia="ru-RU"/>
              </w:rPr>
              <w:t xml:space="preserve">- на содержание мест захоронения (19%), </w:t>
            </w:r>
          </w:p>
          <w:p w:rsidR="00057275" w:rsidRPr="00D86B99" w:rsidRDefault="00057275" w:rsidP="00057275">
            <w:pPr>
              <w:spacing w:after="0" w:line="240" w:lineRule="auto"/>
              <w:ind w:firstLine="426"/>
              <w:jc w:val="both"/>
              <w:rPr>
                <w:rFonts w:ascii="Times New Roman" w:eastAsia="Times New Roman" w:hAnsi="Times New Roman" w:cs="Times New Roman"/>
                <w:sz w:val="24"/>
                <w:szCs w:val="28"/>
                <w:lang w:eastAsia="ru-RU"/>
              </w:rPr>
            </w:pPr>
            <w:r w:rsidRPr="00D86B99">
              <w:rPr>
                <w:rFonts w:ascii="Times New Roman" w:eastAsia="Times New Roman" w:hAnsi="Times New Roman" w:cs="Times New Roman"/>
                <w:sz w:val="24"/>
                <w:szCs w:val="28"/>
                <w:lang w:eastAsia="ru-RU"/>
              </w:rPr>
              <w:t xml:space="preserve">- организация благоустройства территорий, включая создание детских игровых и спортивных площадок (17%), </w:t>
            </w:r>
          </w:p>
          <w:p w:rsidR="00057275" w:rsidRPr="00D86B99" w:rsidRDefault="00057275" w:rsidP="00057275">
            <w:pPr>
              <w:spacing w:after="0" w:line="240" w:lineRule="auto"/>
              <w:ind w:firstLine="426"/>
              <w:jc w:val="both"/>
              <w:rPr>
                <w:rFonts w:ascii="Times New Roman" w:eastAsia="Times New Roman" w:hAnsi="Times New Roman" w:cs="Times New Roman"/>
                <w:sz w:val="24"/>
                <w:szCs w:val="28"/>
                <w:lang w:eastAsia="ru-RU"/>
              </w:rPr>
            </w:pPr>
            <w:r w:rsidRPr="00D86B99">
              <w:rPr>
                <w:rFonts w:ascii="Times New Roman" w:eastAsia="Times New Roman" w:hAnsi="Times New Roman" w:cs="Times New Roman"/>
                <w:sz w:val="24"/>
                <w:szCs w:val="28"/>
                <w:lang w:eastAsia="ru-RU"/>
              </w:rPr>
              <w:t xml:space="preserve">- обеспечение условий для развития на территории физической культуры (12%), </w:t>
            </w:r>
          </w:p>
          <w:p w:rsidR="00057275" w:rsidRPr="00D86B99" w:rsidRDefault="00057275" w:rsidP="00057275">
            <w:pPr>
              <w:spacing w:after="0" w:line="240" w:lineRule="auto"/>
              <w:ind w:firstLine="426"/>
              <w:jc w:val="both"/>
              <w:rPr>
                <w:rFonts w:ascii="Times New Roman" w:eastAsia="Times New Roman" w:hAnsi="Times New Roman" w:cs="Times New Roman"/>
                <w:sz w:val="24"/>
                <w:szCs w:val="28"/>
                <w:lang w:eastAsia="ru-RU"/>
              </w:rPr>
            </w:pPr>
            <w:r w:rsidRPr="00D86B99">
              <w:rPr>
                <w:rFonts w:ascii="Times New Roman" w:eastAsia="Times New Roman" w:hAnsi="Times New Roman" w:cs="Times New Roman"/>
                <w:sz w:val="24"/>
                <w:szCs w:val="28"/>
                <w:lang w:eastAsia="ru-RU"/>
              </w:rPr>
              <w:t>- создание условий для организации досуга и обеспечения жителей поселения услугами культуры (12%),</w:t>
            </w:r>
          </w:p>
          <w:p w:rsidR="00057275" w:rsidRPr="00D86B99" w:rsidRDefault="00057275" w:rsidP="00057275">
            <w:pPr>
              <w:spacing w:after="0" w:line="240" w:lineRule="auto"/>
              <w:ind w:firstLine="426"/>
              <w:jc w:val="both"/>
              <w:rPr>
                <w:rFonts w:ascii="Times New Roman" w:eastAsia="Times New Roman" w:hAnsi="Times New Roman" w:cs="Times New Roman"/>
                <w:sz w:val="24"/>
                <w:szCs w:val="28"/>
                <w:lang w:eastAsia="ru-RU"/>
              </w:rPr>
            </w:pPr>
            <w:r w:rsidRPr="00D86B99">
              <w:rPr>
                <w:rFonts w:ascii="Times New Roman" w:eastAsia="Times New Roman" w:hAnsi="Times New Roman" w:cs="Times New Roman"/>
                <w:sz w:val="24"/>
                <w:szCs w:val="28"/>
                <w:lang w:eastAsia="ru-RU"/>
              </w:rPr>
              <w:t xml:space="preserve"> - поддержание надлежащего состояния автомобильных дорог и сооружений на них (10%). </w:t>
            </w:r>
          </w:p>
          <w:p w:rsidR="00057275" w:rsidRPr="00D86B99" w:rsidRDefault="00057275" w:rsidP="00057275">
            <w:pPr>
              <w:spacing w:after="0" w:line="240" w:lineRule="auto"/>
              <w:ind w:firstLine="426"/>
              <w:jc w:val="both"/>
              <w:rPr>
                <w:rFonts w:ascii="Times New Roman" w:eastAsia="Times New Roman" w:hAnsi="Times New Roman" w:cs="Times New Roman"/>
                <w:sz w:val="24"/>
                <w:szCs w:val="28"/>
                <w:lang w:eastAsia="ru-RU"/>
              </w:rPr>
            </w:pPr>
            <w:r w:rsidRPr="00D86B99">
              <w:rPr>
                <w:rFonts w:ascii="Times New Roman" w:eastAsia="Times New Roman" w:hAnsi="Times New Roman" w:cs="Times New Roman"/>
                <w:sz w:val="24"/>
                <w:szCs w:val="28"/>
                <w:lang w:eastAsia="ru-RU"/>
              </w:rPr>
              <w:t>Это те направления, в реализации которых население более охотно принимает трудовое участие и в софинансировании проектов.</w:t>
            </w:r>
          </w:p>
          <w:p w:rsidR="00057275" w:rsidRPr="00D86B99" w:rsidRDefault="00057275" w:rsidP="00057275">
            <w:pPr>
              <w:spacing w:after="0" w:line="240" w:lineRule="auto"/>
              <w:ind w:firstLine="426"/>
              <w:jc w:val="both"/>
              <w:rPr>
                <w:rFonts w:ascii="Times New Roman" w:eastAsia="Times New Roman" w:hAnsi="Times New Roman" w:cs="Times New Roman"/>
                <w:sz w:val="24"/>
                <w:szCs w:val="28"/>
                <w:lang w:eastAsia="ru-RU"/>
              </w:rPr>
            </w:pPr>
            <w:r w:rsidRPr="00D86B99">
              <w:rPr>
                <w:rFonts w:ascii="Times New Roman" w:eastAsia="Times New Roman" w:hAnsi="Times New Roman" w:cs="Times New Roman"/>
                <w:sz w:val="24"/>
                <w:szCs w:val="28"/>
                <w:lang w:eastAsia="ru-RU"/>
              </w:rPr>
              <w:t>В рамках своего короткого выступления хотелось показать вам реализацию нескольких проектов на территории муниципальных образований района.</w:t>
            </w:r>
          </w:p>
          <w:p w:rsidR="00057275" w:rsidRPr="00D86B99" w:rsidRDefault="00057275" w:rsidP="00057275">
            <w:pPr>
              <w:spacing w:after="0" w:line="240" w:lineRule="auto"/>
              <w:ind w:firstLine="426"/>
              <w:jc w:val="both"/>
              <w:rPr>
                <w:rFonts w:ascii="Times New Roman" w:eastAsia="Times New Roman" w:hAnsi="Times New Roman" w:cs="Times New Roman"/>
                <w:sz w:val="24"/>
                <w:szCs w:val="28"/>
                <w:lang w:eastAsia="ru-RU"/>
              </w:rPr>
            </w:pPr>
            <w:r w:rsidRPr="00D86B99">
              <w:rPr>
                <w:rFonts w:ascii="Times New Roman" w:eastAsia="Times New Roman" w:hAnsi="Times New Roman" w:cs="Times New Roman"/>
                <w:sz w:val="24"/>
                <w:szCs w:val="28"/>
                <w:lang w:eastAsia="ru-RU"/>
              </w:rPr>
              <w:t xml:space="preserve">Участие в программе реализации инициативных проектов в р.п. Ордынское позволило отрегулировать несколько очень важных проблем территории. </w:t>
            </w:r>
          </w:p>
          <w:p w:rsidR="00057275" w:rsidRPr="00D86B99" w:rsidRDefault="00057275" w:rsidP="00057275">
            <w:pPr>
              <w:spacing w:after="0" w:line="240" w:lineRule="auto"/>
              <w:ind w:firstLine="426"/>
              <w:jc w:val="both"/>
              <w:rPr>
                <w:rFonts w:ascii="Times New Roman" w:eastAsia="Times New Roman" w:hAnsi="Times New Roman" w:cs="Times New Roman"/>
                <w:sz w:val="24"/>
                <w:szCs w:val="28"/>
                <w:lang w:eastAsia="ru-RU"/>
              </w:rPr>
            </w:pPr>
            <w:r w:rsidRPr="00D86B99">
              <w:rPr>
                <w:rFonts w:ascii="Times New Roman" w:eastAsia="Times New Roman" w:hAnsi="Times New Roman" w:cs="Times New Roman"/>
                <w:sz w:val="24"/>
                <w:szCs w:val="28"/>
                <w:lang w:eastAsia="ru-RU"/>
              </w:rPr>
              <w:t>В 2018 году была обустроена парковка на 32 машино-места с устройством тротуара возле социального объекта – «Ордынской ЦРБ», нарекания по которой звучали от населения на ежегодных сходах жителей поселка. В 2022 году она была еще расширена на 15 машино-мест.</w:t>
            </w:r>
          </w:p>
          <w:p w:rsidR="00057275" w:rsidRPr="00D86B99" w:rsidRDefault="00057275" w:rsidP="00057275">
            <w:pPr>
              <w:spacing w:after="0" w:line="240" w:lineRule="auto"/>
              <w:ind w:firstLine="426"/>
              <w:jc w:val="both"/>
              <w:rPr>
                <w:rFonts w:ascii="Times New Roman" w:eastAsia="Times New Roman" w:hAnsi="Times New Roman" w:cs="Times New Roman"/>
                <w:sz w:val="24"/>
                <w:szCs w:val="28"/>
                <w:lang w:eastAsia="ru-RU"/>
              </w:rPr>
            </w:pPr>
            <w:r w:rsidRPr="00D86B99">
              <w:rPr>
                <w:rFonts w:ascii="Times New Roman" w:eastAsia="Times New Roman" w:hAnsi="Times New Roman" w:cs="Times New Roman"/>
                <w:sz w:val="24"/>
                <w:szCs w:val="28"/>
                <w:lang w:eastAsia="ru-RU"/>
              </w:rPr>
              <w:t xml:space="preserve">В районном центре функционирует единственная муниципальная баня, состояние которой требовало полной реконструкции. В рамках реализации 1 этапа проекта по – «Созданию условий для обеспечения жителей поселения услугами бытового обслуживания» в 2020 году осуществлено устройство газового оборудования, в 2021 году проведен ремонт помещений бани. </w:t>
            </w:r>
          </w:p>
          <w:p w:rsidR="00057275" w:rsidRPr="00D86B99" w:rsidRDefault="00057275" w:rsidP="00057275">
            <w:pPr>
              <w:spacing w:after="0" w:line="240" w:lineRule="auto"/>
              <w:ind w:firstLine="426"/>
              <w:jc w:val="both"/>
              <w:rPr>
                <w:rFonts w:ascii="Times New Roman" w:eastAsia="Times New Roman" w:hAnsi="Times New Roman" w:cs="Times New Roman"/>
                <w:sz w:val="24"/>
                <w:szCs w:val="28"/>
                <w:lang w:eastAsia="ru-RU"/>
              </w:rPr>
            </w:pPr>
            <w:r w:rsidRPr="00D86B99">
              <w:rPr>
                <w:rFonts w:ascii="Times New Roman" w:eastAsia="Times New Roman" w:hAnsi="Times New Roman" w:cs="Times New Roman"/>
                <w:sz w:val="24"/>
                <w:szCs w:val="28"/>
                <w:lang w:eastAsia="ru-RU"/>
              </w:rPr>
              <w:t>Администрация и жители муниципального образования Новопичуговского сельсовета своими направлениями реализации инициативных проектов выбрали обустройство спортивных объектов и детской игровой площадки.</w:t>
            </w:r>
          </w:p>
          <w:p w:rsidR="00057275" w:rsidRPr="00D86B99" w:rsidRDefault="00057275" w:rsidP="00057275">
            <w:pPr>
              <w:spacing w:after="0" w:line="240" w:lineRule="auto"/>
              <w:ind w:firstLine="426"/>
              <w:jc w:val="both"/>
              <w:rPr>
                <w:rFonts w:ascii="Times New Roman" w:eastAsia="Times New Roman" w:hAnsi="Times New Roman" w:cs="Times New Roman"/>
                <w:sz w:val="24"/>
                <w:szCs w:val="28"/>
                <w:lang w:eastAsia="ru-RU"/>
              </w:rPr>
            </w:pPr>
            <w:r w:rsidRPr="00D86B99">
              <w:rPr>
                <w:rFonts w:ascii="Times New Roman" w:eastAsia="Times New Roman" w:hAnsi="Times New Roman" w:cs="Times New Roman"/>
                <w:sz w:val="24"/>
                <w:szCs w:val="28"/>
                <w:lang w:eastAsia="ru-RU"/>
              </w:rPr>
              <w:t>В 2018 году обустраивается спортивно-досуговый центр с раздевалкой для зимних видов спорта (хоккей) с установкой тренажерного оборудования, теннисного и шахматных столов.</w:t>
            </w:r>
          </w:p>
          <w:p w:rsidR="00057275" w:rsidRPr="00D86B99" w:rsidRDefault="00057275" w:rsidP="00057275">
            <w:pPr>
              <w:spacing w:after="0" w:line="240" w:lineRule="auto"/>
              <w:ind w:firstLine="426"/>
              <w:jc w:val="both"/>
              <w:rPr>
                <w:rFonts w:ascii="Times New Roman" w:eastAsia="Times New Roman" w:hAnsi="Times New Roman" w:cs="Times New Roman"/>
                <w:sz w:val="24"/>
                <w:szCs w:val="28"/>
                <w:lang w:eastAsia="ru-RU"/>
              </w:rPr>
            </w:pPr>
            <w:r w:rsidRPr="00D86B99">
              <w:rPr>
                <w:rFonts w:ascii="Times New Roman" w:eastAsia="Times New Roman" w:hAnsi="Times New Roman" w:cs="Times New Roman"/>
                <w:sz w:val="24"/>
                <w:szCs w:val="28"/>
                <w:lang w:eastAsia="ru-RU"/>
              </w:rPr>
              <w:t>В 2019 году обустроено место для массового отдыха детей с обустройством детской игровой площадки с установкой малых форм и укладкой специального покрытия.</w:t>
            </w:r>
          </w:p>
          <w:p w:rsidR="00057275" w:rsidRPr="00D86B99" w:rsidRDefault="00057275" w:rsidP="00057275">
            <w:pPr>
              <w:spacing w:after="0" w:line="240" w:lineRule="auto"/>
              <w:ind w:firstLine="426"/>
              <w:jc w:val="both"/>
              <w:rPr>
                <w:rFonts w:ascii="Times New Roman" w:eastAsia="Times New Roman" w:hAnsi="Times New Roman" w:cs="Times New Roman"/>
                <w:sz w:val="24"/>
                <w:szCs w:val="28"/>
                <w:lang w:eastAsia="ru-RU"/>
              </w:rPr>
            </w:pPr>
            <w:r w:rsidRPr="00D86B99">
              <w:rPr>
                <w:rFonts w:ascii="Times New Roman" w:eastAsia="Times New Roman" w:hAnsi="Times New Roman" w:cs="Times New Roman"/>
                <w:sz w:val="24"/>
                <w:szCs w:val="28"/>
                <w:lang w:eastAsia="ru-RU"/>
              </w:rPr>
              <w:t>В следующем году строится современная хоккейная коробка. Данный объект можно считать одним из самых ярких и удачных проектов. Объект, созданный в формате реализации инициативного проекта в данном селе будет востребован и заполнен. Хоккейные команды с.Новопичугово, взрослые и детские, являются участниками и победителями областных и районных турниров.</w:t>
            </w:r>
          </w:p>
          <w:p w:rsidR="00057275" w:rsidRPr="00D86B99" w:rsidRDefault="00057275" w:rsidP="00057275">
            <w:pPr>
              <w:spacing w:after="0" w:line="240" w:lineRule="auto"/>
              <w:ind w:firstLine="426"/>
              <w:jc w:val="both"/>
              <w:rPr>
                <w:rFonts w:ascii="Times New Roman" w:eastAsia="Times New Roman" w:hAnsi="Times New Roman" w:cs="Times New Roman"/>
                <w:sz w:val="24"/>
                <w:szCs w:val="28"/>
                <w:lang w:eastAsia="ru-RU"/>
              </w:rPr>
            </w:pPr>
            <w:r w:rsidRPr="00D86B99">
              <w:rPr>
                <w:rFonts w:ascii="Times New Roman" w:eastAsia="Times New Roman" w:hAnsi="Times New Roman" w:cs="Times New Roman"/>
                <w:sz w:val="24"/>
                <w:szCs w:val="28"/>
                <w:lang w:eastAsia="ru-RU"/>
              </w:rPr>
              <w:t>Возникшая угроза обрушения моста через р.Орда создавала проблему подъезда в с.Филиппово. На сходе жителей села было предложено принять участие в конкурсе инициативных проектов, с выполнением работ, направленных на приведение в надлежащее состояние муниципального моста. Проект реализован. Мост отремонтирован при поддержке населения и сельхозпредприятия ООО «Филипповское».</w:t>
            </w:r>
          </w:p>
          <w:p w:rsidR="00057275" w:rsidRPr="00D86B99" w:rsidRDefault="00057275" w:rsidP="00057275">
            <w:pPr>
              <w:spacing w:after="0" w:line="240" w:lineRule="auto"/>
              <w:ind w:firstLine="426"/>
              <w:jc w:val="both"/>
              <w:rPr>
                <w:rFonts w:ascii="Times New Roman" w:eastAsia="Times New Roman" w:hAnsi="Times New Roman" w:cs="Times New Roman"/>
                <w:sz w:val="24"/>
                <w:szCs w:val="28"/>
                <w:lang w:eastAsia="ru-RU"/>
              </w:rPr>
            </w:pPr>
            <w:r w:rsidRPr="00D86B99">
              <w:rPr>
                <w:rFonts w:ascii="Times New Roman" w:eastAsia="Times New Roman" w:hAnsi="Times New Roman" w:cs="Times New Roman"/>
                <w:sz w:val="24"/>
                <w:szCs w:val="28"/>
                <w:lang w:eastAsia="ru-RU"/>
              </w:rPr>
              <w:t xml:space="preserve">В муниципальном образовании Верх-Ирменского сельсовета с 2018 года реализуются проекты, направленные на благоустройство территории и обустройство мест массового отдыха жителей поселения - «Обустройство парка «Мира и Дружбы»». 1 этап в 2018 году включал устройство пешеходных дорожек, дорожек для катания на самокатах, роликах, гераскутерах и устройством ограждения и освещения. </w:t>
            </w:r>
          </w:p>
          <w:p w:rsidR="00057275" w:rsidRPr="00D86B99" w:rsidRDefault="00057275" w:rsidP="00057275">
            <w:pPr>
              <w:spacing w:after="0" w:line="240" w:lineRule="auto"/>
              <w:ind w:firstLine="426"/>
              <w:jc w:val="both"/>
              <w:rPr>
                <w:rFonts w:ascii="Times New Roman" w:eastAsia="Times New Roman" w:hAnsi="Times New Roman" w:cs="Times New Roman"/>
                <w:sz w:val="24"/>
                <w:szCs w:val="28"/>
                <w:lang w:eastAsia="ru-RU"/>
              </w:rPr>
            </w:pPr>
            <w:r w:rsidRPr="00D86B99">
              <w:rPr>
                <w:rFonts w:ascii="Times New Roman" w:eastAsia="Times New Roman" w:hAnsi="Times New Roman" w:cs="Times New Roman"/>
                <w:sz w:val="24"/>
                <w:szCs w:val="28"/>
                <w:lang w:eastAsia="ru-RU"/>
              </w:rPr>
              <w:t>В 2020 году в парке установлено детское игровое оборудование.</w:t>
            </w:r>
          </w:p>
          <w:p w:rsidR="00057275" w:rsidRPr="00D86B99" w:rsidRDefault="00057275" w:rsidP="00057275">
            <w:pPr>
              <w:spacing w:after="0" w:line="240" w:lineRule="auto"/>
              <w:ind w:firstLine="426"/>
              <w:jc w:val="both"/>
              <w:rPr>
                <w:rFonts w:ascii="Times New Roman" w:eastAsia="Times New Roman" w:hAnsi="Times New Roman" w:cs="Times New Roman"/>
                <w:sz w:val="24"/>
                <w:szCs w:val="28"/>
                <w:lang w:eastAsia="ru-RU"/>
              </w:rPr>
            </w:pPr>
            <w:r w:rsidRPr="00D86B99">
              <w:rPr>
                <w:rFonts w:ascii="Times New Roman" w:eastAsia="Times New Roman" w:hAnsi="Times New Roman" w:cs="Times New Roman"/>
                <w:sz w:val="24"/>
                <w:szCs w:val="28"/>
                <w:lang w:eastAsia="ru-RU"/>
              </w:rPr>
              <w:t>В 2021 году реализуется 2 этап проекта – проведено озеленение парка, с посадкой многолетних насаждений.</w:t>
            </w:r>
          </w:p>
          <w:p w:rsidR="00057275" w:rsidRPr="00D86B99" w:rsidRDefault="00057275" w:rsidP="00057275">
            <w:pPr>
              <w:spacing w:after="0" w:line="240" w:lineRule="auto"/>
              <w:ind w:firstLine="426"/>
              <w:jc w:val="both"/>
              <w:rPr>
                <w:rFonts w:ascii="Times New Roman" w:eastAsia="Times New Roman" w:hAnsi="Times New Roman" w:cs="Times New Roman"/>
                <w:sz w:val="24"/>
                <w:szCs w:val="28"/>
                <w:lang w:eastAsia="ru-RU"/>
              </w:rPr>
            </w:pPr>
            <w:r w:rsidRPr="00D86B99">
              <w:rPr>
                <w:rFonts w:ascii="Times New Roman" w:eastAsia="Times New Roman" w:hAnsi="Times New Roman" w:cs="Times New Roman"/>
                <w:sz w:val="24"/>
                <w:szCs w:val="28"/>
                <w:lang w:eastAsia="ru-RU"/>
              </w:rPr>
              <w:t>Муниципальное образование Кирзинского сельсовета на протяжении 3 лет занимаются реализацией проектов по обустройству парковки и тротуаров возле социально значимых объектов: средняя школа, школа искусств, детский сад, ФАП и тротуара к жилым домам.</w:t>
            </w:r>
          </w:p>
          <w:p w:rsidR="00057275" w:rsidRPr="00D86B99" w:rsidRDefault="00057275" w:rsidP="00057275">
            <w:pPr>
              <w:spacing w:after="0" w:line="240" w:lineRule="auto"/>
              <w:ind w:firstLine="426"/>
              <w:jc w:val="both"/>
              <w:rPr>
                <w:rFonts w:ascii="Times New Roman" w:eastAsia="Times New Roman" w:hAnsi="Times New Roman" w:cs="Times New Roman"/>
                <w:sz w:val="24"/>
                <w:szCs w:val="28"/>
                <w:lang w:eastAsia="ru-RU"/>
              </w:rPr>
            </w:pPr>
            <w:r w:rsidRPr="00D86B99">
              <w:rPr>
                <w:rFonts w:ascii="Times New Roman" w:eastAsia="Times New Roman" w:hAnsi="Times New Roman" w:cs="Times New Roman"/>
                <w:sz w:val="24"/>
                <w:szCs w:val="28"/>
                <w:lang w:eastAsia="ru-RU"/>
              </w:rPr>
              <w:t>В п.Пролетарский участие в конкурсе инициативных проектов позволило провести ремонт в старом здании котельной для размещения добровольной пожарной команды.</w:t>
            </w:r>
          </w:p>
          <w:p w:rsidR="00057275" w:rsidRPr="00D86B99" w:rsidRDefault="00057275" w:rsidP="00057275">
            <w:pPr>
              <w:spacing w:after="0" w:line="240" w:lineRule="auto"/>
              <w:ind w:firstLine="426"/>
              <w:jc w:val="both"/>
              <w:rPr>
                <w:rFonts w:ascii="Times New Roman" w:eastAsia="Times New Roman" w:hAnsi="Times New Roman" w:cs="Times New Roman"/>
                <w:sz w:val="24"/>
                <w:szCs w:val="28"/>
                <w:lang w:eastAsia="ru-RU"/>
              </w:rPr>
            </w:pPr>
            <w:r w:rsidRPr="00D86B99">
              <w:rPr>
                <w:rFonts w:ascii="Times New Roman" w:eastAsia="Times New Roman" w:hAnsi="Times New Roman" w:cs="Times New Roman"/>
                <w:sz w:val="24"/>
                <w:szCs w:val="28"/>
                <w:lang w:eastAsia="ru-RU"/>
              </w:rPr>
              <w:t xml:space="preserve">Участие в конкурсе инициативных проектов позволило муниципальному образованию Чингисского сельсовета в течении двух лет установить уличное освещение на нескольких улицах с.Чингис. Очень интересный получился объект от реализации также двухгодичного проекта, в рамках которого проведен ремонт памятника Воинам-односельчанам, погибшим в годы ВОВ, и выполнено благоустройство территории возле памятника в с.Чингис. </w:t>
            </w:r>
          </w:p>
          <w:p w:rsidR="00057275" w:rsidRPr="00D86B99" w:rsidRDefault="00057275" w:rsidP="00057275">
            <w:pPr>
              <w:spacing w:after="0" w:line="240" w:lineRule="auto"/>
              <w:ind w:firstLine="426"/>
              <w:jc w:val="both"/>
              <w:rPr>
                <w:rFonts w:ascii="Times New Roman" w:eastAsia="Times New Roman" w:hAnsi="Times New Roman" w:cs="Times New Roman"/>
                <w:sz w:val="24"/>
                <w:szCs w:val="28"/>
                <w:lang w:eastAsia="ru-RU"/>
              </w:rPr>
            </w:pPr>
            <w:r w:rsidRPr="00D86B99">
              <w:rPr>
                <w:rFonts w:ascii="Times New Roman" w:eastAsia="Times New Roman" w:hAnsi="Times New Roman" w:cs="Times New Roman"/>
                <w:sz w:val="24"/>
                <w:szCs w:val="28"/>
                <w:lang w:eastAsia="ru-RU"/>
              </w:rPr>
              <w:t>В настоящее время, восстановленный и отремонтированный объект включен в туристический маршрут «Ордынское кольцо».</w:t>
            </w:r>
          </w:p>
          <w:p w:rsidR="00CB58AD" w:rsidRPr="00D86B99" w:rsidRDefault="00057275" w:rsidP="00057275">
            <w:pPr>
              <w:spacing w:after="0" w:line="240" w:lineRule="auto"/>
              <w:ind w:firstLine="426"/>
              <w:jc w:val="both"/>
              <w:rPr>
                <w:rFonts w:ascii="Times New Roman" w:eastAsia="Times New Roman" w:hAnsi="Times New Roman" w:cs="Times New Roman"/>
                <w:sz w:val="28"/>
                <w:szCs w:val="28"/>
                <w:lang w:eastAsia="ru-RU"/>
              </w:rPr>
            </w:pPr>
            <w:r w:rsidRPr="00D86B99">
              <w:rPr>
                <w:rFonts w:ascii="Times New Roman" w:eastAsia="Times New Roman" w:hAnsi="Times New Roman" w:cs="Times New Roman"/>
                <w:sz w:val="24"/>
                <w:szCs w:val="28"/>
                <w:lang w:eastAsia="ru-RU"/>
              </w:rPr>
              <w:t>Для участия в конкурсном отборе реализации инициативных проектов в 2023 году от муниципальных образований Ордынского района представлено 9 заявок, стоимость представленных проектов составляет почти 12,0 млн.руб., в том числе предусмотрено нефинансовое участие в виде выполнения демонтажных и монтажных работ, предоставление транспорта, выполнение других видов работ на сумму 487,2 тыс.руб.</w:t>
            </w:r>
          </w:p>
        </w:tc>
      </w:tr>
    </w:tbl>
    <w:p w:rsidR="008400F2" w:rsidRPr="00D86B99" w:rsidRDefault="008400F2" w:rsidP="008400F2">
      <w:pPr>
        <w:spacing w:after="0" w:line="240" w:lineRule="auto"/>
        <w:ind w:left="568"/>
        <w:jc w:val="center"/>
        <w:outlineLvl w:val="0"/>
        <w:rPr>
          <w:rFonts w:ascii="Times New Roman" w:hAnsi="Times New Roman" w:cs="Times New Roman"/>
          <w:sz w:val="24"/>
          <w:szCs w:val="28"/>
        </w:rPr>
      </w:pPr>
    </w:p>
    <w:p w:rsidR="00CB58AD" w:rsidRPr="00D86B99" w:rsidRDefault="00CB58AD" w:rsidP="00CB58AD">
      <w:pPr>
        <w:pStyle w:val="ad"/>
        <w:numPr>
          <w:ilvl w:val="0"/>
          <w:numId w:val="12"/>
        </w:numPr>
        <w:spacing w:after="0" w:line="240" w:lineRule="auto"/>
        <w:jc w:val="center"/>
        <w:outlineLvl w:val="0"/>
        <w:rPr>
          <w:rFonts w:ascii="Times New Roman" w:hAnsi="Times New Roman"/>
          <w:sz w:val="24"/>
          <w:szCs w:val="24"/>
        </w:rPr>
      </w:pPr>
      <w:r w:rsidRPr="00D86B99">
        <w:rPr>
          <w:rFonts w:ascii="Times New Roman" w:hAnsi="Times New Roman" w:cs="Times New Roman"/>
          <w:sz w:val="24"/>
          <w:szCs w:val="28"/>
        </w:rPr>
        <w:t xml:space="preserve">Информация о выполнении мероприятий Плана мероприятий по реализации Стратегии стратегического </w:t>
      </w:r>
      <w:r w:rsidRPr="00D86B99">
        <w:rPr>
          <w:rFonts w:ascii="Times New Roman" w:hAnsi="Times New Roman" w:cs="Times New Roman"/>
          <w:sz w:val="24"/>
          <w:szCs w:val="24"/>
        </w:rPr>
        <w:t xml:space="preserve">приоритета </w:t>
      </w:r>
      <w:r w:rsidRPr="00D86B99">
        <w:rPr>
          <w:rFonts w:ascii="Times New Roman" w:hAnsi="Times New Roman" w:cs="Times New Roman"/>
          <w:color w:val="000000"/>
          <w:sz w:val="24"/>
          <w:szCs w:val="24"/>
        </w:rPr>
        <w:t>«</w:t>
      </w:r>
      <w:r w:rsidRPr="00D86B99">
        <w:rPr>
          <w:rFonts w:ascii="Times New Roman" w:eastAsia="Calibri" w:hAnsi="Times New Roman" w:cs="Times New Roman"/>
          <w:sz w:val="24"/>
          <w:szCs w:val="20"/>
        </w:rPr>
        <w:t>Р</w:t>
      </w:r>
      <w:r w:rsidRPr="00D86B99">
        <w:rPr>
          <w:rFonts w:ascii="Times New Roman" w:hAnsi="Times New Roman" w:cs="Times New Roman"/>
          <w:sz w:val="24"/>
          <w:szCs w:val="20"/>
        </w:rPr>
        <w:t>азвитие информационного общества посредством развития и применения информационных и коммуникационных технологий, формирование национальной цифровой экономики, обеспечение национальных интересов и реализация стратегических национальных приоритетов</w:t>
      </w:r>
      <w:r w:rsidRPr="00D86B99">
        <w:rPr>
          <w:rFonts w:ascii="Times New Roman" w:eastAsia="Calibri" w:hAnsi="Times New Roman" w:cs="Times New Roman"/>
          <w:color w:val="000000"/>
          <w:sz w:val="24"/>
          <w:szCs w:val="24"/>
        </w:rPr>
        <w:t>».</w:t>
      </w:r>
    </w:p>
    <w:p w:rsidR="00CB58AD" w:rsidRPr="00D86B99" w:rsidRDefault="00CB58AD" w:rsidP="00CB58AD">
      <w:pPr>
        <w:pStyle w:val="ad"/>
        <w:spacing w:after="0" w:line="240" w:lineRule="auto"/>
        <w:ind w:left="540"/>
        <w:outlineLvl w:val="0"/>
        <w:rPr>
          <w:rFonts w:ascii="Times New Roman" w:hAnsi="Times New Roman"/>
          <w:sz w:val="32"/>
          <w:szCs w:val="28"/>
        </w:rPr>
      </w:pPr>
    </w:p>
    <w:p w:rsidR="00CB58AD" w:rsidRPr="00D86B99" w:rsidRDefault="00CB58AD" w:rsidP="0088482E">
      <w:pPr>
        <w:pStyle w:val="ad"/>
        <w:numPr>
          <w:ilvl w:val="1"/>
          <w:numId w:val="12"/>
        </w:numPr>
        <w:spacing w:after="0" w:line="240" w:lineRule="auto"/>
        <w:ind w:left="0" w:firstLine="0"/>
        <w:jc w:val="center"/>
        <w:outlineLvl w:val="0"/>
        <w:rPr>
          <w:rFonts w:ascii="Times New Roman" w:hAnsi="Times New Roman"/>
          <w:sz w:val="32"/>
        </w:rPr>
      </w:pPr>
      <w:r w:rsidRPr="00D86B99">
        <w:rPr>
          <w:rFonts w:ascii="Times New Roman" w:hAnsi="Times New Roman" w:cs="Times New Roman"/>
          <w:sz w:val="24"/>
          <w:szCs w:val="28"/>
        </w:rPr>
        <w:t xml:space="preserve">Информация о выполнении мероприятий Плана мероприятий по реализации Стратегии, </w:t>
      </w:r>
      <w:r w:rsidRPr="00D86B99">
        <w:rPr>
          <w:rFonts w:ascii="Times New Roman" w:hAnsi="Times New Roman" w:cs="Times New Roman"/>
          <w:sz w:val="24"/>
          <w:szCs w:val="24"/>
        </w:rPr>
        <w:t xml:space="preserve">направленных на </w:t>
      </w:r>
      <w:r w:rsidRPr="00D86B99">
        <w:rPr>
          <w:rFonts w:ascii="Times New Roman" w:hAnsi="Times New Roman" w:cs="Times New Roman"/>
          <w:sz w:val="24"/>
          <w:szCs w:val="28"/>
        </w:rPr>
        <w:t>применение    информационных    и коммуникационных технологий для развития социальной сферы, системы государственного управления, взаимодействия граждан.</w:t>
      </w:r>
    </w:p>
    <w:p w:rsidR="00CB58AD" w:rsidRPr="00D86B99" w:rsidRDefault="00CB58AD" w:rsidP="00CB58AD">
      <w:pPr>
        <w:pStyle w:val="ad"/>
        <w:spacing w:after="0" w:line="240" w:lineRule="auto"/>
        <w:ind w:left="0"/>
        <w:outlineLvl w:val="0"/>
        <w:rPr>
          <w:rFonts w:ascii="Times New Roman" w:hAnsi="Times New Roman"/>
          <w:sz w:val="20"/>
        </w:rPr>
      </w:pPr>
    </w:p>
    <w:tbl>
      <w:tblPr>
        <w:tblpPr w:leftFromText="180" w:rightFromText="180" w:vertAnchor="text" w:tblpX="108"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gridCol w:w="2835"/>
        <w:gridCol w:w="1559"/>
      </w:tblGrid>
      <w:tr w:rsidR="00CB58AD" w:rsidRPr="00D86B99" w:rsidTr="0088482E">
        <w:trPr>
          <w:cantSplit/>
          <w:trHeight w:val="169"/>
        </w:trPr>
        <w:tc>
          <w:tcPr>
            <w:tcW w:w="10627" w:type="dxa"/>
            <w:shd w:val="clear" w:color="auto" w:fill="auto"/>
          </w:tcPr>
          <w:p w:rsidR="00CB58AD" w:rsidRPr="00D86B99" w:rsidRDefault="00CB58AD" w:rsidP="0088482E">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eastAsia="Times New Roman" w:hAnsi="Times New Roman" w:cs="Times New Roman"/>
                <w:sz w:val="24"/>
                <w:szCs w:val="24"/>
                <w:lang w:eastAsia="ru-RU"/>
              </w:rPr>
              <w:t>Наименование мероприятий плана мероприятий по реализации Стратегии</w:t>
            </w:r>
          </w:p>
        </w:tc>
        <w:tc>
          <w:tcPr>
            <w:tcW w:w="2835" w:type="dxa"/>
            <w:shd w:val="clear" w:color="auto" w:fill="auto"/>
          </w:tcPr>
          <w:p w:rsidR="00CB58AD" w:rsidRPr="00D86B99" w:rsidRDefault="00CB58AD" w:rsidP="0088482E">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 xml:space="preserve">Ответственный </w:t>
            </w:r>
          </w:p>
          <w:p w:rsidR="00CB58AD" w:rsidRPr="00D86B99" w:rsidRDefault="00CB58AD" w:rsidP="0088482E">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исполнитель</w:t>
            </w:r>
          </w:p>
        </w:tc>
        <w:tc>
          <w:tcPr>
            <w:tcW w:w="1559" w:type="dxa"/>
            <w:shd w:val="clear" w:color="auto" w:fill="auto"/>
          </w:tcPr>
          <w:p w:rsidR="00CB58AD" w:rsidRPr="00D86B99" w:rsidRDefault="00CB58AD" w:rsidP="0088482E">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Примечание</w:t>
            </w:r>
          </w:p>
        </w:tc>
      </w:tr>
      <w:tr w:rsidR="00CB58AD" w:rsidRPr="00D86B99" w:rsidTr="0088482E">
        <w:trPr>
          <w:cantSplit/>
          <w:trHeight w:val="168"/>
        </w:trPr>
        <w:tc>
          <w:tcPr>
            <w:tcW w:w="10627" w:type="dxa"/>
            <w:shd w:val="clear" w:color="auto" w:fill="auto"/>
          </w:tcPr>
          <w:p w:rsidR="00CB58AD" w:rsidRPr="00D86B99" w:rsidRDefault="00CB58AD" w:rsidP="00884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6B99">
              <w:rPr>
                <w:rFonts w:ascii="Times New Roman" w:eastAsia="Times New Roman" w:hAnsi="Times New Roman" w:cs="Times New Roman"/>
                <w:sz w:val="24"/>
                <w:szCs w:val="24"/>
                <w:lang w:eastAsia="ru-RU"/>
              </w:rPr>
              <w:t>1</w:t>
            </w:r>
          </w:p>
        </w:tc>
        <w:tc>
          <w:tcPr>
            <w:tcW w:w="2835" w:type="dxa"/>
            <w:shd w:val="clear" w:color="auto" w:fill="auto"/>
          </w:tcPr>
          <w:p w:rsidR="00CB58AD" w:rsidRPr="00D86B99" w:rsidRDefault="00CB58AD" w:rsidP="0088482E">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2</w:t>
            </w:r>
          </w:p>
        </w:tc>
        <w:tc>
          <w:tcPr>
            <w:tcW w:w="1559" w:type="dxa"/>
            <w:shd w:val="clear" w:color="auto" w:fill="auto"/>
          </w:tcPr>
          <w:p w:rsidR="00CB58AD" w:rsidRPr="00D86B99" w:rsidRDefault="00CB58AD" w:rsidP="0088482E">
            <w:pPr>
              <w:autoSpaceDE w:val="0"/>
              <w:autoSpaceDN w:val="0"/>
              <w:adjustRightInd w:val="0"/>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3</w:t>
            </w:r>
          </w:p>
        </w:tc>
      </w:tr>
      <w:tr w:rsidR="00CB58AD" w:rsidRPr="00D86B99" w:rsidTr="0088482E">
        <w:trPr>
          <w:trHeight w:val="20"/>
        </w:trPr>
        <w:tc>
          <w:tcPr>
            <w:tcW w:w="15021" w:type="dxa"/>
            <w:gridSpan w:val="3"/>
            <w:shd w:val="clear" w:color="auto" w:fill="auto"/>
          </w:tcPr>
          <w:p w:rsidR="00CB58AD" w:rsidRPr="00D86B99" w:rsidRDefault="00CB58AD" w:rsidP="00CB58AD">
            <w:pPr>
              <w:autoSpaceDE w:val="0"/>
              <w:autoSpaceDN w:val="0"/>
              <w:adjustRightInd w:val="0"/>
              <w:spacing w:after="0" w:line="240" w:lineRule="auto"/>
              <w:ind w:left="-57" w:right="-57"/>
              <w:jc w:val="both"/>
              <w:outlineLvl w:val="0"/>
              <w:rPr>
                <w:rFonts w:ascii="Times New Roman" w:hAnsi="Times New Roman" w:cs="Times New Roman"/>
                <w:sz w:val="24"/>
                <w:szCs w:val="20"/>
              </w:rPr>
            </w:pPr>
            <w:r w:rsidRPr="00D86B99">
              <w:rPr>
                <w:rFonts w:ascii="Times New Roman" w:eastAsia="Calibri" w:hAnsi="Times New Roman" w:cs="Times New Roman"/>
                <w:sz w:val="24"/>
                <w:szCs w:val="20"/>
              </w:rPr>
              <w:t xml:space="preserve">Стратегический приоритет </w:t>
            </w:r>
            <w:r w:rsidRPr="00D86B99">
              <w:rPr>
                <w:rFonts w:ascii="Times New Roman" w:eastAsia="Calibri" w:hAnsi="Times New Roman" w:cs="Times New Roman"/>
                <w:sz w:val="24"/>
                <w:szCs w:val="20"/>
                <w:lang w:val="en-US"/>
              </w:rPr>
              <w:t>V</w:t>
            </w:r>
            <w:r w:rsidRPr="00D86B99">
              <w:rPr>
                <w:rFonts w:ascii="Times New Roman" w:eastAsia="Calibri" w:hAnsi="Times New Roman" w:cs="Times New Roman"/>
                <w:sz w:val="24"/>
                <w:szCs w:val="20"/>
              </w:rPr>
              <w:t>.  Р</w:t>
            </w:r>
            <w:r w:rsidRPr="00D86B99">
              <w:rPr>
                <w:rFonts w:ascii="Times New Roman" w:hAnsi="Times New Roman" w:cs="Times New Roman"/>
                <w:sz w:val="24"/>
                <w:szCs w:val="20"/>
              </w:rPr>
              <w:t>азвитие информационного общества посредством развития и применения информационных и коммуникационных технологий, формирование национальной цифровой экономики, обеспечение национальных интересов и реализация стратегических национальных приоритетов</w:t>
            </w:r>
          </w:p>
        </w:tc>
      </w:tr>
      <w:tr w:rsidR="00CB58AD" w:rsidRPr="00D86B99" w:rsidTr="0088482E">
        <w:trPr>
          <w:trHeight w:val="20"/>
        </w:trPr>
        <w:tc>
          <w:tcPr>
            <w:tcW w:w="15021" w:type="dxa"/>
            <w:gridSpan w:val="3"/>
            <w:shd w:val="clear" w:color="auto" w:fill="auto"/>
          </w:tcPr>
          <w:p w:rsidR="00CB58AD" w:rsidRPr="00D86B99" w:rsidRDefault="00CB58AD" w:rsidP="00CB58AD">
            <w:pPr>
              <w:spacing w:after="0" w:line="240" w:lineRule="auto"/>
              <w:jc w:val="both"/>
              <w:rPr>
                <w:rFonts w:ascii="Times New Roman" w:hAnsi="Times New Roman" w:cs="Times New Roman"/>
                <w:sz w:val="24"/>
              </w:rPr>
            </w:pPr>
            <w:r w:rsidRPr="00D86B99">
              <w:rPr>
                <w:rFonts w:ascii="Times New Roman" w:hAnsi="Times New Roman" w:cs="Times New Roman"/>
                <w:sz w:val="24"/>
              </w:rPr>
              <w:t>СЦ. Р</w:t>
            </w:r>
            <w:r w:rsidRPr="00D86B99">
              <w:rPr>
                <w:rFonts w:ascii="Times New Roman" w:eastAsia="Calibri" w:hAnsi="Times New Roman" w:cs="Times New Roman"/>
                <w:sz w:val="24"/>
              </w:rPr>
              <w:t xml:space="preserve">азвитие </w:t>
            </w:r>
            <w:r w:rsidRPr="00D86B99">
              <w:rPr>
                <w:rFonts w:ascii="Times New Roman" w:eastAsia="Calibri" w:hAnsi="Times New Roman" w:cs="Times New Roman"/>
                <w:b/>
                <w:sz w:val="24"/>
              </w:rPr>
              <w:t xml:space="preserve"> </w:t>
            </w:r>
            <w:r w:rsidRPr="00D86B99">
              <w:rPr>
                <w:rFonts w:ascii="Times New Roman" w:hAnsi="Times New Roman" w:cs="Times New Roman"/>
                <w:sz w:val="24"/>
              </w:rPr>
              <w:t>информационного пространства с учетом потребностей граждан и общества в получении качественных и достоверных сведений, обеспечение всеобщего доступа  к информационным и коммуникационным технологиям, развитие свободного, устойчивого и     безопасного взаимодействия  граждан  и  организаций, органов   государственной власти Российской Федерации, органов местного самоуправления; повышение   эффективности   государственного    управления, развитие экономики и социальной сферы в условиях развития информационного пространства</w:t>
            </w:r>
          </w:p>
        </w:tc>
      </w:tr>
      <w:tr w:rsidR="00E34896" w:rsidRPr="00D86B99" w:rsidTr="0088482E">
        <w:trPr>
          <w:trHeight w:val="20"/>
        </w:trPr>
        <w:tc>
          <w:tcPr>
            <w:tcW w:w="15021" w:type="dxa"/>
            <w:gridSpan w:val="3"/>
            <w:shd w:val="clear" w:color="auto" w:fill="auto"/>
          </w:tcPr>
          <w:p w:rsidR="00E34896" w:rsidRPr="00D86B99" w:rsidRDefault="00E34896" w:rsidP="00E34896">
            <w:pPr>
              <w:shd w:val="clear" w:color="auto" w:fill="FEFEFE"/>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8"/>
              </w:rPr>
            </w:pPr>
            <w:r w:rsidRPr="00D86B99">
              <w:rPr>
                <w:rFonts w:ascii="Times New Roman" w:hAnsi="Times New Roman" w:cs="Times New Roman"/>
                <w:sz w:val="24"/>
                <w:szCs w:val="28"/>
              </w:rPr>
              <w:t>Цель 5.1 Применение    информационных    и коммуникационных технологий для развития социальной сферы, системы государственного управления, взаимодействия граждан.</w:t>
            </w:r>
          </w:p>
        </w:tc>
      </w:tr>
      <w:tr w:rsidR="00E34896" w:rsidRPr="00D86B99" w:rsidTr="0088482E">
        <w:trPr>
          <w:trHeight w:val="20"/>
        </w:trPr>
        <w:tc>
          <w:tcPr>
            <w:tcW w:w="15021" w:type="dxa"/>
            <w:gridSpan w:val="3"/>
            <w:shd w:val="clear" w:color="auto" w:fill="auto"/>
          </w:tcPr>
          <w:p w:rsidR="00E34896" w:rsidRPr="00D86B99" w:rsidRDefault="00E34896" w:rsidP="00E34896">
            <w:pPr>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4"/>
              </w:rPr>
              <w:t>Мероприятия по достижению цели 5.1:</w:t>
            </w:r>
          </w:p>
        </w:tc>
      </w:tr>
      <w:tr w:rsidR="00E34896" w:rsidRPr="00D86B99" w:rsidTr="0088482E">
        <w:trPr>
          <w:trHeight w:val="20"/>
        </w:trPr>
        <w:tc>
          <w:tcPr>
            <w:tcW w:w="10627" w:type="dxa"/>
            <w:shd w:val="clear" w:color="auto" w:fill="auto"/>
          </w:tcPr>
          <w:p w:rsidR="00E34896" w:rsidRPr="00D86B99" w:rsidRDefault="00E34896" w:rsidP="00E34896">
            <w:pPr>
              <w:autoSpaceDE w:val="0"/>
              <w:autoSpaceDN w:val="0"/>
              <w:adjustRightInd w:val="0"/>
              <w:spacing w:after="0" w:line="240" w:lineRule="auto"/>
              <w:ind w:left="-57" w:right="-57"/>
              <w:jc w:val="both"/>
              <w:outlineLvl w:val="0"/>
              <w:rPr>
                <w:rFonts w:ascii="Times New Roman" w:hAnsi="Times New Roman" w:cs="Times New Roman"/>
                <w:sz w:val="24"/>
                <w:szCs w:val="24"/>
              </w:rPr>
            </w:pPr>
            <w:r w:rsidRPr="00D86B99">
              <w:rPr>
                <w:rFonts w:ascii="Times New Roman" w:hAnsi="Times New Roman" w:cs="Times New Roman"/>
                <w:sz w:val="24"/>
                <w:szCs w:val="24"/>
              </w:rPr>
              <w:t>М М 5.1.1.  Совершенствование механизмов межмуниципального взаимодействия</w:t>
            </w:r>
          </w:p>
        </w:tc>
        <w:tc>
          <w:tcPr>
            <w:tcW w:w="2835" w:type="dxa"/>
            <w:shd w:val="clear" w:color="auto" w:fill="auto"/>
          </w:tcPr>
          <w:p w:rsidR="00E34896" w:rsidRPr="00D86B99" w:rsidRDefault="00E34896" w:rsidP="00E34896">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0"/>
              </w:rPr>
              <w:t>УД, МО</w:t>
            </w:r>
          </w:p>
        </w:tc>
        <w:tc>
          <w:tcPr>
            <w:tcW w:w="1559" w:type="dxa"/>
            <w:shd w:val="clear" w:color="auto" w:fill="auto"/>
          </w:tcPr>
          <w:p w:rsidR="00E34896" w:rsidRPr="00D86B99" w:rsidRDefault="00E34896" w:rsidP="00E34896">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w:t>
            </w:r>
          </w:p>
        </w:tc>
      </w:tr>
      <w:tr w:rsidR="00E34896" w:rsidRPr="00D86B99" w:rsidTr="0088482E">
        <w:trPr>
          <w:trHeight w:val="20"/>
        </w:trPr>
        <w:tc>
          <w:tcPr>
            <w:tcW w:w="15021" w:type="dxa"/>
            <w:gridSpan w:val="3"/>
            <w:shd w:val="clear" w:color="auto" w:fill="auto"/>
          </w:tcPr>
          <w:p w:rsidR="00E34896" w:rsidRPr="00D86B99" w:rsidRDefault="00E34896" w:rsidP="0026368C">
            <w:pPr>
              <w:autoSpaceDE w:val="0"/>
              <w:autoSpaceDN w:val="0"/>
              <w:adjustRightInd w:val="0"/>
              <w:spacing w:after="0" w:line="240" w:lineRule="auto"/>
              <w:ind w:firstLine="284"/>
              <w:jc w:val="both"/>
              <w:rPr>
                <w:rFonts w:ascii="Times New Roman" w:hAnsi="Times New Roman" w:cs="Times New Roman"/>
                <w:sz w:val="24"/>
                <w:szCs w:val="36"/>
              </w:rPr>
            </w:pPr>
            <w:r w:rsidRPr="00D86B99">
              <w:rPr>
                <w:rFonts w:ascii="Times New Roman" w:hAnsi="Times New Roman" w:cs="Times New Roman"/>
                <w:sz w:val="24"/>
                <w:szCs w:val="24"/>
              </w:rPr>
              <w:t>В рамках совершенствования механизмов межмуниципального взаимодействия, оперативности исполнения муниципалных полномочий внедрена система электронного документооборота и делопроизводства, через месенджеры созданы группы различных структур органов местного самоупр</w:t>
            </w:r>
            <w:r w:rsidR="0026368C" w:rsidRPr="00D86B99">
              <w:rPr>
                <w:rFonts w:ascii="Times New Roman" w:hAnsi="Times New Roman" w:cs="Times New Roman"/>
                <w:sz w:val="24"/>
                <w:szCs w:val="24"/>
              </w:rPr>
              <w:t>а</w:t>
            </w:r>
            <w:r w:rsidRPr="00D86B99">
              <w:rPr>
                <w:rFonts w:ascii="Times New Roman" w:hAnsi="Times New Roman" w:cs="Times New Roman"/>
                <w:sz w:val="24"/>
                <w:szCs w:val="24"/>
              </w:rPr>
              <w:t>вления, для обратной связи с жителя существует инормационная платформа обратной связи.</w:t>
            </w:r>
          </w:p>
        </w:tc>
      </w:tr>
      <w:tr w:rsidR="00E34896" w:rsidRPr="00D86B99" w:rsidTr="0088482E">
        <w:trPr>
          <w:trHeight w:val="20"/>
        </w:trPr>
        <w:tc>
          <w:tcPr>
            <w:tcW w:w="10627" w:type="dxa"/>
            <w:shd w:val="clear" w:color="auto" w:fill="auto"/>
          </w:tcPr>
          <w:p w:rsidR="00E34896" w:rsidRPr="00D86B99" w:rsidRDefault="00E34896" w:rsidP="00E34896">
            <w:pPr>
              <w:spacing w:after="0" w:line="240" w:lineRule="auto"/>
              <w:jc w:val="both"/>
              <w:rPr>
                <w:rFonts w:ascii="Times New Roman" w:hAnsi="Times New Roman" w:cs="Times New Roman"/>
                <w:i/>
                <w:sz w:val="24"/>
                <w:szCs w:val="24"/>
              </w:rPr>
            </w:pPr>
            <w:r w:rsidRPr="00D86B99">
              <w:rPr>
                <w:rFonts w:ascii="Times New Roman" w:hAnsi="Times New Roman" w:cs="Times New Roman"/>
                <w:sz w:val="24"/>
                <w:szCs w:val="20"/>
              </w:rPr>
              <w:t>М. 5.1.2.  Организация и проведение работы по оценке результативности и эффективности органов местного самоуправления Ордынского района Новосибирской области</w:t>
            </w:r>
          </w:p>
        </w:tc>
        <w:tc>
          <w:tcPr>
            <w:tcW w:w="2835" w:type="dxa"/>
            <w:shd w:val="clear" w:color="auto" w:fill="auto"/>
          </w:tcPr>
          <w:p w:rsidR="00E34896" w:rsidRPr="00D86B99" w:rsidRDefault="00E34896" w:rsidP="00E34896">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0"/>
              </w:rPr>
              <w:t>УЭР, МО</w:t>
            </w:r>
          </w:p>
        </w:tc>
        <w:tc>
          <w:tcPr>
            <w:tcW w:w="1559" w:type="dxa"/>
            <w:shd w:val="clear" w:color="auto" w:fill="auto"/>
          </w:tcPr>
          <w:p w:rsidR="00E34896" w:rsidRPr="00D86B99" w:rsidRDefault="00E34896" w:rsidP="00E34896">
            <w:pPr>
              <w:spacing w:after="0" w:line="240" w:lineRule="auto"/>
              <w:jc w:val="center"/>
              <w:rPr>
                <w:rFonts w:ascii="Times New Roman" w:hAnsi="Times New Roman" w:cs="Times New Roman"/>
                <w:sz w:val="24"/>
                <w:szCs w:val="24"/>
              </w:rPr>
            </w:pPr>
            <w:r w:rsidRPr="00D86B99">
              <w:rPr>
                <w:rFonts w:ascii="Times New Roman" w:hAnsi="Times New Roman" w:cs="Times New Roman"/>
                <w:sz w:val="24"/>
                <w:szCs w:val="24"/>
              </w:rPr>
              <w:t>–</w:t>
            </w:r>
          </w:p>
        </w:tc>
      </w:tr>
      <w:tr w:rsidR="00E34896" w:rsidRPr="00D86B99" w:rsidTr="0088482E">
        <w:trPr>
          <w:trHeight w:val="20"/>
        </w:trPr>
        <w:tc>
          <w:tcPr>
            <w:tcW w:w="15021" w:type="dxa"/>
            <w:gridSpan w:val="3"/>
            <w:shd w:val="clear" w:color="auto" w:fill="auto"/>
          </w:tcPr>
          <w:p w:rsidR="00E34896" w:rsidRPr="00D86B99" w:rsidRDefault="00E34896" w:rsidP="00B61AE6">
            <w:pPr>
              <w:spacing w:after="0" w:line="240" w:lineRule="auto"/>
              <w:jc w:val="both"/>
              <w:rPr>
                <w:rFonts w:ascii="Times New Roman" w:hAnsi="Times New Roman" w:cs="Times New Roman"/>
                <w:sz w:val="24"/>
                <w:szCs w:val="24"/>
              </w:rPr>
            </w:pPr>
            <w:r w:rsidRPr="00D86B99">
              <w:rPr>
                <w:rFonts w:ascii="Times New Roman" w:hAnsi="Times New Roman" w:cs="Times New Roman"/>
                <w:sz w:val="24"/>
                <w:szCs w:val="24"/>
              </w:rPr>
              <w:t>Ежегодно с использованием интернет ресурса, согласно</w:t>
            </w:r>
            <w:r w:rsidRPr="00D86B99">
              <w:rPr>
                <w:rFonts w:ascii="Arial" w:eastAsiaTheme="minorEastAsia" w:hAnsi="Arial" w:cs="Arial"/>
                <w:b/>
                <w:bCs/>
                <w:color w:val="C00000"/>
                <w:kern w:val="24"/>
                <w:sz w:val="36"/>
                <w:szCs w:val="36"/>
                <w:lang w:eastAsia="ru-RU"/>
              </w:rPr>
              <w:t xml:space="preserve"> </w:t>
            </w:r>
            <w:r w:rsidRPr="00D86B99">
              <w:rPr>
                <w:rFonts w:ascii="Times New Roman" w:hAnsi="Times New Roman" w:cs="Times New Roman"/>
                <w:bCs/>
                <w:sz w:val="24"/>
                <w:szCs w:val="24"/>
              </w:rPr>
              <w:t xml:space="preserve">Указа Президента РФ от 28.04.2008 № 607 </w:t>
            </w:r>
            <w:r w:rsidRPr="00D86B99">
              <w:rPr>
                <w:rFonts w:ascii="Times New Roman" w:hAnsi="Times New Roman" w:cs="Times New Roman"/>
                <w:sz w:val="24"/>
                <w:szCs w:val="24"/>
              </w:rPr>
              <w:t xml:space="preserve">«Об оценке эффективности деятельности органов местного самоуправления городских округов и муниципальных районов», </w:t>
            </w:r>
            <w:r w:rsidRPr="00D86B99">
              <w:rPr>
                <w:rFonts w:ascii="Times New Roman" w:hAnsi="Times New Roman" w:cs="Times New Roman"/>
                <w:bCs/>
                <w:sz w:val="24"/>
                <w:szCs w:val="24"/>
              </w:rPr>
              <w:t xml:space="preserve">Указа Президента РФ от 07.05.2012 № 601 </w:t>
            </w:r>
            <w:r w:rsidRPr="00D86B99">
              <w:rPr>
                <w:rFonts w:ascii="Times New Roman" w:hAnsi="Times New Roman" w:cs="Times New Roman"/>
                <w:sz w:val="24"/>
                <w:szCs w:val="24"/>
              </w:rPr>
              <w:t xml:space="preserve">«Об основных направлениях совершенствования системы государственного управления»,  </w:t>
            </w:r>
            <w:r w:rsidRPr="00D86B99">
              <w:rPr>
                <w:rFonts w:ascii="Times New Roman" w:hAnsi="Times New Roman" w:cs="Times New Roman"/>
                <w:bCs/>
                <w:sz w:val="24"/>
                <w:szCs w:val="24"/>
              </w:rPr>
              <w:t xml:space="preserve">Постановления  Правительства РФ от 17.12.2012 № 1317 </w:t>
            </w:r>
            <w:r w:rsidRPr="00D86B99">
              <w:rPr>
                <w:rFonts w:ascii="Times New Roman" w:hAnsi="Times New Roman" w:cs="Times New Roman"/>
                <w:sz w:val="24"/>
                <w:szCs w:val="24"/>
              </w:rPr>
              <w:t xml:space="preserve">«О мерах по реализации Указа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 601 «Об основных направлениях совершенствования системы государственного управления» проводится  оцена эффективности деятельности органов местного самоуправления городских округов и муниципальных районов. </w:t>
            </w:r>
          </w:p>
        </w:tc>
      </w:tr>
    </w:tbl>
    <w:p w:rsidR="00B61AE6" w:rsidRPr="00D86B99" w:rsidRDefault="00B61AE6" w:rsidP="00FB0730">
      <w:pPr>
        <w:spacing w:after="0" w:line="240" w:lineRule="auto"/>
        <w:outlineLvl w:val="0"/>
        <w:rPr>
          <w:rFonts w:ascii="Times New Roman" w:hAnsi="Times New Roman" w:cs="Times New Roman"/>
          <w:sz w:val="24"/>
          <w:szCs w:val="28"/>
        </w:rPr>
      </w:pPr>
      <w:bookmarkStart w:id="46" w:name="_Toc68258418"/>
    </w:p>
    <w:p w:rsidR="00F572EE" w:rsidRPr="00D86B99" w:rsidRDefault="00C82EF3" w:rsidP="00FB0730">
      <w:pPr>
        <w:spacing w:after="0" w:line="240" w:lineRule="auto"/>
        <w:outlineLvl w:val="0"/>
        <w:rPr>
          <w:rFonts w:ascii="Times New Roman" w:hAnsi="Times New Roman" w:cs="Times New Roman"/>
          <w:sz w:val="24"/>
          <w:szCs w:val="28"/>
        </w:rPr>
      </w:pPr>
      <w:r w:rsidRPr="00D86B99">
        <w:rPr>
          <w:rFonts w:ascii="Times New Roman" w:hAnsi="Times New Roman" w:cs="Times New Roman"/>
          <w:sz w:val="24"/>
          <w:szCs w:val="28"/>
        </w:rPr>
        <w:t>Применяемые сокращения:</w:t>
      </w:r>
      <w:bookmarkEnd w:id="46"/>
    </w:p>
    <w:p w:rsidR="00937758" w:rsidRPr="00D86B99" w:rsidRDefault="00937758" w:rsidP="00DA5E95">
      <w:pPr>
        <w:spacing w:after="0" w:line="240" w:lineRule="auto"/>
        <w:rPr>
          <w:rFonts w:ascii="Times New Roman" w:hAnsi="Times New Roman"/>
          <w:sz w:val="24"/>
        </w:rPr>
      </w:pPr>
    </w:p>
    <w:p w:rsidR="00B61AE6" w:rsidRPr="00D86B99" w:rsidRDefault="00B61AE6" w:rsidP="00B61AE6">
      <w:pPr>
        <w:spacing w:after="0" w:line="240" w:lineRule="auto"/>
        <w:jc w:val="both"/>
        <w:rPr>
          <w:rFonts w:ascii="Times New Roman" w:hAnsi="Times New Roman" w:cs="Times New Roman"/>
          <w:sz w:val="24"/>
          <w:szCs w:val="28"/>
        </w:rPr>
      </w:pPr>
      <w:r w:rsidRPr="00D86B99">
        <w:rPr>
          <w:rFonts w:ascii="Times New Roman" w:hAnsi="Times New Roman" w:cs="Times New Roman"/>
          <w:sz w:val="24"/>
          <w:szCs w:val="28"/>
        </w:rPr>
        <w:t>УЭР – управление экономического развития администрации Ордынского района Новосибирской области;</w:t>
      </w:r>
    </w:p>
    <w:p w:rsidR="00B61AE6" w:rsidRPr="00D86B99" w:rsidRDefault="00B61AE6" w:rsidP="00B61AE6">
      <w:pPr>
        <w:spacing w:after="0" w:line="240" w:lineRule="auto"/>
        <w:jc w:val="both"/>
        <w:rPr>
          <w:rFonts w:ascii="Times New Roman" w:hAnsi="Times New Roman" w:cs="Times New Roman"/>
          <w:sz w:val="24"/>
          <w:szCs w:val="28"/>
        </w:rPr>
      </w:pPr>
      <w:r w:rsidRPr="00D86B99">
        <w:rPr>
          <w:rFonts w:ascii="Times New Roman" w:hAnsi="Times New Roman" w:cs="Times New Roman"/>
          <w:sz w:val="24"/>
          <w:szCs w:val="28"/>
        </w:rPr>
        <w:t>ООСОН – отдел организации социального обслуживания администрации Ордынского района Новосибирской области;</w:t>
      </w:r>
    </w:p>
    <w:p w:rsidR="00B61AE6" w:rsidRPr="00D86B99" w:rsidRDefault="00B61AE6" w:rsidP="00B61AE6">
      <w:pPr>
        <w:spacing w:after="0" w:line="240" w:lineRule="auto"/>
        <w:jc w:val="both"/>
        <w:rPr>
          <w:rFonts w:ascii="Times New Roman" w:hAnsi="Times New Roman" w:cs="Times New Roman"/>
          <w:sz w:val="24"/>
          <w:szCs w:val="28"/>
        </w:rPr>
      </w:pPr>
      <w:r w:rsidRPr="00D86B99">
        <w:rPr>
          <w:rFonts w:ascii="Times New Roman" w:hAnsi="Times New Roman" w:cs="Times New Roman"/>
          <w:sz w:val="24"/>
          <w:szCs w:val="28"/>
        </w:rPr>
        <w:t>УОМПиС – управление образования, молодежной политики и спорта администрации Ордынского района Новосибирской области;</w:t>
      </w:r>
    </w:p>
    <w:p w:rsidR="00B61AE6" w:rsidRPr="00D86B99" w:rsidRDefault="00B61AE6" w:rsidP="00B61AE6">
      <w:pPr>
        <w:spacing w:after="0" w:line="240" w:lineRule="auto"/>
        <w:jc w:val="both"/>
        <w:rPr>
          <w:rFonts w:ascii="Times New Roman" w:hAnsi="Times New Roman" w:cs="Times New Roman"/>
          <w:sz w:val="24"/>
          <w:szCs w:val="28"/>
        </w:rPr>
      </w:pPr>
      <w:r w:rsidRPr="00D86B99">
        <w:rPr>
          <w:rFonts w:ascii="Times New Roman" w:hAnsi="Times New Roman" w:cs="Times New Roman"/>
          <w:sz w:val="24"/>
          <w:szCs w:val="28"/>
        </w:rPr>
        <w:t>НП – национальный проект;</w:t>
      </w:r>
    </w:p>
    <w:p w:rsidR="00B61AE6" w:rsidRPr="00D86B99" w:rsidRDefault="00B61AE6" w:rsidP="00B61AE6">
      <w:pPr>
        <w:spacing w:after="0" w:line="240" w:lineRule="auto"/>
        <w:jc w:val="both"/>
        <w:rPr>
          <w:rFonts w:ascii="Times New Roman" w:hAnsi="Times New Roman" w:cs="Times New Roman"/>
          <w:sz w:val="24"/>
          <w:szCs w:val="28"/>
        </w:rPr>
      </w:pPr>
      <w:r w:rsidRPr="00D86B99">
        <w:rPr>
          <w:rFonts w:ascii="Times New Roman" w:hAnsi="Times New Roman" w:cs="Times New Roman"/>
          <w:sz w:val="24"/>
          <w:szCs w:val="28"/>
        </w:rPr>
        <w:t xml:space="preserve">МЦП – муниципальная целевая программа; </w:t>
      </w:r>
    </w:p>
    <w:p w:rsidR="00B61AE6" w:rsidRPr="00D86B99" w:rsidRDefault="00B61AE6" w:rsidP="00B61AE6">
      <w:pPr>
        <w:spacing w:after="0" w:line="240" w:lineRule="auto"/>
        <w:jc w:val="both"/>
        <w:rPr>
          <w:rFonts w:ascii="Times New Roman" w:hAnsi="Times New Roman" w:cs="Times New Roman"/>
          <w:sz w:val="24"/>
          <w:szCs w:val="28"/>
        </w:rPr>
      </w:pPr>
      <w:r w:rsidRPr="00D86B99">
        <w:rPr>
          <w:rFonts w:ascii="Times New Roman" w:hAnsi="Times New Roman" w:cs="Times New Roman"/>
          <w:sz w:val="24"/>
          <w:szCs w:val="28"/>
        </w:rPr>
        <w:t>ОО – образовательные организации;</w:t>
      </w:r>
    </w:p>
    <w:p w:rsidR="00B61AE6" w:rsidRPr="00D86B99" w:rsidRDefault="00B61AE6" w:rsidP="00B61AE6">
      <w:pPr>
        <w:spacing w:after="0" w:line="240" w:lineRule="auto"/>
        <w:jc w:val="both"/>
        <w:rPr>
          <w:rFonts w:ascii="Times New Roman" w:hAnsi="Times New Roman" w:cs="Times New Roman"/>
          <w:sz w:val="24"/>
          <w:szCs w:val="28"/>
        </w:rPr>
      </w:pPr>
      <w:r w:rsidRPr="00D86B99">
        <w:rPr>
          <w:rFonts w:ascii="Times New Roman" w:hAnsi="Times New Roman" w:cs="Times New Roman"/>
          <w:sz w:val="24"/>
          <w:szCs w:val="28"/>
        </w:rPr>
        <w:t xml:space="preserve">МП – муниципальные поселения Ордынского района Новосибирской области; </w:t>
      </w:r>
    </w:p>
    <w:p w:rsidR="00B61AE6" w:rsidRPr="00D86B99" w:rsidRDefault="00B61AE6" w:rsidP="00B61AE6">
      <w:pPr>
        <w:spacing w:after="0" w:line="240" w:lineRule="auto"/>
        <w:jc w:val="both"/>
        <w:rPr>
          <w:rFonts w:ascii="Times New Roman" w:hAnsi="Times New Roman" w:cs="Times New Roman"/>
          <w:sz w:val="24"/>
          <w:szCs w:val="28"/>
        </w:rPr>
      </w:pPr>
      <w:r w:rsidRPr="00D86B99">
        <w:rPr>
          <w:rFonts w:ascii="Times New Roman" w:hAnsi="Times New Roman" w:cs="Times New Roman"/>
          <w:sz w:val="24"/>
          <w:szCs w:val="28"/>
        </w:rPr>
        <w:t>ЦЗН – центра занятости населения;</w:t>
      </w:r>
    </w:p>
    <w:p w:rsidR="00B61AE6" w:rsidRPr="00D86B99" w:rsidRDefault="00B61AE6" w:rsidP="00B61AE6">
      <w:pPr>
        <w:spacing w:after="0" w:line="240" w:lineRule="auto"/>
        <w:jc w:val="both"/>
        <w:rPr>
          <w:rFonts w:ascii="Times New Roman" w:hAnsi="Times New Roman" w:cs="Times New Roman"/>
          <w:sz w:val="24"/>
          <w:szCs w:val="28"/>
        </w:rPr>
      </w:pPr>
      <w:r w:rsidRPr="00D86B99">
        <w:rPr>
          <w:rFonts w:ascii="Times New Roman" w:hAnsi="Times New Roman" w:cs="Times New Roman"/>
          <w:sz w:val="24"/>
          <w:szCs w:val="28"/>
        </w:rPr>
        <w:t>МКУ «ЦБМТиИО» - муниципальное казенное учреждение «Центр бухгалтерского метриально-технического и информационного обеспечения»;</w:t>
      </w:r>
    </w:p>
    <w:p w:rsidR="00B61AE6" w:rsidRPr="00D86B99" w:rsidRDefault="00B61AE6" w:rsidP="00B61AE6">
      <w:pPr>
        <w:spacing w:after="0" w:line="240" w:lineRule="auto"/>
        <w:jc w:val="both"/>
        <w:rPr>
          <w:rFonts w:ascii="Times New Roman" w:hAnsi="Times New Roman" w:cs="Times New Roman"/>
          <w:sz w:val="24"/>
          <w:szCs w:val="28"/>
        </w:rPr>
      </w:pPr>
      <w:r w:rsidRPr="00D86B99">
        <w:rPr>
          <w:rFonts w:ascii="Times New Roman" w:hAnsi="Times New Roman" w:cs="Times New Roman"/>
          <w:sz w:val="24"/>
          <w:szCs w:val="28"/>
        </w:rPr>
        <w:t>ГКУ «ЦСПН» - государственное казенное учреждение «Центр социальной поддержки населения»;</w:t>
      </w:r>
    </w:p>
    <w:p w:rsidR="00B61AE6" w:rsidRPr="00D86B99" w:rsidRDefault="00B61AE6" w:rsidP="00B61AE6">
      <w:pPr>
        <w:spacing w:after="0" w:line="240" w:lineRule="auto"/>
        <w:jc w:val="both"/>
        <w:rPr>
          <w:rFonts w:ascii="Times New Roman" w:hAnsi="Times New Roman" w:cs="Times New Roman"/>
          <w:sz w:val="24"/>
          <w:szCs w:val="28"/>
        </w:rPr>
      </w:pPr>
      <w:r w:rsidRPr="00D86B99">
        <w:rPr>
          <w:rFonts w:ascii="Times New Roman" w:hAnsi="Times New Roman" w:cs="Times New Roman"/>
          <w:sz w:val="24"/>
          <w:szCs w:val="28"/>
        </w:rPr>
        <w:t>ПО – правовой отдел;</w:t>
      </w:r>
    </w:p>
    <w:p w:rsidR="00B61AE6" w:rsidRPr="00D86B99" w:rsidRDefault="00B61AE6" w:rsidP="00B61AE6">
      <w:pPr>
        <w:spacing w:after="0" w:line="240" w:lineRule="auto"/>
        <w:jc w:val="both"/>
        <w:rPr>
          <w:rFonts w:ascii="Times New Roman" w:hAnsi="Times New Roman" w:cs="Times New Roman"/>
          <w:sz w:val="24"/>
          <w:szCs w:val="28"/>
        </w:rPr>
      </w:pPr>
      <w:r w:rsidRPr="00D86B99">
        <w:rPr>
          <w:rFonts w:ascii="Times New Roman" w:hAnsi="Times New Roman" w:cs="Times New Roman"/>
          <w:sz w:val="24"/>
          <w:szCs w:val="28"/>
        </w:rPr>
        <w:t>ОАСКриТИ – отдел архитектуры, строительства, капитального ремонта и транспортной инфраструктуры администрации Ордынского района Новосибирской области;</w:t>
      </w:r>
    </w:p>
    <w:p w:rsidR="00B61AE6" w:rsidRPr="00D86B99" w:rsidRDefault="00B61AE6" w:rsidP="00B61AE6">
      <w:pPr>
        <w:spacing w:after="0" w:line="240" w:lineRule="auto"/>
        <w:jc w:val="both"/>
        <w:rPr>
          <w:rFonts w:ascii="Times New Roman" w:hAnsi="Times New Roman" w:cs="Times New Roman"/>
          <w:sz w:val="24"/>
          <w:szCs w:val="28"/>
        </w:rPr>
      </w:pPr>
      <w:r w:rsidRPr="00D86B99">
        <w:rPr>
          <w:rFonts w:ascii="Times New Roman" w:hAnsi="Times New Roman" w:cs="Times New Roman"/>
          <w:sz w:val="24"/>
          <w:szCs w:val="28"/>
        </w:rPr>
        <w:t>МКУ «СКЦ» - муниципальное казенное учреждение «Социально-культурный центр»;</w:t>
      </w:r>
    </w:p>
    <w:p w:rsidR="00B61AE6" w:rsidRPr="00D86B99" w:rsidRDefault="00B61AE6" w:rsidP="00B61AE6">
      <w:pPr>
        <w:spacing w:after="0" w:line="240" w:lineRule="auto"/>
        <w:jc w:val="both"/>
        <w:rPr>
          <w:rFonts w:ascii="Times New Roman" w:hAnsi="Times New Roman" w:cs="Times New Roman"/>
          <w:sz w:val="24"/>
          <w:szCs w:val="28"/>
        </w:rPr>
      </w:pPr>
      <w:r w:rsidRPr="00D86B99">
        <w:rPr>
          <w:rFonts w:ascii="Times New Roman" w:hAnsi="Times New Roman" w:cs="Times New Roman"/>
          <w:sz w:val="24"/>
          <w:szCs w:val="28"/>
        </w:rPr>
        <w:t>МБОУ ДОД «ОДШИ» - муниципальное бюджетное образовательное учреждение дополнительного образования детей «Ордынская детская школа искусств»;</w:t>
      </w:r>
    </w:p>
    <w:p w:rsidR="00B61AE6" w:rsidRPr="00D86B99" w:rsidRDefault="00B61AE6" w:rsidP="00B61AE6">
      <w:pPr>
        <w:spacing w:after="0" w:line="240" w:lineRule="auto"/>
        <w:jc w:val="both"/>
        <w:rPr>
          <w:rFonts w:ascii="Times New Roman" w:hAnsi="Times New Roman" w:cs="Times New Roman"/>
          <w:sz w:val="24"/>
          <w:szCs w:val="28"/>
        </w:rPr>
      </w:pPr>
      <w:r w:rsidRPr="00D86B99">
        <w:rPr>
          <w:rFonts w:ascii="Times New Roman" w:hAnsi="Times New Roman" w:cs="Times New Roman"/>
          <w:sz w:val="24"/>
          <w:szCs w:val="28"/>
        </w:rPr>
        <w:t xml:space="preserve">КДНиЗП – комиссия по делам несовершеннолетних </w:t>
      </w:r>
      <w:r w:rsidRPr="00D86B99">
        <w:rPr>
          <w:rFonts w:ascii="Times New Roman" w:hAnsi="Times New Roman" w:cs="Times New Roman"/>
          <w:sz w:val="24"/>
        </w:rPr>
        <w:t>и защите их прав Ордынского района Новосибирской области;</w:t>
      </w:r>
    </w:p>
    <w:p w:rsidR="00B61AE6" w:rsidRPr="00D86B99" w:rsidRDefault="00B61AE6" w:rsidP="00B61AE6">
      <w:pPr>
        <w:spacing w:after="0" w:line="240" w:lineRule="auto"/>
        <w:jc w:val="both"/>
        <w:rPr>
          <w:rFonts w:ascii="Times New Roman" w:hAnsi="Times New Roman" w:cs="Times New Roman"/>
          <w:sz w:val="24"/>
          <w:szCs w:val="28"/>
        </w:rPr>
      </w:pPr>
      <w:r w:rsidRPr="00D86B99">
        <w:rPr>
          <w:rFonts w:ascii="Times New Roman" w:hAnsi="Times New Roman" w:cs="Times New Roman"/>
          <w:sz w:val="24"/>
          <w:szCs w:val="28"/>
        </w:rPr>
        <w:t>ООиП – отдел опеки и попечительства администрации Ордынского района Новосибирской области;</w:t>
      </w:r>
    </w:p>
    <w:p w:rsidR="00B61AE6" w:rsidRPr="00D86B99" w:rsidRDefault="00B61AE6" w:rsidP="00B61AE6">
      <w:pPr>
        <w:spacing w:after="0" w:line="240" w:lineRule="auto"/>
        <w:jc w:val="both"/>
        <w:rPr>
          <w:rFonts w:ascii="Times New Roman" w:hAnsi="Times New Roman" w:cs="Times New Roman"/>
          <w:sz w:val="24"/>
          <w:szCs w:val="28"/>
        </w:rPr>
      </w:pPr>
      <w:r w:rsidRPr="00D86B99">
        <w:rPr>
          <w:rFonts w:ascii="Times New Roman" w:hAnsi="Times New Roman" w:cs="Times New Roman"/>
          <w:sz w:val="24"/>
          <w:szCs w:val="28"/>
        </w:rPr>
        <w:t>ОИиЗО – отдел имущества и земельных отношений администрации Ордынского района Новосибирской области;</w:t>
      </w:r>
    </w:p>
    <w:p w:rsidR="00B61AE6" w:rsidRPr="00D86B99" w:rsidRDefault="00B61AE6" w:rsidP="00B61AE6">
      <w:pPr>
        <w:widowControl w:val="0"/>
        <w:autoSpaceDE w:val="0"/>
        <w:autoSpaceDN w:val="0"/>
        <w:adjustRightInd w:val="0"/>
        <w:spacing w:after="0" w:line="240" w:lineRule="auto"/>
        <w:rPr>
          <w:rFonts w:ascii="Times New Roman" w:hAnsi="Times New Roman" w:cs="Times New Roman"/>
          <w:sz w:val="24"/>
          <w:szCs w:val="28"/>
        </w:rPr>
      </w:pPr>
      <w:r w:rsidRPr="00D86B99">
        <w:rPr>
          <w:rFonts w:ascii="Times New Roman" w:hAnsi="Times New Roman" w:cs="Times New Roman"/>
          <w:sz w:val="24"/>
          <w:szCs w:val="28"/>
        </w:rPr>
        <w:t>МО МВД - межмуниципальный отдел МВД России «Ордынский»;</w:t>
      </w:r>
    </w:p>
    <w:p w:rsidR="00B61AE6" w:rsidRPr="00D86B99" w:rsidRDefault="00B61AE6" w:rsidP="00B61AE6">
      <w:pPr>
        <w:widowControl w:val="0"/>
        <w:autoSpaceDE w:val="0"/>
        <w:autoSpaceDN w:val="0"/>
        <w:adjustRightInd w:val="0"/>
        <w:spacing w:after="0" w:line="240" w:lineRule="auto"/>
        <w:rPr>
          <w:rFonts w:ascii="Times New Roman" w:hAnsi="Times New Roman" w:cs="Times New Roman"/>
          <w:sz w:val="24"/>
        </w:rPr>
      </w:pPr>
      <w:r w:rsidRPr="00D86B99">
        <w:rPr>
          <w:rFonts w:ascii="Times New Roman" w:hAnsi="Times New Roman" w:cs="Times New Roman"/>
          <w:sz w:val="24"/>
        </w:rPr>
        <w:t>УИИ – филиал  по Ордынскому району  ФКУ  УИИ ГУФСИН России по НСО;</w:t>
      </w:r>
    </w:p>
    <w:p w:rsidR="00B61AE6" w:rsidRPr="00D86B99" w:rsidRDefault="00B61AE6" w:rsidP="00B61AE6">
      <w:pPr>
        <w:widowControl w:val="0"/>
        <w:autoSpaceDE w:val="0"/>
        <w:autoSpaceDN w:val="0"/>
        <w:adjustRightInd w:val="0"/>
        <w:spacing w:after="0" w:line="240" w:lineRule="auto"/>
        <w:rPr>
          <w:rFonts w:ascii="Times New Roman" w:hAnsi="Times New Roman" w:cs="Times New Roman"/>
          <w:sz w:val="24"/>
        </w:rPr>
      </w:pPr>
      <w:r w:rsidRPr="00D86B99">
        <w:rPr>
          <w:rFonts w:ascii="Times New Roman" w:hAnsi="Times New Roman" w:cs="Times New Roman"/>
          <w:sz w:val="24"/>
        </w:rPr>
        <w:t xml:space="preserve">ГУ МЧС – Отдел надзорной деятельности по Ордынскому району УНД ГУ МЧС России по Новосибирской области; </w:t>
      </w:r>
    </w:p>
    <w:p w:rsidR="00B61AE6" w:rsidRPr="00D86B99" w:rsidRDefault="00B61AE6" w:rsidP="00B61AE6">
      <w:pPr>
        <w:widowControl w:val="0"/>
        <w:autoSpaceDE w:val="0"/>
        <w:autoSpaceDN w:val="0"/>
        <w:adjustRightInd w:val="0"/>
        <w:spacing w:after="0" w:line="240" w:lineRule="auto"/>
        <w:rPr>
          <w:rFonts w:ascii="Times New Roman" w:hAnsi="Times New Roman" w:cs="Times New Roman"/>
          <w:sz w:val="24"/>
          <w:szCs w:val="28"/>
        </w:rPr>
      </w:pPr>
      <w:r w:rsidRPr="00D86B99">
        <w:rPr>
          <w:rFonts w:ascii="Times New Roman" w:hAnsi="Times New Roman" w:cs="Times New Roman"/>
          <w:sz w:val="24"/>
          <w:szCs w:val="28"/>
        </w:rPr>
        <w:t>АТК – антитеррористическая комиссия при администрации Ордынского района;</w:t>
      </w:r>
    </w:p>
    <w:p w:rsidR="00B61AE6" w:rsidRPr="00D86B99" w:rsidRDefault="00B61AE6" w:rsidP="00B61AE6">
      <w:pPr>
        <w:widowControl w:val="0"/>
        <w:autoSpaceDE w:val="0"/>
        <w:autoSpaceDN w:val="0"/>
        <w:adjustRightInd w:val="0"/>
        <w:spacing w:after="0" w:line="240" w:lineRule="auto"/>
        <w:rPr>
          <w:rFonts w:ascii="Times New Roman" w:hAnsi="Times New Roman" w:cs="Times New Roman"/>
          <w:sz w:val="24"/>
        </w:rPr>
      </w:pPr>
      <w:r w:rsidRPr="00D86B99">
        <w:rPr>
          <w:rFonts w:ascii="Times New Roman" w:hAnsi="Times New Roman" w:cs="Times New Roman"/>
          <w:sz w:val="24"/>
        </w:rPr>
        <w:t>АО АИР – акционерное общество  «Агентство инвестиционного развития»;</w:t>
      </w:r>
    </w:p>
    <w:p w:rsidR="00B61AE6" w:rsidRPr="00D86B99" w:rsidRDefault="00B61AE6" w:rsidP="00B61AE6">
      <w:pPr>
        <w:spacing w:after="0" w:line="240" w:lineRule="auto"/>
        <w:jc w:val="both"/>
        <w:rPr>
          <w:rFonts w:ascii="Times New Roman" w:hAnsi="Times New Roman" w:cs="Times New Roman"/>
          <w:sz w:val="24"/>
          <w:szCs w:val="28"/>
        </w:rPr>
      </w:pPr>
      <w:r w:rsidRPr="00D86B99">
        <w:rPr>
          <w:rFonts w:ascii="Times New Roman" w:hAnsi="Times New Roman" w:cs="Times New Roman"/>
          <w:sz w:val="24"/>
        </w:rPr>
        <w:t xml:space="preserve">УСХ – управление сельского хозяйства </w:t>
      </w:r>
      <w:r w:rsidRPr="00D86B99">
        <w:rPr>
          <w:rFonts w:ascii="Times New Roman" w:hAnsi="Times New Roman" w:cs="Times New Roman"/>
          <w:sz w:val="24"/>
          <w:szCs w:val="28"/>
        </w:rPr>
        <w:t>администрации Ордынского района Новосибирской области;</w:t>
      </w:r>
    </w:p>
    <w:p w:rsidR="00B61AE6" w:rsidRPr="00D86B99" w:rsidRDefault="00B61AE6" w:rsidP="00B61AE6">
      <w:pPr>
        <w:spacing w:after="0" w:line="240" w:lineRule="auto"/>
        <w:jc w:val="both"/>
        <w:rPr>
          <w:rFonts w:ascii="Times New Roman" w:eastAsia="Times New Roman" w:hAnsi="Times New Roman" w:cs="Times New Roman"/>
          <w:sz w:val="24"/>
          <w:szCs w:val="28"/>
          <w:lang w:eastAsia="ru-RU"/>
        </w:rPr>
      </w:pPr>
      <w:r w:rsidRPr="00D86B99">
        <w:rPr>
          <w:rFonts w:ascii="Times New Roman" w:eastAsia="Times New Roman" w:hAnsi="Times New Roman" w:cs="Times New Roman"/>
          <w:sz w:val="24"/>
          <w:szCs w:val="28"/>
          <w:lang w:eastAsia="ru-RU"/>
        </w:rPr>
        <w:t>МСХ – министерство сельского хозяйства Новосибирской области;</w:t>
      </w:r>
    </w:p>
    <w:p w:rsidR="00B61AE6" w:rsidRPr="00D86B99" w:rsidRDefault="00B61AE6" w:rsidP="00B61AE6">
      <w:pPr>
        <w:spacing w:after="0" w:line="240" w:lineRule="auto"/>
        <w:jc w:val="both"/>
        <w:rPr>
          <w:rFonts w:ascii="Times New Roman" w:eastAsia="Times New Roman" w:hAnsi="Times New Roman" w:cs="Times New Roman"/>
          <w:sz w:val="24"/>
          <w:szCs w:val="28"/>
          <w:lang w:eastAsia="ru-RU"/>
        </w:rPr>
      </w:pPr>
      <w:r w:rsidRPr="00D86B99">
        <w:rPr>
          <w:rFonts w:ascii="Times New Roman" w:eastAsia="Times New Roman" w:hAnsi="Times New Roman" w:cs="Times New Roman"/>
          <w:sz w:val="24"/>
          <w:szCs w:val="28"/>
          <w:lang w:eastAsia="ru-RU"/>
        </w:rPr>
        <w:t>МПТиРП – министерство промышленности, торговли и развития предпринимательства Новосибирской области;</w:t>
      </w:r>
    </w:p>
    <w:p w:rsidR="00B61AE6" w:rsidRPr="00D86B99" w:rsidRDefault="00B61AE6" w:rsidP="00B61AE6">
      <w:pPr>
        <w:spacing w:after="0" w:line="240" w:lineRule="auto"/>
        <w:jc w:val="both"/>
        <w:rPr>
          <w:rFonts w:ascii="Times New Roman" w:eastAsia="Times New Roman" w:hAnsi="Times New Roman" w:cs="Times New Roman"/>
          <w:sz w:val="24"/>
          <w:szCs w:val="28"/>
          <w:lang w:eastAsia="ru-RU"/>
        </w:rPr>
      </w:pPr>
      <w:r w:rsidRPr="00D86B99">
        <w:rPr>
          <w:rFonts w:ascii="Times New Roman" w:eastAsia="Times New Roman" w:hAnsi="Times New Roman" w:cs="Times New Roman"/>
          <w:sz w:val="24"/>
          <w:szCs w:val="28"/>
          <w:lang w:eastAsia="ru-RU"/>
        </w:rPr>
        <w:t>МТиДХ – министерство транспорта и дорожного хозяйства Новосибирской области;</w:t>
      </w:r>
    </w:p>
    <w:p w:rsidR="00B61AE6" w:rsidRPr="00D86B99" w:rsidRDefault="00B61AE6" w:rsidP="00B61AE6">
      <w:pPr>
        <w:spacing w:after="0" w:line="240" w:lineRule="auto"/>
        <w:jc w:val="both"/>
        <w:rPr>
          <w:rFonts w:ascii="Times New Roman" w:hAnsi="Times New Roman" w:cs="Times New Roman"/>
          <w:sz w:val="24"/>
          <w:szCs w:val="28"/>
        </w:rPr>
      </w:pPr>
      <w:r w:rsidRPr="00D86B99">
        <w:rPr>
          <w:rFonts w:ascii="Times New Roman" w:hAnsi="Times New Roman" w:cs="Times New Roman"/>
          <w:sz w:val="24"/>
          <w:szCs w:val="28"/>
        </w:rPr>
        <w:t>ОЖКХ – отдел жилищно-коммунального хозяйства администрации Ордынского района Новосибирской области;</w:t>
      </w:r>
    </w:p>
    <w:p w:rsidR="00B61AE6" w:rsidRPr="00D86B99" w:rsidRDefault="00B61AE6" w:rsidP="00B61AE6">
      <w:pPr>
        <w:spacing w:after="0" w:line="240" w:lineRule="auto"/>
        <w:jc w:val="both"/>
        <w:rPr>
          <w:rFonts w:ascii="Times New Roman" w:eastAsia="Times New Roman" w:hAnsi="Times New Roman" w:cs="Times New Roman"/>
          <w:sz w:val="24"/>
          <w:szCs w:val="28"/>
          <w:lang w:eastAsia="ru-RU"/>
        </w:rPr>
      </w:pPr>
      <w:r w:rsidRPr="00D86B99">
        <w:rPr>
          <w:rFonts w:ascii="Times New Roman" w:eastAsia="Times New Roman" w:hAnsi="Times New Roman" w:cs="Times New Roman"/>
          <w:sz w:val="24"/>
          <w:szCs w:val="28"/>
          <w:lang w:eastAsia="ru-RU"/>
        </w:rPr>
        <w:t>МКУ «ЦМИ» - муниципальное казенное учреждение «Центр молодежных инициатив Ордынского района»;</w:t>
      </w:r>
    </w:p>
    <w:p w:rsidR="00B61AE6" w:rsidRPr="00D86B99" w:rsidRDefault="00B61AE6" w:rsidP="00B61AE6">
      <w:pPr>
        <w:spacing w:after="0" w:line="240" w:lineRule="auto"/>
        <w:jc w:val="both"/>
        <w:rPr>
          <w:rFonts w:ascii="Times New Roman" w:eastAsia="Times New Roman" w:hAnsi="Times New Roman" w:cs="Times New Roman"/>
          <w:sz w:val="24"/>
          <w:szCs w:val="28"/>
          <w:lang w:eastAsia="ru-RU"/>
        </w:rPr>
      </w:pPr>
      <w:r w:rsidRPr="00D86B99">
        <w:rPr>
          <w:rFonts w:ascii="Times New Roman" w:eastAsia="Times New Roman" w:hAnsi="Times New Roman" w:cs="Times New Roman"/>
          <w:sz w:val="24"/>
          <w:szCs w:val="28"/>
          <w:lang w:eastAsia="ru-RU"/>
        </w:rPr>
        <w:t>УФиНП – управление финансов и налоговой политики Ордынского района Новосибирской области;</w:t>
      </w:r>
    </w:p>
    <w:p w:rsidR="00B61AE6" w:rsidRPr="00C94632" w:rsidRDefault="00B61AE6" w:rsidP="00B61AE6">
      <w:pPr>
        <w:spacing w:after="0" w:line="240" w:lineRule="auto"/>
        <w:jc w:val="both"/>
        <w:rPr>
          <w:rFonts w:ascii="Times New Roman" w:hAnsi="Times New Roman" w:cs="Times New Roman"/>
          <w:sz w:val="24"/>
          <w:szCs w:val="28"/>
        </w:rPr>
      </w:pPr>
      <w:r w:rsidRPr="00D86B99">
        <w:rPr>
          <w:rFonts w:ascii="Times New Roman" w:eastAsia="Times New Roman" w:hAnsi="Times New Roman" w:cs="Times New Roman"/>
          <w:sz w:val="24"/>
          <w:szCs w:val="28"/>
          <w:lang w:eastAsia="ru-RU"/>
        </w:rPr>
        <w:t xml:space="preserve">УД – управление делами </w:t>
      </w:r>
      <w:r w:rsidRPr="00D86B99">
        <w:rPr>
          <w:rFonts w:ascii="Times New Roman" w:hAnsi="Times New Roman" w:cs="Times New Roman"/>
          <w:sz w:val="24"/>
          <w:szCs w:val="28"/>
        </w:rPr>
        <w:t>администрации Ордынского района Новосибирской области;</w:t>
      </w:r>
    </w:p>
    <w:p w:rsidR="00C82EF3" w:rsidRDefault="00C82EF3" w:rsidP="00DA5E95">
      <w:pPr>
        <w:spacing w:after="0" w:line="240" w:lineRule="auto"/>
        <w:rPr>
          <w:rFonts w:ascii="Times New Roman" w:hAnsi="Times New Roman"/>
          <w:sz w:val="24"/>
        </w:rPr>
      </w:pPr>
    </w:p>
    <w:sectPr w:rsidR="00C82EF3" w:rsidSect="00951A82">
      <w:headerReference w:type="default" r:id="rId17"/>
      <w:pgSz w:w="16838" w:h="11906" w:orient="landscape"/>
      <w:pgMar w:top="1418" w:right="820" w:bottom="567"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48A" w:rsidRDefault="0040348A" w:rsidP="00A31B5F">
      <w:pPr>
        <w:spacing w:after="0" w:line="240" w:lineRule="auto"/>
      </w:pPr>
      <w:r>
        <w:separator/>
      </w:r>
    </w:p>
  </w:endnote>
  <w:endnote w:type="continuationSeparator" w:id="0">
    <w:p w:rsidR="0040348A" w:rsidRDefault="0040348A" w:rsidP="00A3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376">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roid Sans Fallback">
    <w:charset w:val="00"/>
    <w:family w:val="auto"/>
    <w:pitch w:val="variable"/>
  </w:font>
  <w:font w:name="Droid Sans Devanagari">
    <w:altName w:val="Times New Roman"/>
    <w:charset w:val="00"/>
    <w:family w:val="auto"/>
    <w:pitch w:val="variable"/>
  </w:font>
  <w:font w:name="Noto Sans">
    <w:charset w:val="00"/>
    <w:family w:val="roman"/>
    <w:pitch w:val="variable"/>
  </w:font>
  <w:font w:name="font375">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48A" w:rsidRDefault="0040348A" w:rsidP="00A31B5F">
      <w:pPr>
        <w:spacing w:after="0" w:line="240" w:lineRule="auto"/>
      </w:pPr>
      <w:r>
        <w:separator/>
      </w:r>
    </w:p>
  </w:footnote>
  <w:footnote w:type="continuationSeparator" w:id="0">
    <w:p w:rsidR="0040348A" w:rsidRDefault="0040348A" w:rsidP="00A31B5F">
      <w:pPr>
        <w:spacing w:after="0" w:line="240" w:lineRule="auto"/>
      </w:pPr>
      <w:r>
        <w:continuationSeparator/>
      </w:r>
    </w:p>
  </w:footnote>
  <w:footnote w:id="1">
    <w:p w:rsidR="00B20F94" w:rsidRPr="006B27C7" w:rsidRDefault="00B20F94" w:rsidP="00570954">
      <w:pPr>
        <w:pStyle w:val="a3"/>
        <w:jc w:val="both"/>
      </w:pPr>
      <w:r w:rsidRPr="006B27C7">
        <w:rPr>
          <w:rStyle w:val="a5"/>
        </w:rPr>
        <w:footnoteRef/>
      </w:r>
      <w:r w:rsidRPr="006B27C7">
        <w:t> – Указ Президента Российской Федерации от 07.05.2012 № 597 «О мероприятиях по реализации государственной социальной политики»;</w:t>
      </w:r>
    </w:p>
  </w:footnote>
  <w:footnote w:id="2">
    <w:p w:rsidR="00B20F94" w:rsidRPr="006B27C7" w:rsidRDefault="00B20F94" w:rsidP="00570954">
      <w:pPr>
        <w:pStyle w:val="a3"/>
        <w:jc w:val="both"/>
      </w:pPr>
      <w:r w:rsidRPr="006B27C7">
        <w:rPr>
          <w:rStyle w:val="a5"/>
        </w:rPr>
        <w:footnoteRef/>
      </w:r>
      <w:r w:rsidRPr="006B27C7">
        <w:t> – Указ Президента Российской Федерации от 01.06.2012 № 761 «О Национальной стратегии действий в интересах детей на 2012-2017 годы»;</w:t>
      </w:r>
    </w:p>
  </w:footnote>
  <w:footnote w:id="3">
    <w:p w:rsidR="00B20F94" w:rsidRPr="006B27C7" w:rsidRDefault="00B20F94" w:rsidP="00570954">
      <w:pPr>
        <w:pStyle w:val="a3"/>
        <w:jc w:val="both"/>
      </w:pPr>
      <w:r w:rsidRPr="006B27C7">
        <w:rPr>
          <w:rStyle w:val="a5"/>
        </w:rPr>
        <w:footnoteRef/>
      </w:r>
      <w:r w:rsidRPr="006B27C7">
        <w:t> – Указ Президента Российской Федерации от 28.12.2012 № 1688 «О некоторых мерах по реализации государственной политики в сфере защиты детей-сирот и детей, оставшихся без попечения родителей»;</w:t>
      </w:r>
    </w:p>
  </w:footnote>
  <w:footnote w:id="4">
    <w:p w:rsidR="00B20F94" w:rsidRPr="00D62698" w:rsidRDefault="00B20F94" w:rsidP="00B52ED7">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864610"/>
      <w:docPartObj>
        <w:docPartGallery w:val="Page Numbers (Top of Page)"/>
        <w:docPartUnique/>
      </w:docPartObj>
    </w:sdtPr>
    <w:sdtEndPr>
      <w:rPr>
        <w:rFonts w:ascii="Times New Roman" w:hAnsi="Times New Roman" w:cs="Times New Roman"/>
        <w:sz w:val="20"/>
        <w:szCs w:val="20"/>
      </w:rPr>
    </w:sdtEndPr>
    <w:sdtContent>
      <w:p w:rsidR="00B20F94" w:rsidRPr="003D2873" w:rsidRDefault="00B20F94">
        <w:pPr>
          <w:pStyle w:val="a6"/>
          <w:jc w:val="center"/>
          <w:rPr>
            <w:rFonts w:ascii="Times New Roman" w:hAnsi="Times New Roman" w:cs="Times New Roman"/>
            <w:sz w:val="20"/>
            <w:szCs w:val="20"/>
          </w:rPr>
        </w:pPr>
        <w:r w:rsidRPr="003D2873">
          <w:rPr>
            <w:rFonts w:ascii="Times New Roman" w:hAnsi="Times New Roman" w:cs="Times New Roman"/>
            <w:sz w:val="20"/>
            <w:szCs w:val="20"/>
          </w:rPr>
          <w:fldChar w:fldCharType="begin"/>
        </w:r>
        <w:r w:rsidRPr="003D2873">
          <w:rPr>
            <w:rFonts w:ascii="Times New Roman" w:hAnsi="Times New Roman" w:cs="Times New Roman"/>
            <w:sz w:val="20"/>
            <w:szCs w:val="20"/>
          </w:rPr>
          <w:instrText>PAGE   \* MERGEFORMAT</w:instrText>
        </w:r>
        <w:r w:rsidRPr="003D2873">
          <w:rPr>
            <w:rFonts w:ascii="Times New Roman" w:hAnsi="Times New Roman" w:cs="Times New Roman"/>
            <w:sz w:val="20"/>
            <w:szCs w:val="20"/>
          </w:rPr>
          <w:fldChar w:fldCharType="separate"/>
        </w:r>
        <w:r w:rsidR="006E2869">
          <w:rPr>
            <w:rFonts w:ascii="Times New Roman" w:hAnsi="Times New Roman" w:cs="Times New Roman"/>
            <w:noProof/>
            <w:sz w:val="20"/>
            <w:szCs w:val="20"/>
          </w:rPr>
          <w:t>2</w:t>
        </w:r>
        <w:r w:rsidRPr="003D2873">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F249D8"/>
    <w:multiLevelType w:val="hybridMultilevel"/>
    <w:tmpl w:val="199A6982"/>
    <w:lvl w:ilvl="0" w:tplc="08BA3712">
      <w:start w:val="1"/>
      <w:numFmt w:val="decimal"/>
      <w:lvlText w:val="%1)"/>
      <w:lvlJc w:val="left"/>
      <w:pPr>
        <w:ind w:left="677" w:hanging="360"/>
      </w:pPr>
      <w:rPr>
        <w:rFonts w:cs="Times New Roman"/>
      </w:rPr>
    </w:lvl>
    <w:lvl w:ilvl="1" w:tplc="04190019">
      <w:start w:val="1"/>
      <w:numFmt w:val="lowerLetter"/>
      <w:lvlText w:val="%2."/>
      <w:lvlJc w:val="left"/>
      <w:pPr>
        <w:ind w:left="1397" w:hanging="360"/>
      </w:pPr>
      <w:rPr>
        <w:rFonts w:cs="Times New Roman"/>
      </w:rPr>
    </w:lvl>
    <w:lvl w:ilvl="2" w:tplc="0419001B">
      <w:start w:val="1"/>
      <w:numFmt w:val="lowerRoman"/>
      <w:lvlText w:val="%3."/>
      <w:lvlJc w:val="right"/>
      <w:pPr>
        <w:ind w:left="2117" w:hanging="180"/>
      </w:pPr>
      <w:rPr>
        <w:rFonts w:cs="Times New Roman"/>
      </w:rPr>
    </w:lvl>
    <w:lvl w:ilvl="3" w:tplc="0419000F">
      <w:start w:val="1"/>
      <w:numFmt w:val="decimal"/>
      <w:lvlText w:val="%4."/>
      <w:lvlJc w:val="left"/>
      <w:pPr>
        <w:ind w:left="2837" w:hanging="360"/>
      </w:pPr>
      <w:rPr>
        <w:rFonts w:cs="Times New Roman"/>
      </w:rPr>
    </w:lvl>
    <w:lvl w:ilvl="4" w:tplc="04190019">
      <w:start w:val="1"/>
      <w:numFmt w:val="lowerLetter"/>
      <w:lvlText w:val="%5."/>
      <w:lvlJc w:val="left"/>
      <w:pPr>
        <w:ind w:left="3557" w:hanging="360"/>
      </w:pPr>
      <w:rPr>
        <w:rFonts w:cs="Times New Roman"/>
      </w:rPr>
    </w:lvl>
    <w:lvl w:ilvl="5" w:tplc="0419001B">
      <w:start w:val="1"/>
      <w:numFmt w:val="lowerRoman"/>
      <w:lvlText w:val="%6."/>
      <w:lvlJc w:val="right"/>
      <w:pPr>
        <w:ind w:left="4277" w:hanging="180"/>
      </w:pPr>
      <w:rPr>
        <w:rFonts w:cs="Times New Roman"/>
      </w:rPr>
    </w:lvl>
    <w:lvl w:ilvl="6" w:tplc="0419000F">
      <w:start w:val="1"/>
      <w:numFmt w:val="decimal"/>
      <w:lvlText w:val="%7."/>
      <w:lvlJc w:val="left"/>
      <w:pPr>
        <w:ind w:left="4997" w:hanging="360"/>
      </w:pPr>
      <w:rPr>
        <w:rFonts w:cs="Times New Roman"/>
      </w:rPr>
    </w:lvl>
    <w:lvl w:ilvl="7" w:tplc="04190019">
      <w:start w:val="1"/>
      <w:numFmt w:val="lowerLetter"/>
      <w:lvlText w:val="%8."/>
      <w:lvlJc w:val="left"/>
      <w:pPr>
        <w:ind w:left="5717" w:hanging="360"/>
      </w:pPr>
      <w:rPr>
        <w:rFonts w:cs="Times New Roman"/>
      </w:rPr>
    </w:lvl>
    <w:lvl w:ilvl="8" w:tplc="0419001B">
      <w:start w:val="1"/>
      <w:numFmt w:val="lowerRoman"/>
      <w:lvlText w:val="%9."/>
      <w:lvlJc w:val="right"/>
      <w:pPr>
        <w:ind w:left="6437" w:hanging="180"/>
      </w:pPr>
      <w:rPr>
        <w:rFonts w:cs="Times New Roman"/>
      </w:rPr>
    </w:lvl>
  </w:abstractNum>
  <w:abstractNum w:abstractNumId="2">
    <w:nsid w:val="0B027531"/>
    <w:multiLevelType w:val="multilevel"/>
    <w:tmpl w:val="784E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A40E8"/>
    <w:multiLevelType w:val="multilevel"/>
    <w:tmpl w:val="F4087E64"/>
    <w:lvl w:ilvl="0">
      <w:start w:val="1"/>
      <w:numFmt w:val="decimal"/>
      <w:lvlText w:val="%1."/>
      <w:lvlJc w:val="left"/>
      <w:pPr>
        <w:ind w:left="540" w:hanging="540"/>
      </w:pPr>
      <w:rPr>
        <w:rFonts w:hint="default"/>
        <w:sz w:val="24"/>
      </w:rPr>
    </w:lvl>
    <w:lvl w:ilvl="1">
      <w:start w:val="7"/>
      <w:numFmt w:val="decimal"/>
      <w:lvlText w:val="%1.%2."/>
      <w:lvlJc w:val="left"/>
      <w:pPr>
        <w:ind w:left="966" w:hanging="540"/>
      </w:pPr>
      <w:rPr>
        <w:rFonts w:hint="default"/>
      </w:rPr>
    </w:lvl>
    <w:lvl w:ilvl="2">
      <w:start w:val="1"/>
      <w:numFmt w:val="decimal"/>
      <w:lvlText w:val="%1.%2.%3."/>
      <w:lvlJc w:val="left"/>
      <w:pPr>
        <w:ind w:left="1288"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9B7005"/>
    <w:multiLevelType w:val="multilevel"/>
    <w:tmpl w:val="8B408E24"/>
    <w:lvl w:ilvl="0">
      <w:start w:val="4"/>
      <w:numFmt w:val="decimal"/>
      <w:lvlText w:val="%1."/>
      <w:lvlJc w:val="left"/>
      <w:pPr>
        <w:ind w:left="810" w:hanging="360"/>
      </w:pPr>
      <w:rPr>
        <w:rFonts w:ascii="Times New Roman" w:hAnsi="Times New Roman" w:cs="Times New Roman" w:hint="default"/>
        <w:sz w:val="28"/>
        <w:szCs w:val="28"/>
      </w:rPr>
    </w:lvl>
    <w:lvl w:ilvl="1">
      <w:start w:val="1"/>
      <w:numFmt w:val="decimal"/>
      <w:isLgl/>
      <w:lvlText w:val="%1.%2."/>
      <w:lvlJc w:val="left"/>
      <w:pPr>
        <w:ind w:left="1004" w:hanging="72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5">
    <w:nsid w:val="11DC474A"/>
    <w:multiLevelType w:val="multilevel"/>
    <w:tmpl w:val="341EE6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74206B"/>
    <w:multiLevelType w:val="multilevel"/>
    <w:tmpl w:val="9D74FA5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43D032E"/>
    <w:multiLevelType w:val="hybridMultilevel"/>
    <w:tmpl w:val="B4968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9F1AD2"/>
    <w:multiLevelType w:val="hybridMultilevel"/>
    <w:tmpl w:val="63EE0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816730"/>
    <w:multiLevelType w:val="multilevel"/>
    <w:tmpl w:val="C4E63434"/>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640A7A"/>
    <w:multiLevelType w:val="multilevel"/>
    <w:tmpl w:val="F4087E64"/>
    <w:lvl w:ilvl="0">
      <w:start w:val="1"/>
      <w:numFmt w:val="decimal"/>
      <w:lvlText w:val="%1."/>
      <w:lvlJc w:val="left"/>
      <w:pPr>
        <w:ind w:left="540" w:hanging="540"/>
      </w:pPr>
      <w:rPr>
        <w:rFonts w:hint="default"/>
        <w:sz w:val="24"/>
      </w:rPr>
    </w:lvl>
    <w:lvl w:ilvl="1">
      <w:start w:val="7"/>
      <w:numFmt w:val="decimal"/>
      <w:lvlText w:val="%1.%2."/>
      <w:lvlJc w:val="left"/>
      <w:pPr>
        <w:ind w:left="966" w:hanging="540"/>
      </w:pPr>
      <w:rPr>
        <w:rFonts w:hint="default"/>
      </w:rPr>
    </w:lvl>
    <w:lvl w:ilvl="2">
      <w:start w:val="1"/>
      <w:numFmt w:val="decimal"/>
      <w:lvlText w:val="%1.%2.%3."/>
      <w:lvlJc w:val="left"/>
      <w:pPr>
        <w:ind w:left="1288"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E267494"/>
    <w:multiLevelType w:val="hybridMultilevel"/>
    <w:tmpl w:val="F30A5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151D86"/>
    <w:multiLevelType w:val="multilevel"/>
    <w:tmpl w:val="9A5C604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63B6787"/>
    <w:multiLevelType w:val="multilevel"/>
    <w:tmpl w:val="CBAE8B76"/>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579942D9"/>
    <w:multiLevelType w:val="multilevel"/>
    <w:tmpl w:val="69B0DF30"/>
    <w:lvl w:ilvl="0">
      <w:numFmt w:val="bullet"/>
      <w:lvlText w:val="-"/>
      <w:lvlJc w:val="left"/>
      <w:pPr>
        <w:ind w:left="720" w:hanging="360"/>
      </w:pPr>
      <w:rPr>
        <w:rFonts w:ascii="Times New Roman" w:hAnsi="Times New Roman"/>
      </w:rPr>
    </w:lvl>
    <w:lvl w:ilvl="1">
      <w:numFmt w:val="bullet"/>
      <w:lvlText w:val="-"/>
      <w:lvlJc w:val="left"/>
      <w:pPr>
        <w:ind w:left="1440" w:hanging="360"/>
      </w:pPr>
      <w:rPr>
        <w:rFonts w:ascii="Times New Roman" w:hAnsi="Times New Roman"/>
      </w:rPr>
    </w:lvl>
    <w:lvl w:ilvl="2">
      <w:numFmt w:val="bullet"/>
      <w:lvlText w:val="-"/>
      <w:lvlJc w:val="left"/>
      <w:pPr>
        <w:ind w:left="2160" w:hanging="360"/>
      </w:pPr>
      <w:rPr>
        <w:rFonts w:ascii="Times New Roman" w:hAnsi="Times New Roman"/>
      </w:rPr>
    </w:lvl>
    <w:lvl w:ilvl="3">
      <w:numFmt w:val="bullet"/>
      <w:lvlText w:val="-"/>
      <w:lvlJc w:val="left"/>
      <w:pPr>
        <w:ind w:left="2880" w:hanging="360"/>
      </w:pPr>
      <w:rPr>
        <w:rFonts w:ascii="Times New Roman" w:hAnsi="Times New Roman"/>
      </w:rPr>
    </w:lvl>
    <w:lvl w:ilvl="4">
      <w:numFmt w:val="bullet"/>
      <w:lvlText w:val="-"/>
      <w:lvlJc w:val="left"/>
      <w:pPr>
        <w:ind w:left="3600" w:hanging="360"/>
      </w:pPr>
      <w:rPr>
        <w:rFonts w:ascii="Times New Roman" w:hAnsi="Times New Roman"/>
      </w:rPr>
    </w:lvl>
    <w:lvl w:ilvl="5">
      <w:numFmt w:val="bullet"/>
      <w:lvlText w:val="-"/>
      <w:lvlJc w:val="left"/>
      <w:pPr>
        <w:ind w:left="4320" w:hanging="360"/>
      </w:pPr>
      <w:rPr>
        <w:rFonts w:ascii="Times New Roman" w:hAnsi="Times New Roman"/>
      </w:rPr>
    </w:lvl>
    <w:lvl w:ilvl="6">
      <w:numFmt w:val="bullet"/>
      <w:lvlText w:val="-"/>
      <w:lvlJc w:val="left"/>
      <w:pPr>
        <w:ind w:left="5040" w:hanging="360"/>
      </w:pPr>
      <w:rPr>
        <w:rFonts w:ascii="Times New Roman" w:hAnsi="Times New Roman"/>
      </w:rPr>
    </w:lvl>
    <w:lvl w:ilvl="7">
      <w:numFmt w:val="bullet"/>
      <w:lvlText w:val="-"/>
      <w:lvlJc w:val="left"/>
      <w:pPr>
        <w:ind w:left="5760" w:hanging="360"/>
      </w:pPr>
      <w:rPr>
        <w:rFonts w:ascii="Times New Roman" w:hAnsi="Times New Roman"/>
      </w:rPr>
    </w:lvl>
    <w:lvl w:ilvl="8">
      <w:numFmt w:val="bullet"/>
      <w:lvlText w:val="-"/>
      <w:lvlJc w:val="left"/>
      <w:pPr>
        <w:ind w:left="6480" w:hanging="360"/>
      </w:pPr>
      <w:rPr>
        <w:rFonts w:ascii="Times New Roman" w:hAnsi="Times New Roman"/>
      </w:rPr>
    </w:lvl>
  </w:abstractNum>
  <w:abstractNum w:abstractNumId="15">
    <w:nsid w:val="58AF00B1"/>
    <w:multiLevelType w:val="multilevel"/>
    <w:tmpl w:val="7A6E5C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F5C26DE"/>
    <w:multiLevelType w:val="multilevel"/>
    <w:tmpl w:val="E138BE3E"/>
    <w:lvl w:ilvl="0">
      <w:start w:val="1"/>
      <w:numFmt w:val="decimal"/>
      <w:lvlText w:val="%1."/>
      <w:lvlJc w:val="left"/>
      <w:pPr>
        <w:ind w:left="720" w:hanging="360"/>
      </w:pPr>
      <w:rPr>
        <w:rFonts w:hint="default"/>
        <w:sz w:val="24"/>
      </w:rPr>
    </w:lvl>
    <w:lvl w:ilvl="1">
      <w:start w:val="1"/>
      <w:numFmt w:val="decimal"/>
      <w:isLgl/>
      <w:lvlText w:val="%1.%2."/>
      <w:lvlJc w:val="left"/>
      <w:pPr>
        <w:ind w:left="1364" w:hanging="540"/>
      </w:pPr>
      <w:rPr>
        <w:rFonts w:hint="default"/>
        <w:sz w:val="24"/>
      </w:rPr>
    </w:lvl>
    <w:lvl w:ilvl="2">
      <w:start w:val="1"/>
      <w:numFmt w:val="decimal"/>
      <w:isLgl/>
      <w:lvlText w:val="%1.%2.%3."/>
      <w:lvlJc w:val="left"/>
      <w:pPr>
        <w:ind w:left="200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296" w:hanging="1080"/>
      </w:pPr>
      <w:rPr>
        <w:rFonts w:hint="default"/>
      </w:rPr>
    </w:lvl>
    <w:lvl w:ilvl="5">
      <w:start w:val="1"/>
      <w:numFmt w:val="decimal"/>
      <w:isLgl/>
      <w:lvlText w:val="%1.%2.%3.%4.%5.%6."/>
      <w:lvlJc w:val="left"/>
      <w:pPr>
        <w:ind w:left="3760" w:hanging="108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048" w:hanging="1440"/>
      </w:pPr>
      <w:rPr>
        <w:rFonts w:hint="default"/>
      </w:rPr>
    </w:lvl>
    <w:lvl w:ilvl="8">
      <w:start w:val="1"/>
      <w:numFmt w:val="decimal"/>
      <w:isLgl/>
      <w:lvlText w:val="%1.%2.%3.%4.%5.%6.%7.%8.%9."/>
      <w:lvlJc w:val="left"/>
      <w:pPr>
        <w:ind w:left="5872" w:hanging="1800"/>
      </w:pPr>
      <w:rPr>
        <w:rFonts w:hint="default"/>
      </w:rPr>
    </w:lvl>
  </w:abstractNum>
  <w:abstractNum w:abstractNumId="17">
    <w:nsid w:val="5FA74278"/>
    <w:multiLevelType w:val="multilevel"/>
    <w:tmpl w:val="75B04000"/>
    <w:lvl w:ilvl="0">
      <w:numFmt w:val="bullet"/>
      <w:lvlText w:val="-"/>
      <w:lvlJc w:val="left"/>
      <w:pPr>
        <w:ind w:left="720" w:hanging="360"/>
      </w:pPr>
      <w:rPr>
        <w:rFonts w:ascii="Times New Roman" w:hAnsi="Times New Roman"/>
      </w:rPr>
    </w:lvl>
    <w:lvl w:ilvl="1">
      <w:numFmt w:val="bullet"/>
      <w:lvlText w:val="-"/>
      <w:lvlJc w:val="left"/>
      <w:pPr>
        <w:ind w:left="1440" w:hanging="360"/>
      </w:pPr>
      <w:rPr>
        <w:rFonts w:ascii="Times New Roman" w:hAnsi="Times New Roman"/>
      </w:rPr>
    </w:lvl>
    <w:lvl w:ilvl="2">
      <w:numFmt w:val="bullet"/>
      <w:lvlText w:val="-"/>
      <w:lvlJc w:val="left"/>
      <w:pPr>
        <w:ind w:left="2160" w:hanging="360"/>
      </w:pPr>
      <w:rPr>
        <w:rFonts w:ascii="Times New Roman" w:hAnsi="Times New Roman"/>
      </w:rPr>
    </w:lvl>
    <w:lvl w:ilvl="3">
      <w:numFmt w:val="bullet"/>
      <w:lvlText w:val="-"/>
      <w:lvlJc w:val="left"/>
      <w:pPr>
        <w:ind w:left="2880" w:hanging="360"/>
      </w:pPr>
      <w:rPr>
        <w:rFonts w:ascii="Times New Roman" w:hAnsi="Times New Roman"/>
      </w:rPr>
    </w:lvl>
    <w:lvl w:ilvl="4">
      <w:numFmt w:val="bullet"/>
      <w:lvlText w:val="-"/>
      <w:lvlJc w:val="left"/>
      <w:pPr>
        <w:ind w:left="3600" w:hanging="360"/>
      </w:pPr>
      <w:rPr>
        <w:rFonts w:ascii="Times New Roman" w:hAnsi="Times New Roman"/>
      </w:rPr>
    </w:lvl>
    <w:lvl w:ilvl="5">
      <w:numFmt w:val="bullet"/>
      <w:lvlText w:val="-"/>
      <w:lvlJc w:val="left"/>
      <w:pPr>
        <w:ind w:left="4320" w:hanging="360"/>
      </w:pPr>
      <w:rPr>
        <w:rFonts w:ascii="Times New Roman" w:hAnsi="Times New Roman"/>
      </w:rPr>
    </w:lvl>
    <w:lvl w:ilvl="6">
      <w:numFmt w:val="bullet"/>
      <w:lvlText w:val="-"/>
      <w:lvlJc w:val="left"/>
      <w:pPr>
        <w:ind w:left="5040" w:hanging="360"/>
      </w:pPr>
      <w:rPr>
        <w:rFonts w:ascii="Times New Roman" w:hAnsi="Times New Roman"/>
      </w:rPr>
    </w:lvl>
    <w:lvl w:ilvl="7">
      <w:numFmt w:val="bullet"/>
      <w:lvlText w:val="-"/>
      <w:lvlJc w:val="left"/>
      <w:pPr>
        <w:ind w:left="5760" w:hanging="360"/>
      </w:pPr>
      <w:rPr>
        <w:rFonts w:ascii="Times New Roman" w:hAnsi="Times New Roman"/>
      </w:rPr>
    </w:lvl>
    <w:lvl w:ilvl="8">
      <w:numFmt w:val="bullet"/>
      <w:lvlText w:val="-"/>
      <w:lvlJc w:val="left"/>
      <w:pPr>
        <w:ind w:left="6480" w:hanging="360"/>
      </w:pPr>
      <w:rPr>
        <w:rFonts w:ascii="Times New Roman" w:hAnsi="Times New Roman"/>
      </w:rPr>
    </w:lvl>
  </w:abstractNum>
  <w:abstractNum w:abstractNumId="18">
    <w:nsid w:val="60AE4F24"/>
    <w:multiLevelType w:val="hybridMultilevel"/>
    <w:tmpl w:val="25F0C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B87DDF"/>
    <w:multiLevelType w:val="multilevel"/>
    <w:tmpl w:val="E138BE3E"/>
    <w:lvl w:ilvl="0">
      <w:start w:val="1"/>
      <w:numFmt w:val="decimal"/>
      <w:lvlText w:val="%1."/>
      <w:lvlJc w:val="left"/>
      <w:pPr>
        <w:ind w:left="720" w:hanging="360"/>
      </w:pPr>
      <w:rPr>
        <w:rFonts w:hint="default"/>
        <w:sz w:val="24"/>
      </w:rPr>
    </w:lvl>
    <w:lvl w:ilvl="1">
      <w:start w:val="1"/>
      <w:numFmt w:val="decimal"/>
      <w:isLgl/>
      <w:lvlText w:val="%1.%2."/>
      <w:lvlJc w:val="left"/>
      <w:pPr>
        <w:ind w:left="1364" w:hanging="540"/>
      </w:pPr>
      <w:rPr>
        <w:rFonts w:hint="default"/>
        <w:sz w:val="24"/>
      </w:rPr>
    </w:lvl>
    <w:lvl w:ilvl="2">
      <w:start w:val="1"/>
      <w:numFmt w:val="decimal"/>
      <w:isLgl/>
      <w:lvlText w:val="%1.%2.%3."/>
      <w:lvlJc w:val="left"/>
      <w:pPr>
        <w:ind w:left="200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296" w:hanging="1080"/>
      </w:pPr>
      <w:rPr>
        <w:rFonts w:hint="default"/>
      </w:rPr>
    </w:lvl>
    <w:lvl w:ilvl="5">
      <w:start w:val="1"/>
      <w:numFmt w:val="decimal"/>
      <w:isLgl/>
      <w:lvlText w:val="%1.%2.%3.%4.%5.%6."/>
      <w:lvlJc w:val="left"/>
      <w:pPr>
        <w:ind w:left="3760" w:hanging="108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048" w:hanging="1440"/>
      </w:pPr>
      <w:rPr>
        <w:rFonts w:hint="default"/>
      </w:rPr>
    </w:lvl>
    <w:lvl w:ilvl="8">
      <w:start w:val="1"/>
      <w:numFmt w:val="decimal"/>
      <w:isLgl/>
      <w:lvlText w:val="%1.%2.%3.%4.%5.%6.%7.%8.%9."/>
      <w:lvlJc w:val="left"/>
      <w:pPr>
        <w:ind w:left="5872" w:hanging="1800"/>
      </w:pPr>
      <w:rPr>
        <w:rFonts w:hint="default"/>
      </w:rPr>
    </w:lvl>
  </w:abstractNum>
  <w:abstractNum w:abstractNumId="20">
    <w:nsid w:val="6C8D3E25"/>
    <w:multiLevelType w:val="multilevel"/>
    <w:tmpl w:val="A282CB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01C2FFB"/>
    <w:multiLevelType w:val="multilevel"/>
    <w:tmpl w:val="B08460E0"/>
    <w:lvl w:ilvl="0">
      <w:start w:val="7"/>
      <w:numFmt w:val="decimal"/>
      <w:lvlText w:val="%1."/>
      <w:lvlJc w:val="left"/>
      <w:pPr>
        <w:ind w:left="876" w:hanging="450"/>
      </w:pPr>
      <w:rPr>
        <w:rFonts w:ascii="Times New Roman" w:hAnsi="Times New Roman" w:cs="Times New Roman" w:hint="default"/>
      </w:rPr>
    </w:lvl>
    <w:lvl w:ilvl="1">
      <w:start w:val="1"/>
      <w:numFmt w:val="decimal"/>
      <w:lvlText w:val="%1.%2."/>
      <w:lvlJc w:val="left"/>
      <w:pPr>
        <w:ind w:left="1288" w:hanging="720"/>
      </w:pPr>
      <w:rPr>
        <w:rFonts w:ascii="Times New Roman" w:hAnsi="Times New Roman" w:cs="Times New Roman" w:hint="default"/>
        <w:b w:val="0"/>
        <w:sz w:val="24"/>
        <w:szCs w:val="24"/>
      </w:rPr>
    </w:lvl>
    <w:lvl w:ilvl="2">
      <w:start w:val="1"/>
      <w:numFmt w:val="decimal"/>
      <w:lvlText w:val="%1.%2.%3."/>
      <w:lvlJc w:val="left"/>
      <w:pPr>
        <w:ind w:left="1146"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703F61A9"/>
    <w:multiLevelType w:val="hybridMultilevel"/>
    <w:tmpl w:val="2C8EAE46"/>
    <w:lvl w:ilvl="0" w:tplc="221A80C2">
      <w:start w:val="1"/>
      <w:numFmt w:val="decimal"/>
      <w:lvlText w:val="%1."/>
      <w:lvlJc w:val="left"/>
      <w:pPr>
        <w:ind w:left="780"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76B42DC3"/>
    <w:multiLevelType w:val="multilevel"/>
    <w:tmpl w:val="89EA710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6BD743E"/>
    <w:multiLevelType w:val="hybridMultilevel"/>
    <w:tmpl w:val="912259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1"/>
  </w:num>
  <w:num w:numId="3">
    <w:abstractNumId w:val="4"/>
  </w:num>
  <w:num w:numId="4">
    <w:abstractNumId w:val="9"/>
  </w:num>
  <w:num w:numId="5">
    <w:abstractNumId w:val="7"/>
  </w:num>
  <w:num w:numId="6">
    <w:abstractNumId w:val="2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18"/>
  </w:num>
  <w:num w:numId="11">
    <w:abstractNumId w:val="8"/>
  </w:num>
  <w:num w:numId="12">
    <w:abstractNumId w:val="19"/>
  </w:num>
  <w:num w:numId="13">
    <w:abstractNumId w:val="3"/>
  </w:num>
  <w:num w:numId="14">
    <w:abstractNumId w:val="20"/>
  </w:num>
  <w:num w:numId="15">
    <w:abstractNumId w:val="23"/>
  </w:num>
  <w:num w:numId="16">
    <w:abstractNumId w:val="6"/>
  </w:num>
  <w:num w:numId="17">
    <w:abstractNumId w:val="12"/>
  </w:num>
  <w:num w:numId="18">
    <w:abstractNumId w:val="13"/>
  </w:num>
  <w:num w:numId="19">
    <w:abstractNumId w:val="2"/>
  </w:num>
  <w:num w:numId="20">
    <w:abstractNumId w:val="10"/>
  </w:num>
  <w:num w:numId="21">
    <w:abstractNumId w:val="16"/>
  </w:num>
  <w:num w:numId="22">
    <w:abstractNumId w:val="14"/>
  </w:num>
  <w:num w:numId="23">
    <w:abstractNumId w:val="17"/>
  </w:num>
  <w:num w:numId="24">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B5F"/>
    <w:rsid w:val="00000743"/>
    <w:rsid w:val="00001890"/>
    <w:rsid w:val="000019BB"/>
    <w:rsid w:val="00002930"/>
    <w:rsid w:val="00003699"/>
    <w:rsid w:val="000037E0"/>
    <w:rsid w:val="0000388E"/>
    <w:rsid w:val="0000412C"/>
    <w:rsid w:val="00004932"/>
    <w:rsid w:val="00004D14"/>
    <w:rsid w:val="0000562B"/>
    <w:rsid w:val="000060EA"/>
    <w:rsid w:val="000062E4"/>
    <w:rsid w:val="000064C8"/>
    <w:rsid w:val="00007523"/>
    <w:rsid w:val="00007698"/>
    <w:rsid w:val="00010571"/>
    <w:rsid w:val="00010B24"/>
    <w:rsid w:val="00010CFA"/>
    <w:rsid w:val="0001140B"/>
    <w:rsid w:val="000114B6"/>
    <w:rsid w:val="00011574"/>
    <w:rsid w:val="00012948"/>
    <w:rsid w:val="00013369"/>
    <w:rsid w:val="0001345F"/>
    <w:rsid w:val="000146BF"/>
    <w:rsid w:val="00014A45"/>
    <w:rsid w:val="0001535F"/>
    <w:rsid w:val="000153D2"/>
    <w:rsid w:val="000155DE"/>
    <w:rsid w:val="000157E3"/>
    <w:rsid w:val="000158DF"/>
    <w:rsid w:val="00015DE2"/>
    <w:rsid w:val="000176B5"/>
    <w:rsid w:val="00017B0B"/>
    <w:rsid w:val="00020647"/>
    <w:rsid w:val="00021850"/>
    <w:rsid w:val="000236B6"/>
    <w:rsid w:val="00023854"/>
    <w:rsid w:val="00023D87"/>
    <w:rsid w:val="00024E93"/>
    <w:rsid w:val="00024F01"/>
    <w:rsid w:val="00024F74"/>
    <w:rsid w:val="00025C07"/>
    <w:rsid w:val="00025CCF"/>
    <w:rsid w:val="00026A4B"/>
    <w:rsid w:val="00026E18"/>
    <w:rsid w:val="000271C4"/>
    <w:rsid w:val="000272A4"/>
    <w:rsid w:val="00027BDE"/>
    <w:rsid w:val="0003001D"/>
    <w:rsid w:val="0003033D"/>
    <w:rsid w:val="00030937"/>
    <w:rsid w:val="0003185E"/>
    <w:rsid w:val="000323FF"/>
    <w:rsid w:val="000327EB"/>
    <w:rsid w:val="00032B53"/>
    <w:rsid w:val="000335B4"/>
    <w:rsid w:val="00033D5D"/>
    <w:rsid w:val="00034399"/>
    <w:rsid w:val="00035150"/>
    <w:rsid w:val="00035542"/>
    <w:rsid w:val="000365C7"/>
    <w:rsid w:val="00036C81"/>
    <w:rsid w:val="00041BAC"/>
    <w:rsid w:val="00041E1B"/>
    <w:rsid w:val="000429E6"/>
    <w:rsid w:val="00042C65"/>
    <w:rsid w:val="00043577"/>
    <w:rsid w:val="00043823"/>
    <w:rsid w:val="00043EED"/>
    <w:rsid w:val="00044947"/>
    <w:rsid w:val="000459DF"/>
    <w:rsid w:val="00045FE6"/>
    <w:rsid w:val="00045FF7"/>
    <w:rsid w:val="000462B2"/>
    <w:rsid w:val="000464A3"/>
    <w:rsid w:val="00046B80"/>
    <w:rsid w:val="0004703F"/>
    <w:rsid w:val="00047B82"/>
    <w:rsid w:val="000502C2"/>
    <w:rsid w:val="000502C4"/>
    <w:rsid w:val="00050750"/>
    <w:rsid w:val="00052048"/>
    <w:rsid w:val="0005216E"/>
    <w:rsid w:val="000522E1"/>
    <w:rsid w:val="00052329"/>
    <w:rsid w:val="00052814"/>
    <w:rsid w:val="00052885"/>
    <w:rsid w:val="00052A61"/>
    <w:rsid w:val="00052BD3"/>
    <w:rsid w:val="000532B3"/>
    <w:rsid w:val="000541EB"/>
    <w:rsid w:val="0005421A"/>
    <w:rsid w:val="0005498A"/>
    <w:rsid w:val="00054F55"/>
    <w:rsid w:val="00055081"/>
    <w:rsid w:val="0005515D"/>
    <w:rsid w:val="0005572E"/>
    <w:rsid w:val="00055E6E"/>
    <w:rsid w:val="000561B3"/>
    <w:rsid w:val="00056448"/>
    <w:rsid w:val="0005690D"/>
    <w:rsid w:val="000570CA"/>
    <w:rsid w:val="00057275"/>
    <w:rsid w:val="000574B6"/>
    <w:rsid w:val="00057BA9"/>
    <w:rsid w:val="0006017E"/>
    <w:rsid w:val="0006056B"/>
    <w:rsid w:val="00060FA8"/>
    <w:rsid w:val="00061AE5"/>
    <w:rsid w:val="00061B9D"/>
    <w:rsid w:val="00063341"/>
    <w:rsid w:val="00063825"/>
    <w:rsid w:val="000639B7"/>
    <w:rsid w:val="00063C1F"/>
    <w:rsid w:val="00065384"/>
    <w:rsid w:val="000653F6"/>
    <w:rsid w:val="000669FB"/>
    <w:rsid w:val="00067FB0"/>
    <w:rsid w:val="000701EA"/>
    <w:rsid w:val="0007032E"/>
    <w:rsid w:val="00070ABE"/>
    <w:rsid w:val="00070CC4"/>
    <w:rsid w:val="00071507"/>
    <w:rsid w:val="000724CD"/>
    <w:rsid w:val="000725B3"/>
    <w:rsid w:val="000728FC"/>
    <w:rsid w:val="00072B06"/>
    <w:rsid w:val="00072B96"/>
    <w:rsid w:val="00072D59"/>
    <w:rsid w:val="00073811"/>
    <w:rsid w:val="00073B07"/>
    <w:rsid w:val="00073F57"/>
    <w:rsid w:val="00073F6B"/>
    <w:rsid w:val="0007428C"/>
    <w:rsid w:val="000746F5"/>
    <w:rsid w:val="000746FF"/>
    <w:rsid w:val="00074819"/>
    <w:rsid w:val="00074D3F"/>
    <w:rsid w:val="00074DD1"/>
    <w:rsid w:val="00075472"/>
    <w:rsid w:val="000767F7"/>
    <w:rsid w:val="00076F25"/>
    <w:rsid w:val="000779F7"/>
    <w:rsid w:val="00077CCD"/>
    <w:rsid w:val="0008030B"/>
    <w:rsid w:val="000808F0"/>
    <w:rsid w:val="00080ACD"/>
    <w:rsid w:val="00080C89"/>
    <w:rsid w:val="00080FE3"/>
    <w:rsid w:val="00081643"/>
    <w:rsid w:val="00081CF6"/>
    <w:rsid w:val="00083006"/>
    <w:rsid w:val="000838D8"/>
    <w:rsid w:val="00083B5C"/>
    <w:rsid w:val="000842A3"/>
    <w:rsid w:val="0008446C"/>
    <w:rsid w:val="00084DA9"/>
    <w:rsid w:val="000862D7"/>
    <w:rsid w:val="000864FF"/>
    <w:rsid w:val="000869B7"/>
    <w:rsid w:val="00086C18"/>
    <w:rsid w:val="00087129"/>
    <w:rsid w:val="00087D28"/>
    <w:rsid w:val="00087F4A"/>
    <w:rsid w:val="00087FC9"/>
    <w:rsid w:val="0009005E"/>
    <w:rsid w:val="00090746"/>
    <w:rsid w:val="000909CC"/>
    <w:rsid w:val="0009135B"/>
    <w:rsid w:val="00091713"/>
    <w:rsid w:val="00091D12"/>
    <w:rsid w:val="00091F92"/>
    <w:rsid w:val="00091F9C"/>
    <w:rsid w:val="00092ACD"/>
    <w:rsid w:val="00092DFE"/>
    <w:rsid w:val="000930B7"/>
    <w:rsid w:val="00093365"/>
    <w:rsid w:val="00093DA3"/>
    <w:rsid w:val="00093F92"/>
    <w:rsid w:val="00095AB3"/>
    <w:rsid w:val="00095FFA"/>
    <w:rsid w:val="0009612C"/>
    <w:rsid w:val="0009671A"/>
    <w:rsid w:val="00096BDB"/>
    <w:rsid w:val="00096CF9"/>
    <w:rsid w:val="00096F4C"/>
    <w:rsid w:val="000973B4"/>
    <w:rsid w:val="0009761E"/>
    <w:rsid w:val="00097DC1"/>
    <w:rsid w:val="000A02B0"/>
    <w:rsid w:val="000A040D"/>
    <w:rsid w:val="000A06F5"/>
    <w:rsid w:val="000A0904"/>
    <w:rsid w:val="000A0C52"/>
    <w:rsid w:val="000A1430"/>
    <w:rsid w:val="000A1972"/>
    <w:rsid w:val="000A1A72"/>
    <w:rsid w:val="000A21A7"/>
    <w:rsid w:val="000A25D6"/>
    <w:rsid w:val="000A35EE"/>
    <w:rsid w:val="000A43A7"/>
    <w:rsid w:val="000A43CE"/>
    <w:rsid w:val="000A4C16"/>
    <w:rsid w:val="000A4F45"/>
    <w:rsid w:val="000A5DBB"/>
    <w:rsid w:val="000A5EC9"/>
    <w:rsid w:val="000A6028"/>
    <w:rsid w:val="000A78C1"/>
    <w:rsid w:val="000A78C2"/>
    <w:rsid w:val="000A7B38"/>
    <w:rsid w:val="000B01D1"/>
    <w:rsid w:val="000B1289"/>
    <w:rsid w:val="000B1621"/>
    <w:rsid w:val="000B2AA5"/>
    <w:rsid w:val="000B2CC1"/>
    <w:rsid w:val="000B2DC3"/>
    <w:rsid w:val="000B376C"/>
    <w:rsid w:val="000B3EC8"/>
    <w:rsid w:val="000B4542"/>
    <w:rsid w:val="000B4B28"/>
    <w:rsid w:val="000B625B"/>
    <w:rsid w:val="000B70D1"/>
    <w:rsid w:val="000B7E09"/>
    <w:rsid w:val="000C0060"/>
    <w:rsid w:val="000C0381"/>
    <w:rsid w:val="000C03BE"/>
    <w:rsid w:val="000C090E"/>
    <w:rsid w:val="000C164B"/>
    <w:rsid w:val="000C1808"/>
    <w:rsid w:val="000C1AD6"/>
    <w:rsid w:val="000C1EC4"/>
    <w:rsid w:val="000C222D"/>
    <w:rsid w:val="000C28A4"/>
    <w:rsid w:val="000C2D41"/>
    <w:rsid w:val="000C319D"/>
    <w:rsid w:val="000C3865"/>
    <w:rsid w:val="000C3A4B"/>
    <w:rsid w:val="000C3BD5"/>
    <w:rsid w:val="000C3CA6"/>
    <w:rsid w:val="000C3D46"/>
    <w:rsid w:val="000C505F"/>
    <w:rsid w:val="000C55F6"/>
    <w:rsid w:val="000C58D1"/>
    <w:rsid w:val="000C5C2A"/>
    <w:rsid w:val="000C5DE0"/>
    <w:rsid w:val="000C61B2"/>
    <w:rsid w:val="000C6FA3"/>
    <w:rsid w:val="000C77BD"/>
    <w:rsid w:val="000C7CAD"/>
    <w:rsid w:val="000C7FCD"/>
    <w:rsid w:val="000D068E"/>
    <w:rsid w:val="000D094A"/>
    <w:rsid w:val="000D1496"/>
    <w:rsid w:val="000D1B91"/>
    <w:rsid w:val="000D2179"/>
    <w:rsid w:val="000D264B"/>
    <w:rsid w:val="000D28AF"/>
    <w:rsid w:val="000D2E5A"/>
    <w:rsid w:val="000D40DC"/>
    <w:rsid w:val="000D4141"/>
    <w:rsid w:val="000D4A94"/>
    <w:rsid w:val="000D5A83"/>
    <w:rsid w:val="000D5F37"/>
    <w:rsid w:val="000D69A4"/>
    <w:rsid w:val="000D6A47"/>
    <w:rsid w:val="000D6A5F"/>
    <w:rsid w:val="000D7315"/>
    <w:rsid w:val="000D73EE"/>
    <w:rsid w:val="000D7ADF"/>
    <w:rsid w:val="000E01E3"/>
    <w:rsid w:val="000E061B"/>
    <w:rsid w:val="000E089C"/>
    <w:rsid w:val="000E0B13"/>
    <w:rsid w:val="000E2004"/>
    <w:rsid w:val="000E21AF"/>
    <w:rsid w:val="000E2568"/>
    <w:rsid w:val="000E30F2"/>
    <w:rsid w:val="000E3433"/>
    <w:rsid w:val="000E40C7"/>
    <w:rsid w:val="000E42EA"/>
    <w:rsid w:val="000E7D42"/>
    <w:rsid w:val="000F0100"/>
    <w:rsid w:val="000F0C54"/>
    <w:rsid w:val="000F21B3"/>
    <w:rsid w:val="000F24F1"/>
    <w:rsid w:val="000F24FB"/>
    <w:rsid w:val="000F29F8"/>
    <w:rsid w:val="000F3644"/>
    <w:rsid w:val="000F36EE"/>
    <w:rsid w:val="000F3CFE"/>
    <w:rsid w:val="000F3DDC"/>
    <w:rsid w:val="000F3E73"/>
    <w:rsid w:val="000F42D0"/>
    <w:rsid w:val="000F4ADE"/>
    <w:rsid w:val="000F557A"/>
    <w:rsid w:val="000F5583"/>
    <w:rsid w:val="000F56EC"/>
    <w:rsid w:val="000F58D3"/>
    <w:rsid w:val="000F5D3A"/>
    <w:rsid w:val="000F68EA"/>
    <w:rsid w:val="000F701E"/>
    <w:rsid w:val="000F7551"/>
    <w:rsid w:val="000F77A4"/>
    <w:rsid w:val="000F77B9"/>
    <w:rsid w:val="000F7C3F"/>
    <w:rsid w:val="000F7EE3"/>
    <w:rsid w:val="000F7F3C"/>
    <w:rsid w:val="00100643"/>
    <w:rsid w:val="00100FF3"/>
    <w:rsid w:val="00101B42"/>
    <w:rsid w:val="00102428"/>
    <w:rsid w:val="001024E4"/>
    <w:rsid w:val="001026B4"/>
    <w:rsid w:val="00102720"/>
    <w:rsid w:val="00102927"/>
    <w:rsid w:val="00102EC0"/>
    <w:rsid w:val="00103643"/>
    <w:rsid w:val="001037FB"/>
    <w:rsid w:val="001041D3"/>
    <w:rsid w:val="0010425C"/>
    <w:rsid w:val="00104D98"/>
    <w:rsid w:val="0010516A"/>
    <w:rsid w:val="001054F0"/>
    <w:rsid w:val="00105507"/>
    <w:rsid w:val="00105534"/>
    <w:rsid w:val="0010574F"/>
    <w:rsid w:val="0010594D"/>
    <w:rsid w:val="0010681B"/>
    <w:rsid w:val="00107044"/>
    <w:rsid w:val="0010706A"/>
    <w:rsid w:val="0010748A"/>
    <w:rsid w:val="00110226"/>
    <w:rsid w:val="001116D6"/>
    <w:rsid w:val="00111F6D"/>
    <w:rsid w:val="00112143"/>
    <w:rsid w:val="00112E9A"/>
    <w:rsid w:val="00113F78"/>
    <w:rsid w:val="00114254"/>
    <w:rsid w:val="00114E78"/>
    <w:rsid w:val="00114F2D"/>
    <w:rsid w:val="00115DC2"/>
    <w:rsid w:val="00115F65"/>
    <w:rsid w:val="0011681A"/>
    <w:rsid w:val="001168C0"/>
    <w:rsid w:val="00116BFF"/>
    <w:rsid w:val="0011730E"/>
    <w:rsid w:val="00117805"/>
    <w:rsid w:val="00117BE7"/>
    <w:rsid w:val="00117BEC"/>
    <w:rsid w:val="00117D45"/>
    <w:rsid w:val="00117DEE"/>
    <w:rsid w:val="00120249"/>
    <w:rsid w:val="0012097D"/>
    <w:rsid w:val="00120D94"/>
    <w:rsid w:val="0012147A"/>
    <w:rsid w:val="00121910"/>
    <w:rsid w:val="00121D3E"/>
    <w:rsid w:val="00121FEA"/>
    <w:rsid w:val="00122358"/>
    <w:rsid w:val="00122579"/>
    <w:rsid w:val="00122929"/>
    <w:rsid w:val="00122B24"/>
    <w:rsid w:val="00123349"/>
    <w:rsid w:val="001238E9"/>
    <w:rsid w:val="00123B97"/>
    <w:rsid w:val="0012408E"/>
    <w:rsid w:val="001241B5"/>
    <w:rsid w:val="0012457C"/>
    <w:rsid w:val="0012457F"/>
    <w:rsid w:val="001257C4"/>
    <w:rsid w:val="0012599F"/>
    <w:rsid w:val="00125C88"/>
    <w:rsid w:val="00126222"/>
    <w:rsid w:val="0012635A"/>
    <w:rsid w:val="0012676F"/>
    <w:rsid w:val="00126D23"/>
    <w:rsid w:val="00127153"/>
    <w:rsid w:val="0012760F"/>
    <w:rsid w:val="0012769B"/>
    <w:rsid w:val="00127D44"/>
    <w:rsid w:val="001304B8"/>
    <w:rsid w:val="001317FB"/>
    <w:rsid w:val="00131ADE"/>
    <w:rsid w:val="00131F2A"/>
    <w:rsid w:val="001329AF"/>
    <w:rsid w:val="00132A8E"/>
    <w:rsid w:val="00132F2D"/>
    <w:rsid w:val="00133334"/>
    <w:rsid w:val="001333C1"/>
    <w:rsid w:val="0013349A"/>
    <w:rsid w:val="00133A4E"/>
    <w:rsid w:val="001347EA"/>
    <w:rsid w:val="00134D5C"/>
    <w:rsid w:val="00134E6C"/>
    <w:rsid w:val="00135BBF"/>
    <w:rsid w:val="00135C7A"/>
    <w:rsid w:val="0013600D"/>
    <w:rsid w:val="00136338"/>
    <w:rsid w:val="00136964"/>
    <w:rsid w:val="001369DE"/>
    <w:rsid w:val="00136FFA"/>
    <w:rsid w:val="0013759C"/>
    <w:rsid w:val="00137D19"/>
    <w:rsid w:val="001401EB"/>
    <w:rsid w:val="001402F7"/>
    <w:rsid w:val="001404A6"/>
    <w:rsid w:val="00141002"/>
    <w:rsid w:val="001410C7"/>
    <w:rsid w:val="001414F6"/>
    <w:rsid w:val="00141E4C"/>
    <w:rsid w:val="0014338E"/>
    <w:rsid w:val="0014357C"/>
    <w:rsid w:val="00144545"/>
    <w:rsid w:val="00144BF2"/>
    <w:rsid w:val="00144CB1"/>
    <w:rsid w:val="00144D0E"/>
    <w:rsid w:val="00144DC1"/>
    <w:rsid w:val="00144E87"/>
    <w:rsid w:val="00145071"/>
    <w:rsid w:val="00145309"/>
    <w:rsid w:val="0014554C"/>
    <w:rsid w:val="00145714"/>
    <w:rsid w:val="00145E4D"/>
    <w:rsid w:val="001470E3"/>
    <w:rsid w:val="001472CB"/>
    <w:rsid w:val="00147799"/>
    <w:rsid w:val="00147A5C"/>
    <w:rsid w:val="00147BC4"/>
    <w:rsid w:val="00147D32"/>
    <w:rsid w:val="001508C6"/>
    <w:rsid w:val="00150E9A"/>
    <w:rsid w:val="00151688"/>
    <w:rsid w:val="00151884"/>
    <w:rsid w:val="00152732"/>
    <w:rsid w:val="00152DFE"/>
    <w:rsid w:val="00153050"/>
    <w:rsid w:val="0015310D"/>
    <w:rsid w:val="001534AA"/>
    <w:rsid w:val="001535A7"/>
    <w:rsid w:val="0015388D"/>
    <w:rsid w:val="00153A2A"/>
    <w:rsid w:val="00153BD7"/>
    <w:rsid w:val="00153DD7"/>
    <w:rsid w:val="001541D6"/>
    <w:rsid w:val="001545CC"/>
    <w:rsid w:val="00154859"/>
    <w:rsid w:val="00154C7B"/>
    <w:rsid w:val="00155276"/>
    <w:rsid w:val="00155A26"/>
    <w:rsid w:val="0015710B"/>
    <w:rsid w:val="00157366"/>
    <w:rsid w:val="001576C3"/>
    <w:rsid w:val="00157861"/>
    <w:rsid w:val="00160834"/>
    <w:rsid w:val="001608BD"/>
    <w:rsid w:val="00162458"/>
    <w:rsid w:val="0016337B"/>
    <w:rsid w:val="0016460D"/>
    <w:rsid w:val="00164AF9"/>
    <w:rsid w:val="00164FD1"/>
    <w:rsid w:val="001654AB"/>
    <w:rsid w:val="00165682"/>
    <w:rsid w:val="001658CF"/>
    <w:rsid w:val="00165CE2"/>
    <w:rsid w:val="00165DDA"/>
    <w:rsid w:val="00165F7C"/>
    <w:rsid w:val="00166174"/>
    <w:rsid w:val="00166250"/>
    <w:rsid w:val="00166BD0"/>
    <w:rsid w:val="00166E9B"/>
    <w:rsid w:val="00167A41"/>
    <w:rsid w:val="00167B82"/>
    <w:rsid w:val="00167E72"/>
    <w:rsid w:val="00167EC7"/>
    <w:rsid w:val="0017056F"/>
    <w:rsid w:val="0017082C"/>
    <w:rsid w:val="001709EE"/>
    <w:rsid w:val="00170E26"/>
    <w:rsid w:val="001711DB"/>
    <w:rsid w:val="00171287"/>
    <w:rsid w:val="0017186D"/>
    <w:rsid w:val="0017232A"/>
    <w:rsid w:val="0017251D"/>
    <w:rsid w:val="0017259C"/>
    <w:rsid w:val="00172919"/>
    <w:rsid w:val="00172E3F"/>
    <w:rsid w:val="001730C8"/>
    <w:rsid w:val="00173401"/>
    <w:rsid w:val="0017362C"/>
    <w:rsid w:val="00173C2A"/>
    <w:rsid w:val="00173E57"/>
    <w:rsid w:val="00174343"/>
    <w:rsid w:val="001746A7"/>
    <w:rsid w:val="00174C97"/>
    <w:rsid w:val="0017508F"/>
    <w:rsid w:val="00175485"/>
    <w:rsid w:val="001754E0"/>
    <w:rsid w:val="00175A64"/>
    <w:rsid w:val="00175B66"/>
    <w:rsid w:val="00175E00"/>
    <w:rsid w:val="001769E6"/>
    <w:rsid w:val="00176ED0"/>
    <w:rsid w:val="00177130"/>
    <w:rsid w:val="00177383"/>
    <w:rsid w:val="0017789B"/>
    <w:rsid w:val="00181662"/>
    <w:rsid w:val="00181AAB"/>
    <w:rsid w:val="00182769"/>
    <w:rsid w:val="001835DF"/>
    <w:rsid w:val="00184D68"/>
    <w:rsid w:val="00184D9F"/>
    <w:rsid w:val="001853AD"/>
    <w:rsid w:val="0018584C"/>
    <w:rsid w:val="00186B9E"/>
    <w:rsid w:val="00186C2A"/>
    <w:rsid w:val="00186CD2"/>
    <w:rsid w:val="00186D34"/>
    <w:rsid w:val="00187EDD"/>
    <w:rsid w:val="00190326"/>
    <w:rsid w:val="00190338"/>
    <w:rsid w:val="00190A39"/>
    <w:rsid w:val="00191007"/>
    <w:rsid w:val="00191693"/>
    <w:rsid w:val="00191893"/>
    <w:rsid w:val="00191F70"/>
    <w:rsid w:val="00192C9F"/>
    <w:rsid w:val="00192D91"/>
    <w:rsid w:val="0019324D"/>
    <w:rsid w:val="001933DB"/>
    <w:rsid w:val="001936E8"/>
    <w:rsid w:val="00193DCF"/>
    <w:rsid w:val="001940A3"/>
    <w:rsid w:val="00194389"/>
    <w:rsid w:val="00194762"/>
    <w:rsid w:val="00194EB9"/>
    <w:rsid w:val="00195808"/>
    <w:rsid w:val="00195F2D"/>
    <w:rsid w:val="001969D6"/>
    <w:rsid w:val="001969FF"/>
    <w:rsid w:val="001979A8"/>
    <w:rsid w:val="001A01FD"/>
    <w:rsid w:val="001A09BA"/>
    <w:rsid w:val="001A12B6"/>
    <w:rsid w:val="001A12E0"/>
    <w:rsid w:val="001A14F6"/>
    <w:rsid w:val="001A1769"/>
    <w:rsid w:val="001A1770"/>
    <w:rsid w:val="001A18D6"/>
    <w:rsid w:val="001A1B4D"/>
    <w:rsid w:val="001A1DE5"/>
    <w:rsid w:val="001A216C"/>
    <w:rsid w:val="001A2219"/>
    <w:rsid w:val="001A2B5C"/>
    <w:rsid w:val="001A2EAA"/>
    <w:rsid w:val="001A3263"/>
    <w:rsid w:val="001A32D1"/>
    <w:rsid w:val="001A3B8C"/>
    <w:rsid w:val="001A3BEF"/>
    <w:rsid w:val="001A3DED"/>
    <w:rsid w:val="001A4D4E"/>
    <w:rsid w:val="001A5623"/>
    <w:rsid w:val="001A5BBB"/>
    <w:rsid w:val="001A640C"/>
    <w:rsid w:val="001A7079"/>
    <w:rsid w:val="001A798E"/>
    <w:rsid w:val="001A7D1D"/>
    <w:rsid w:val="001B002A"/>
    <w:rsid w:val="001B0C07"/>
    <w:rsid w:val="001B129D"/>
    <w:rsid w:val="001B1A48"/>
    <w:rsid w:val="001B1D5B"/>
    <w:rsid w:val="001B1FE9"/>
    <w:rsid w:val="001B207E"/>
    <w:rsid w:val="001B2302"/>
    <w:rsid w:val="001B2475"/>
    <w:rsid w:val="001B2992"/>
    <w:rsid w:val="001B2A3E"/>
    <w:rsid w:val="001B2EA9"/>
    <w:rsid w:val="001B2F50"/>
    <w:rsid w:val="001B2FF4"/>
    <w:rsid w:val="001B361A"/>
    <w:rsid w:val="001B39D5"/>
    <w:rsid w:val="001B3FA9"/>
    <w:rsid w:val="001B3FE4"/>
    <w:rsid w:val="001B4490"/>
    <w:rsid w:val="001B45EC"/>
    <w:rsid w:val="001B46C7"/>
    <w:rsid w:val="001B48A2"/>
    <w:rsid w:val="001B4C78"/>
    <w:rsid w:val="001B51DD"/>
    <w:rsid w:val="001B6325"/>
    <w:rsid w:val="001B6483"/>
    <w:rsid w:val="001B674B"/>
    <w:rsid w:val="001B69C5"/>
    <w:rsid w:val="001B6AE2"/>
    <w:rsid w:val="001B7394"/>
    <w:rsid w:val="001B7762"/>
    <w:rsid w:val="001B7A65"/>
    <w:rsid w:val="001C19AA"/>
    <w:rsid w:val="001C21D0"/>
    <w:rsid w:val="001C2883"/>
    <w:rsid w:val="001C2C09"/>
    <w:rsid w:val="001C2F61"/>
    <w:rsid w:val="001C36EC"/>
    <w:rsid w:val="001C3AB5"/>
    <w:rsid w:val="001C3CBD"/>
    <w:rsid w:val="001C3E7C"/>
    <w:rsid w:val="001C45F5"/>
    <w:rsid w:val="001C477C"/>
    <w:rsid w:val="001C6571"/>
    <w:rsid w:val="001C730F"/>
    <w:rsid w:val="001C76C3"/>
    <w:rsid w:val="001C78B3"/>
    <w:rsid w:val="001D0D21"/>
    <w:rsid w:val="001D1298"/>
    <w:rsid w:val="001D1763"/>
    <w:rsid w:val="001D2E4B"/>
    <w:rsid w:val="001D3158"/>
    <w:rsid w:val="001D4F64"/>
    <w:rsid w:val="001D5126"/>
    <w:rsid w:val="001D5767"/>
    <w:rsid w:val="001D6036"/>
    <w:rsid w:val="001D64EF"/>
    <w:rsid w:val="001D675F"/>
    <w:rsid w:val="001D7045"/>
    <w:rsid w:val="001D726A"/>
    <w:rsid w:val="001D7536"/>
    <w:rsid w:val="001D7E3A"/>
    <w:rsid w:val="001E055D"/>
    <w:rsid w:val="001E07D8"/>
    <w:rsid w:val="001E1560"/>
    <w:rsid w:val="001E1606"/>
    <w:rsid w:val="001E2D9B"/>
    <w:rsid w:val="001E5066"/>
    <w:rsid w:val="001E5579"/>
    <w:rsid w:val="001E5A15"/>
    <w:rsid w:val="001E5C42"/>
    <w:rsid w:val="001E5E7F"/>
    <w:rsid w:val="001E5EA9"/>
    <w:rsid w:val="001E5FE0"/>
    <w:rsid w:val="001E6DA6"/>
    <w:rsid w:val="001E749A"/>
    <w:rsid w:val="001E7884"/>
    <w:rsid w:val="001E7A35"/>
    <w:rsid w:val="001F02E9"/>
    <w:rsid w:val="001F099D"/>
    <w:rsid w:val="001F0A22"/>
    <w:rsid w:val="001F0A79"/>
    <w:rsid w:val="001F0C1B"/>
    <w:rsid w:val="001F0DC6"/>
    <w:rsid w:val="001F0F68"/>
    <w:rsid w:val="001F0FB4"/>
    <w:rsid w:val="001F1BE7"/>
    <w:rsid w:val="001F1F86"/>
    <w:rsid w:val="001F328A"/>
    <w:rsid w:val="001F3635"/>
    <w:rsid w:val="001F3AD3"/>
    <w:rsid w:val="001F3FF6"/>
    <w:rsid w:val="001F4118"/>
    <w:rsid w:val="001F4407"/>
    <w:rsid w:val="001F5384"/>
    <w:rsid w:val="001F7243"/>
    <w:rsid w:val="001F76A4"/>
    <w:rsid w:val="001F76B9"/>
    <w:rsid w:val="001F7924"/>
    <w:rsid w:val="001F7B57"/>
    <w:rsid w:val="0020001D"/>
    <w:rsid w:val="00200978"/>
    <w:rsid w:val="00201785"/>
    <w:rsid w:val="00201E51"/>
    <w:rsid w:val="00202EBC"/>
    <w:rsid w:val="00203505"/>
    <w:rsid w:val="00203DAA"/>
    <w:rsid w:val="00203E4F"/>
    <w:rsid w:val="00204722"/>
    <w:rsid w:val="00204CB9"/>
    <w:rsid w:val="00205152"/>
    <w:rsid w:val="00205F5F"/>
    <w:rsid w:val="0020602B"/>
    <w:rsid w:val="002060E5"/>
    <w:rsid w:val="00206664"/>
    <w:rsid w:val="002073EC"/>
    <w:rsid w:val="0020749E"/>
    <w:rsid w:val="00207634"/>
    <w:rsid w:val="00207954"/>
    <w:rsid w:val="00207D3D"/>
    <w:rsid w:val="00207E06"/>
    <w:rsid w:val="00207EB5"/>
    <w:rsid w:val="002109F0"/>
    <w:rsid w:val="00210ECD"/>
    <w:rsid w:val="0021259B"/>
    <w:rsid w:val="00212AFA"/>
    <w:rsid w:val="002132E4"/>
    <w:rsid w:val="00213E6E"/>
    <w:rsid w:val="002148D7"/>
    <w:rsid w:val="00214A49"/>
    <w:rsid w:val="00214C62"/>
    <w:rsid w:val="00215132"/>
    <w:rsid w:val="00216063"/>
    <w:rsid w:val="002165AA"/>
    <w:rsid w:val="00216CF1"/>
    <w:rsid w:val="002170DF"/>
    <w:rsid w:val="00217AB0"/>
    <w:rsid w:val="00217C8B"/>
    <w:rsid w:val="00217CA2"/>
    <w:rsid w:val="00220612"/>
    <w:rsid w:val="002206C2"/>
    <w:rsid w:val="0022096D"/>
    <w:rsid w:val="00220C31"/>
    <w:rsid w:val="00220E79"/>
    <w:rsid w:val="002214D1"/>
    <w:rsid w:val="00221E00"/>
    <w:rsid w:val="0022240F"/>
    <w:rsid w:val="00222999"/>
    <w:rsid w:val="00222D0F"/>
    <w:rsid w:val="002233EB"/>
    <w:rsid w:val="0022375F"/>
    <w:rsid w:val="002238EB"/>
    <w:rsid w:val="002247E1"/>
    <w:rsid w:val="00224885"/>
    <w:rsid w:val="00224BDE"/>
    <w:rsid w:val="002254D5"/>
    <w:rsid w:val="00225581"/>
    <w:rsid w:val="00225844"/>
    <w:rsid w:val="00225C05"/>
    <w:rsid w:val="00225D41"/>
    <w:rsid w:val="00225F83"/>
    <w:rsid w:val="00226561"/>
    <w:rsid w:val="00226B74"/>
    <w:rsid w:val="0022718C"/>
    <w:rsid w:val="002271D7"/>
    <w:rsid w:val="00227711"/>
    <w:rsid w:val="00231040"/>
    <w:rsid w:val="002313B6"/>
    <w:rsid w:val="002315A3"/>
    <w:rsid w:val="00231F75"/>
    <w:rsid w:val="002326F4"/>
    <w:rsid w:val="002329B3"/>
    <w:rsid w:val="00232EFA"/>
    <w:rsid w:val="00232FAF"/>
    <w:rsid w:val="00233CB2"/>
    <w:rsid w:val="002340D5"/>
    <w:rsid w:val="0023442C"/>
    <w:rsid w:val="00234B50"/>
    <w:rsid w:val="0023613E"/>
    <w:rsid w:val="002368D8"/>
    <w:rsid w:val="00237AFA"/>
    <w:rsid w:val="00237C9E"/>
    <w:rsid w:val="00237E78"/>
    <w:rsid w:val="002400E1"/>
    <w:rsid w:val="00240516"/>
    <w:rsid w:val="00240A4A"/>
    <w:rsid w:val="00241257"/>
    <w:rsid w:val="00241AB3"/>
    <w:rsid w:val="00242B16"/>
    <w:rsid w:val="002432C7"/>
    <w:rsid w:val="002436D2"/>
    <w:rsid w:val="00243C4A"/>
    <w:rsid w:val="00243C58"/>
    <w:rsid w:val="00243E81"/>
    <w:rsid w:val="00244D99"/>
    <w:rsid w:val="00244FF6"/>
    <w:rsid w:val="002455A8"/>
    <w:rsid w:val="00245F61"/>
    <w:rsid w:val="002460CB"/>
    <w:rsid w:val="00246860"/>
    <w:rsid w:val="002468AF"/>
    <w:rsid w:val="002468F2"/>
    <w:rsid w:val="00246A1E"/>
    <w:rsid w:val="002479AF"/>
    <w:rsid w:val="00247F12"/>
    <w:rsid w:val="00250C01"/>
    <w:rsid w:val="00250D71"/>
    <w:rsid w:val="00252658"/>
    <w:rsid w:val="00252C16"/>
    <w:rsid w:val="00252F96"/>
    <w:rsid w:val="00253186"/>
    <w:rsid w:val="002535FD"/>
    <w:rsid w:val="0025386F"/>
    <w:rsid w:val="00253C15"/>
    <w:rsid w:val="00253F02"/>
    <w:rsid w:val="00254B0B"/>
    <w:rsid w:val="00254D0D"/>
    <w:rsid w:val="0025513A"/>
    <w:rsid w:val="00255A41"/>
    <w:rsid w:val="00255ACF"/>
    <w:rsid w:val="00255D71"/>
    <w:rsid w:val="0025612B"/>
    <w:rsid w:val="002570EB"/>
    <w:rsid w:val="002577F2"/>
    <w:rsid w:val="0025790B"/>
    <w:rsid w:val="002601FB"/>
    <w:rsid w:val="0026027E"/>
    <w:rsid w:val="00261176"/>
    <w:rsid w:val="002616A1"/>
    <w:rsid w:val="00261794"/>
    <w:rsid w:val="00261942"/>
    <w:rsid w:val="002624B5"/>
    <w:rsid w:val="0026368C"/>
    <w:rsid w:val="00264461"/>
    <w:rsid w:val="0026629C"/>
    <w:rsid w:val="00266A32"/>
    <w:rsid w:val="00271122"/>
    <w:rsid w:val="002719AF"/>
    <w:rsid w:val="00271E2A"/>
    <w:rsid w:val="00271F6A"/>
    <w:rsid w:val="00272758"/>
    <w:rsid w:val="00272841"/>
    <w:rsid w:val="00272A0A"/>
    <w:rsid w:val="00272B0C"/>
    <w:rsid w:val="00272DF8"/>
    <w:rsid w:val="00273692"/>
    <w:rsid w:val="00274606"/>
    <w:rsid w:val="0027466D"/>
    <w:rsid w:val="00274CCB"/>
    <w:rsid w:val="002753B7"/>
    <w:rsid w:val="0027579A"/>
    <w:rsid w:val="002769AD"/>
    <w:rsid w:val="00276BB3"/>
    <w:rsid w:val="00276CDF"/>
    <w:rsid w:val="002778AE"/>
    <w:rsid w:val="002808D6"/>
    <w:rsid w:val="00281006"/>
    <w:rsid w:val="00281338"/>
    <w:rsid w:val="002815A2"/>
    <w:rsid w:val="0028170E"/>
    <w:rsid w:val="0028190B"/>
    <w:rsid w:val="00282AF9"/>
    <w:rsid w:val="00283803"/>
    <w:rsid w:val="00283C43"/>
    <w:rsid w:val="0028529B"/>
    <w:rsid w:val="002856EE"/>
    <w:rsid w:val="0028578F"/>
    <w:rsid w:val="002857C4"/>
    <w:rsid w:val="002859E1"/>
    <w:rsid w:val="00285DE9"/>
    <w:rsid w:val="00285ED9"/>
    <w:rsid w:val="00285F0E"/>
    <w:rsid w:val="00285F7F"/>
    <w:rsid w:val="0028767B"/>
    <w:rsid w:val="0028786A"/>
    <w:rsid w:val="00287989"/>
    <w:rsid w:val="002901AF"/>
    <w:rsid w:val="0029121A"/>
    <w:rsid w:val="0029162A"/>
    <w:rsid w:val="0029299D"/>
    <w:rsid w:val="00292BCD"/>
    <w:rsid w:val="00293569"/>
    <w:rsid w:val="0029397F"/>
    <w:rsid w:val="00293E31"/>
    <w:rsid w:val="002940CD"/>
    <w:rsid w:val="0029496D"/>
    <w:rsid w:val="00296794"/>
    <w:rsid w:val="00296B0F"/>
    <w:rsid w:val="00297D01"/>
    <w:rsid w:val="002A033A"/>
    <w:rsid w:val="002A0DB5"/>
    <w:rsid w:val="002A11F6"/>
    <w:rsid w:val="002A15A5"/>
    <w:rsid w:val="002A1BC9"/>
    <w:rsid w:val="002A2066"/>
    <w:rsid w:val="002A36F7"/>
    <w:rsid w:val="002A3843"/>
    <w:rsid w:val="002A40A3"/>
    <w:rsid w:val="002A4504"/>
    <w:rsid w:val="002A4FBD"/>
    <w:rsid w:val="002A51F2"/>
    <w:rsid w:val="002A5309"/>
    <w:rsid w:val="002A58FE"/>
    <w:rsid w:val="002A5A71"/>
    <w:rsid w:val="002A6192"/>
    <w:rsid w:val="002A6B05"/>
    <w:rsid w:val="002A6B5C"/>
    <w:rsid w:val="002A6D63"/>
    <w:rsid w:val="002A6F6B"/>
    <w:rsid w:val="002A71AF"/>
    <w:rsid w:val="002A7298"/>
    <w:rsid w:val="002A77ED"/>
    <w:rsid w:val="002A7C9D"/>
    <w:rsid w:val="002A7E65"/>
    <w:rsid w:val="002B0CA8"/>
    <w:rsid w:val="002B0FB5"/>
    <w:rsid w:val="002B1112"/>
    <w:rsid w:val="002B1971"/>
    <w:rsid w:val="002B3695"/>
    <w:rsid w:val="002B3F01"/>
    <w:rsid w:val="002B4498"/>
    <w:rsid w:val="002B4675"/>
    <w:rsid w:val="002B4DF9"/>
    <w:rsid w:val="002B5487"/>
    <w:rsid w:val="002B5515"/>
    <w:rsid w:val="002B56D0"/>
    <w:rsid w:val="002B5A00"/>
    <w:rsid w:val="002B5BDA"/>
    <w:rsid w:val="002B62ED"/>
    <w:rsid w:val="002B6745"/>
    <w:rsid w:val="002B684C"/>
    <w:rsid w:val="002B6ADA"/>
    <w:rsid w:val="002B6B8D"/>
    <w:rsid w:val="002B6BA1"/>
    <w:rsid w:val="002B70E4"/>
    <w:rsid w:val="002B7180"/>
    <w:rsid w:val="002C0892"/>
    <w:rsid w:val="002C127A"/>
    <w:rsid w:val="002C1B9A"/>
    <w:rsid w:val="002C2958"/>
    <w:rsid w:val="002C2AF3"/>
    <w:rsid w:val="002C2D47"/>
    <w:rsid w:val="002C2F66"/>
    <w:rsid w:val="002C392A"/>
    <w:rsid w:val="002C3DBC"/>
    <w:rsid w:val="002C423D"/>
    <w:rsid w:val="002C42AF"/>
    <w:rsid w:val="002C4B22"/>
    <w:rsid w:val="002C4D05"/>
    <w:rsid w:val="002C5348"/>
    <w:rsid w:val="002C56B6"/>
    <w:rsid w:val="002C5807"/>
    <w:rsid w:val="002C5D41"/>
    <w:rsid w:val="002C6186"/>
    <w:rsid w:val="002C6DA0"/>
    <w:rsid w:val="002C6FC5"/>
    <w:rsid w:val="002C6FC6"/>
    <w:rsid w:val="002C7187"/>
    <w:rsid w:val="002C7311"/>
    <w:rsid w:val="002C7660"/>
    <w:rsid w:val="002C7699"/>
    <w:rsid w:val="002C7CAF"/>
    <w:rsid w:val="002C7E22"/>
    <w:rsid w:val="002D01EC"/>
    <w:rsid w:val="002D0DCE"/>
    <w:rsid w:val="002D0E76"/>
    <w:rsid w:val="002D11A8"/>
    <w:rsid w:val="002D151B"/>
    <w:rsid w:val="002D1B8B"/>
    <w:rsid w:val="002D1C1C"/>
    <w:rsid w:val="002D2102"/>
    <w:rsid w:val="002D24D2"/>
    <w:rsid w:val="002D3091"/>
    <w:rsid w:val="002D3936"/>
    <w:rsid w:val="002D3D13"/>
    <w:rsid w:val="002D4004"/>
    <w:rsid w:val="002D487B"/>
    <w:rsid w:val="002D4A63"/>
    <w:rsid w:val="002D4AE5"/>
    <w:rsid w:val="002D4F3F"/>
    <w:rsid w:val="002D5475"/>
    <w:rsid w:val="002D5AC3"/>
    <w:rsid w:val="002D7A11"/>
    <w:rsid w:val="002D7BE9"/>
    <w:rsid w:val="002D7C60"/>
    <w:rsid w:val="002E0258"/>
    <w:rsid w:val="002E036C"/>
    <w:rsid w:val="002E0E23"/>
    <w:rsid w:val="002E0F55"/>
    <w:rsid w:val="002E1320"/>
    <w:rsid w:val="002E1DA7"/>
    <w:rsid w:val="002E2B13"/>
    <w:rsid w:val="002E2BCC"/>
    <w:rsid w:val="002E360E"/>
    <w:rsid w:val="002E3B3E"/>
    <w:rsid w:val="002E432D"/>
    <w:rsid w:val="002E4B28"/>
    <w:rsid w:val="002E5109"/>
    <w:rsid w:val="002E5D97"/>
    <w:rsid w:val="002E73E9"/>
    <w:rsid w:val="002E7521"/>
    <w:rsid w:val="002F0436"/>
    <w:rsid w:val="002F0EB3"/>
    <w:rsid w:val="002F10E2"/>
    <w:rsid w:val="002F2660"/>
    <w:rsid w:val="002F27C9"/>
    <w:rsid w:val="002F2AA9"/>
    <w:rsid w:val="002F2ECB"/>
    <w:rsid w:val="002F326D"/>
    <w:rsid w:val="002F3393"/>
    <w:rsid w:val="002F3D70"/>
    <w:rsid w:val="002F4029"/>
    <w:rsid w:val="002F4548"/>
    <w:rsid w:val="002F4569"/>
    <w:rsid w:val="002F4878"/>
    <w:rsid w:val="002F6D8F"/>
    <w:rsid w:val="002F7AE4"/>
    <w:rsid w:val="0030026C"/>
    <w:rsid w:val="003013C9"/>
    <w:rsid w:val="00302D13"/>
    <w:rsid w:val="00304D7B"/>
    <w:rsid w:val="00304EEE"/>
    <w:rsid w:val="003050A4"/>
    <w:rsid w:val="003051DA"/>
    <w:rsid w:val="003053E5"/>
    <w:rsid w:val="00305496"/>
    <w:rsid w:val="00305CCA"/>
    <w:rsid w:val="00306482"/>
    <w:rsid w:val="00306BFC"/>
    <w:rsid w:val="00306CF4"/>
    <w:rsid w:val="00306E88"/>
    <w:rsid w:val="00306FB7"/>
    <w:rsid w:val="00307ABA"/>
    <w:rsid w:val="00307F71"/>
    <w:rsid w:val="003105A2"/>
    <w:rsid w:val="0031063C"/>
    <w:rsid w:val="00310E5C"/>
    <w:rsid w:val="0031196E"/>
    <w:rsid w:val="003120E5"/>
    <w:rsid w:val="00312354"/>
    <w:rsid w:val="00312DF2"/>
    <w:rsid w:val="00312EAD"/>
    <w:rsid w:val="00313D2F"/>
    <w:rsid w:val="00313E21"/>
    <w:rsid w:val="003149E1"/>
    <w:rsid w:val="00314F59"/>
    <w:rsid w:val="00314FD0"/>
    <w:rsid w:val="0031501C"/>
    <w:rsid w:val="0031592A"/>
    <w:rsid w:val="003159B5"/>
    <w:rsid w:val="00315C2D"/>
    <w:rsid w:val="0031617C"/>
    <w:rsid w:val="0031635B"/>
    <w:rsid w:val="00316A82"/>
    <w:rsid w:val="00316CB8"/>
    <w:rsid w:val="00316D39"/>
    <w:rsid w:val="00316DD9"/>
    <w:rsid w:val="00316F5B"/>
    <w:rsid w:val="003178B7"/>
    <w:rsid w:val="00317928"/>
    <w:rsid w:val="00317BE7"/>
    <w:rsid w:val="00317D51"/>
    <w:rsid w:val="00320240"/>
    <w:rsid w:val="00320F78"/>
    <w:rsid w:val="00321312"/>
    <w:rsid w:val="003223BD"/>
    <w:rsid w:val="00323CFD"/>
    <w:rsid w:val="003245E0"/>
    <w:rsid w:val="00324605"/>
    <w:rsid w:val="0032475C"/>
    <w:rsid w:val="00325130"/>
    <w:rsid w:val="00325330"/>
    <w:rsid w:val="00325356"/>
    <w:rsid w:val="00325828"/>
    <w:rsid w:val="00325CAC"/>
    <w:rsid w:val="00325EFB"/>
    <w:rsid w:val="00326C00"/>
    <w:rsid w:val="003275BC"/>
    <w:rsid w:val="00327D82"/>
    <w:rsid w:val="00327F57"/>
    <w:rsid w:val="00331E91"/>
    <w:rsid w:val="00332378"/>
    <w:rsid w:val="00332385"/>
    <w:rsid w:val="00332ACD"/>
    <w:rsid w:val="00332CE3"/>
    <w:rsid w:val="00333224"/>
    <w:rsid w:val="003332CC"/>
    <w:rsid w:val="0033337E"/>
    <w:rsid w:val="00333A05"/>
    <w:rsid w:val="003345E8"/>
    <w:rsid w:val="0033479F"/>
    <w:rsid w:val="0033489B"/>
    <w:rsid w:val="00334CB8"/>
    <w:rsid w:val="0033607C"/>
    <w:rsid w:val="00336CDD"/>
    <w:rsid w:val="00336E97"/>
    <w:rsid w:val="003372BF"/>
    <w:rsid w:val="00340CE1"/>
    <w:rsid w:val="00340D76"/>
    <w:rsid w:val="00341287"/>
    <w:rsid w:val="003419D6"/>
    <w:rsid w:val="00342314"/>
    <w:rsid w:val="00342AFB"/>
    <w:rsid w:val="003436C7"/>
    <w:rsid w:val="00344412"/>
    <w:rsid w:val="00344DF3"/>
    <w:rsid w:val="00345FA8"/>
    <w:rsid w:val="0034673D"/>
    <w:rsid w:val="0034775D"/>
    <w:rsid w:val="003478FF"/>
    <w:rsid w:val="00347EAA"/>
    <w:rsid w:val="0035035B"/>
    <w:rsid w:val="00350A45"/>
    <w:rsid w:val="00350C23"/>
    <w:rsid w:val="00350D3F"/>
    <w:rsid w:val="00350E62"/>
    <w:rsid w:val="0035122B"/>
    <w:rsid w:val="00351927"/>
    <w:rsid w:val="00351FC4"/>
    <w:rsid w:val="0035340E"/>
    <w:rsid w:val="0035470B"/>
    <w:rsid w:val="00354D08"/>
    <w:rsid w:val="0035501E"/>
    <w:rsid w:val="00355E55"/>
    <w:rsid w:val="00356057"/>
    <w:rsid w:val="00356636"/>
    <w:rsid w:val="003568C1"/>
    <w:rsid w:val="00356945"/>
    <w:rsid w:val="00357439"/>
    <w:rsid w:val="0035764B"/>
    <w:rsid w:val="00360111"/>
    <w:rsid w:val="003615AA"/>
    <w:rsid w:val="00361B95"/>
    <w:rsid w:val="00361D6A"/>
    <w:rsid w:val="00361EA6"/>
    <w:rsid w:val="00362CB4"/>
    <w:rsid w:val="00362F61"/>
    <w:rsid w:val="003636F3"/>
    <w:rsid w:val="00363EC8"/>
    <w:rsid w:val="00364999"/>
    <w:rsid w:val="00364AD7"/>
    <w:rsid w:val="00364DE2"/>
    <w:rsid w:val="00365AE4"/>
    <w:rsid w:val="00365E55"/>
    <w:rsid w:val="00366605"/>
    <w:rsid w:val="003667F1"/>
    <w:rsid w:val="0036687E"/>
    <w:rsid w:val="00366A36"/>
    <w:rsid w:val="00367379"/>
    <w:rsid w:val="00367727"/>
    <w:rsid w:val="00370313"/>
    <w:rsid w:val="00370322"/>
    <w:rsid w:val="00370356"/>
    <w:rsid w:val="00370DBE"/>
    <w:rsid w:val="003712ED"/>
    <w:rsid w:val="00371403"/>
    <w:rsid w:val="003718C1"/>
    <w:rsid w:val="00372DE2"/>
    <w:rsid w:val="003738A4"/>
    <w:rsid w:val="003739F0"/>
    <w:rsid w:val="00373A63"/>
    <w:rsid w:val="00373F3D"/>
    <w:rsid w:val="0037430B"/>
    <w:rsid w:val="0037462C"/>
    <w:rsid w:val="003749F9"/>
    <w:rsid w:val="00374D79"/>
    <w:rsid w:val="003751EF"/>
    <w:rsid w:val="003755C0"/>
    <w:rsid w:val="0037594C"/>
    <w:rsid w:val="00375D01"/>
    <w:rsid w:val="00375EA4"/>
    <w:rsid w:val="0037621A"/>
    <w:rsid w:val="00376E35"/>
    <w:rsid w:val="00377145"/>
    <w:rsid w:val="0037746F"/>
    <w:rsid w:val="0037754E"/>
    <w:rsid w:val="003778E6"/>
    <w:rsid w:val="00377ACF"/>
    <w:rsid w:val="00377D80"/>
    <w:rsid w:val="00377EE2"/>
    <w:rsid w:val="00380842"/>
    <w:rsid w:val="00380B3D"/>
    <w:rsid w:val="00382947"/>
    <w:rsid w:val="00382D50"/>
    <w:rsid w:val="00382F59"/>
    <w:rsid w:val="00384346"/>
    <w:rsid w:val="00384464"/>
    <w:rsid w:val="003851D5"/>
    <w:rsid w:val="0038522A"/>
    <w:rsid w:val="00385B87"/>
    <w:rsid w:val="00386DBE"/>
    <w:rsid w:val="00390126"/>
    <w:rsid w:val="00390336"/>
    <w:rsid w:val="003908A1"/>
    <w:rsid w:val="003908B8"/>
    <w:rsid w:val="00390EAF"/>
    <w:rsid w:val="0039144F"/>
    <w:rsid w:val="003915C8"/>
    <w:rsid w:val="00391BA2"/>
    <w:rsid w:val="00391E4F"/>
    <w:rsid w:val="00392669"/>
    <w:rsid w:val="003927D4"/>
    <w:rsid w:val="00392F0F"/>
    <w:rsid w:val="00393CC7"/>
    <w:rsid w:val="00394EB3"/>
    <w:rsid w:val="00395A9E"/>
    <w:rsid w:val="00396064"/>
    <w:rsid w:val="0039647A"/>
    <w:rsid w:val="003964CA"/>
    <w:rsid w:val="00397209"/>
    <w:rsid w:val="003A021E"/>
    <w:rsid w:val="003A17FB"/>
    <w:rsid w:val="003A1969"/>
    <w:rsid w:val="003A1992"/>
    <w:rsid w:val="003A1FBB"/>
    <w:rsid w:val="003A2000"/>
    <w:rsid w:val="003A3849"/>
    <w:rsid w:val="003A3A76"/>
    <w:rsid w:val="003A3ACE"/>
    <w:rsid w:val="003A3BEC"/>
    <w:rsid w:val="003A3F7D"/>
    <w:rsid w:val="003A443F"/>
    <w:rsid w:val="003A4B50"/>
    <w:rsid w:val="003A4D9F"/>
    <w:rsid w:val="003A5640"/>
    <w:rsid w:val="003A5A3C"/>
    <w:rsid w:val="003A5D1E"/>
    <w:rsid w:val="003A6407"/>
    <w:rsid w:val="003A7741"/>
    <w:rsid w:val="003B02D2"/>
    <w:rsid w:val="003B031A"/>
    <w:rsid w:val="003B076A"/>
    <w:rsid w:val="003B1A74"/>
    <w:rsid w:val="003B1AA8"/>
    <w:rsid w:val="003B1F7D"/>
    <w:rsid w:val="003B33ED"/>
    <w:rsid w:val="003B3AB3"/>
    <w:rsid w:val="003B3C58"/>
    <w:rsid w:val="003B404D"/>
    <w:rsid w:val="003B404E"/>
    <w:rsid w:val="003B4DD5"/>
    <w:rsid w:val="003B4FBE"/>
    <w:rsid w:val="003B5250"/>
    <w:rsid w:val="003B5863"/>
    <w:rsid w:val="003B590E"/>
    <w:rsid w:val="003B5BF1"/>
    <w:rsid w:val="003B5FBB"/>
    <w:rsid w:val="003B64DA"/>
    <w:rsid w:val="003C057F"/>
    <w:rsid w:val="003C08DD"/>
    <w:rsid w:val="003C0CB0"/>
    <w:rsid w:val="003C0E4D"/>
    <w:rsid w:val="003C1245"/>
    <w:rsid w:val="003C1A0F"/>
    <w:rsid w:val="003C1D88"/>
    <w:rsid w:val="003C1F95"/>
    <w:rsid w:val="003C21C2"/>
    <w:rsid w:val="003C283C"/>
    <w:rsid w:val="003C2C39"/>
    <w:rsid w:val="003C2FFB"/>
    <w:rsid w:val="003C3A6E"/>
    <w:rsid w:val="003C3D0A"/>
    <w:rsid w:val="003C4130"/>
    <w:rsid w:val="003C42B0"/>
    <w:rsid w:val="003C464D"/>
    <w:rsid w:val="003C4BF1"/>
    <w:rsid w:val="003C4ED7"/>
    <w:rsid w:val="003C5089"/>
    <w:rsid w:val="003C5199"/>
    <w:rsid w:val="003C5291"/>
    <w:rsid w:val="003C52FD"/>
    <w:rsid w:val="003C5C01"/>
    <w:rsid w:val="003C5ECF"/>
    <w:rsid w:val="003C5F73"/>
    <w:rsid w:val="003C626D"/>
    <w:rsid w:val="003C63AA"/>
    <w:rsid w:val="003C65CF"/>
    <w:rsid w:val="003C6DD5"/>
    <w:rsid w:val="003C7287"/>
    <w:rsid w:val="003C7394"/>
    <w:rsid w:val="003C73CA"/>
    <w:rsid w:val="003C75E8"/>
    <w:rsid w:val="003C7996"/>
    <w:rsid w:val="003D0CAA"/>
    <w:rsid w:val="003D0D9B"/>
    <w:rsid w:val="003D1D5B"/>
    <w:rsid w:val="003D1FB6"/>
    <w:rsid w:val="003D2873"/>
    <w:rsid w:val="003D3462"/>
    <w:rsid w:val="003D3912"/>
    <w:rsid w:val="003D3C50"/>
    <w:rsid w:val="003D403A"/>
    <w:rsid w:val="003D4353"/>
    <w:rsid w:val="003D44BC"/>
    <w:rsid w:val="003D458C"/>
    <w:rsid w:val="003D47E8"/>
    <w:rsid w:val="003D49EE"/>
    <w:rsid w:val="003D54DB"/>
    <w:rsid w:val="003D677D"/>
    <w:rsid w:val="003D68BA"/>
    <w:rsid w:val="003D6904"/>
    <w:rsid w:val="003D6BBE"/>
    <w:rsid w:val="003D6D3C"/>
    <w:rsid w:val="003D6E3E"/>
    <w:rsid w:val="003D72F9"/>
    <w:rsid w:val="003E00FA"/>
    <w:rsid w:val="003E09AD"/>
    <w:rsid w:val="003E194B"/>
    <w:rsid w:val="003E1CB5"/>
    <w:rsid w:val="003E2665"/>
    <w:rsid w:val="003E3AF3"/>
    <w:rsid w:val="003E4202"/>
    <w:rsid w:val="003E5535"/>
    <w:rsid w:val="003E5A1D"/>
    <w:rsid w:val="003E5D85"/>
    <w:rsid w:val="003E6057"/>
    <w:rsid w:val="003E64A0"/>
    <w:rsid w:val="003E6D87"/>
    <w:rsid w:val="003E6DBA"/>
    <w:rsid w:val="003E70DB"/>
    <w:rsid w:val="003F025C"/>
    <w:rsid w:val="003F07B7"/>
    <w:rsid w:val="003F094C"/>
    <w:rsid w:val="003F1835"/>
    <w:rsid w:val="003F1DF8"/>
    <w:rsid w:val="003F2077"/>
    <w:rsid w:val="003F2DE0"/>
    <w:rsid w:val="003F39AB"/>
    <w:rsid w:val="003F3F2F"/>
    <w:rsid w:val="003F4208"/>
    <w:rsid w:val="003F548C"/>
    <w:rsid w:val="003F574D"/>
    <w:rsid w:val="003F611C"/>
    <w:rsid w:val="003F63A7"/>
    <w:rsid w:val="003F6AE3"/>
    <w:rsid w:val="003F6E08"/>
    <w:rsid w:val="003F6ED5"/>
    <w:rsid w:val="003F7A6A"/>
    <w:rsid w:val="003F7CAF"/>
    <w:rsid w:val="003F7DA8"/>
    <w:rsid w:val="003F7E84"/>
    <w:rsid w:val="0040077C"/>
    <w:rsid w:val="00400F05"/>
    <w:rsid w:val="00401993"/>
    <w:rsid w:val="0040348A"/>
    <w:rsid w:val="0040392B"/>
    <w:rsid w:val="00403D56"/>
    <w:rsid w:val="004046C0"/>
    <w:rsid w:val="004051A9"/>
    <w:rsid w:val="00405560"/>
    <w:rsid w:val="00405D2B"/>
    <w:rsid w:val="00405D96"/>
    <w:rsid w:val="0040683B"/>
    <w:rsid w:val="00406A76"/>
    <w:rsid w:val="00407912"/>
    <w:rsid w:val="00407929"/>
    <w:rsid w:val="00407CFC"/>
    <w:rsid w:val="00407EB4"/>
    <w:rsid w:val="0041035C"/>
    <w:rsid w:val="00410C96"/>
    <w:rsid w:val="00410CF6"/>
    <w:rsid w:val="00410E08"/>
    <w:rsid w:val="00411569"/>
    <w:rsid w:val="00411B04"/>
    <w:rsid w:val="00411D30"/>
    <w:rsid w:val="00411E0F"/>
    <w:rsid w:val="00412A21"/>
    <w:rsid w:val="004131BC"/>
    <w:rsid w:val="004136DB"/>
    <w:rsid w:val="00414135"/>
    <w:rsid w:val="00414292"/>
    <w:rsid w:val="0041450C"/>
    <w:rsid w:val="00414AFB"/>
    <w:rsid w:val="004157D2"/>
    <w:rsid w:val="00415A7A"/>
    <w:rsid w:val="00415B5F"/>
    <w:rsid w:val="00415BFB"/>
    <w:rsid w:val="00415FF3"/>
    <w:rsid w:val="004161C3"/>
    <w:rsid w:val="004162BC"/>
    <w:rsid w:val="00416960"/>
    <w:rsid w:val="00416AEC"/>
    <w:rsid w:val="004171B5"/>
    <w:rsid w:val="00417334"/>
    <w:rsid w:val="00417440"/>
    <w:rsid w:val="004201EC"/>
    <w:rsid w:val="00420660"/>
    <w:rsid w:val="00420A38"/>
    <w:rsid w:val="0042104A"/>
    <w:rsid w:val="00421ECA"/>
    <w:rsid w:val="004224CD"/>
    <w:rsid w:val="00422524"/>
    <w:rsid w:val="004233BE"/>
    <w:rsid w:val="0042380C"/>
    <w:rsid w:val="004239EB"/>
    <w:rsid w:val="00424268"/>
    <w:rsid w:val="004245FB"/>
    <w:rsid w:val="00424992"/>
    <w:rsid w:val="00424A0B"/>
    <w:rsid w:val="00424D52"/>
    <w:rsid w:val="004251A5"/>
    <w:rsid w:val="00425A21"/>
    <w:rsid w:val="00425D4A"/>
    <w:rsid w:val="00425E6A"/>
    <w:rsid w:val="0042615D"/>
    <w:rsid w:val="0042755C"/>
    <w:rsid w:val="00430481"/>
    <w:rsid w:val="00430C9F"/>
    <w:rsid w:val="004327CE"/>
    <w:rsid w:val="00432CAB"/>
    <w:rsid w:val="00433391"/>
    <w:rsid w:val="00433AF9"/>
    <w:rsid w:val="00434086"/>
    <w:rsid w:val="00434278"/>
    <w:rsid w:val="00434571"/>
    <w:rsid w:val="00434BFB"/>
    <w:rsid w:val="00435267"/>
    <w:rsid w:val="004357D1"/>
    <w:rsid w:val="0043580D"/>
    <w:rsid w:val="00435DA6"/>
    <w:rsid w:val="00436652"/>
    <w:rsid w:val="00436DFE"/>
    <w:rsid w:val="004373BC"/>
    <w:rsid w:val="00437417"/>
    <w:rsid w:val="00437A8B"/>
    <w:rsid w:val="00437AB9"/>
    <w:rsid w:val="00440288"/>
    <w:rsid w:val="004402A3"/>
    <w:rsid w:val="00440519"/>
    <w:rsid w:val="0044079F"/>
    <w:rsid w:val="00441635"/>
    <w:rsid w:val="004417FB"/>
    <w:rsid w:val="00441F3D"/>
    <w:rsid w:val="004420B0"/>
    <w:rsid w:val="00442AA0"/>
    <w:rsid w:val="00443186"/>
    <w:rsid w:val="00443526"/>
    <w:rsid w:val="00443604"/>
    <w:rsid w:val="00443A8F"/>
    <w:rsid w:val="00443E35"/>
    <w:rsid w:val="004455CC"/>
    <w:rsid w:val="0044569E"/>
    <w:rsid w:val="00445CEB"/>
    <w:rsid w:val="00445FEA"/>
    <w:rsid w:val="0044618E"/>
    <w:rsid w:val="00446C29"/>
    <w:rsid w:val="00447379"/>
    <w:rsid w:val="0044770F"/>
    <w:rsid w:val="00447737"/>
    <w:rsid w:val="0044792D"/>
    <w:rsid w:val="00450725"/>
    <w:rsid w:val="00450859"/>
    <w:rsid w:val="004510DD"/>
    <w:rsid w:val="004520F2"/>
    <w:rsid w:val="00452110"/>
    <w:rsid w:val="00452811"/>
    <w:rsid w:val="00453862"/>
    <w:rsid w:val="00453972"/>
    <w:rsid w:val="00453F4B"/>
    <w:rsid w:val="00455EFD"/>
    <w:rsid w:val="0045681E"/>
    <w:rsid w:val="00456D03"/>
    <w:rsid w:val="00457680"/>
    <w:rsid w:val="004579F4"/>
    <w:rsid w:val="00457C99"/>
    <w:rsid w:val="00460383"/>
    <w:rsid w:val="00460400"/>
    <w:rsid w:val="00460D72"/>
    <w:rsid w:val="004610A6"/>
    <w:rsid w:val="00461CF4"/>
    <w:rsid w:val="00461D57"/>
    <w:rsid w:val="00462440"/>
    <w:rsid w:val="00462B03"/>
    <w:rsid w:val="00462B19"/>
    <w:rsid w:val="00462E70"/>
    <w:rsid w:val="00463194"/>
    <w:rsid w:val="00463AB6"/>
    <w:rsid w:val="00463B02"/>
    <w:rsid w:val="00463D30"/>
    <w:rsid w:val="00464031"/>
    <w:rsid w:val="00464945"/>
    <w:rsid w:val="00464EC4"/>
    <w:rsid w:val="00465568"/>
    <w:rsid w:val="00465859"/>
    <w:rsid w:val="00466152"/>
    <w:rsid w:val="004665AA"/>
    <w:rsid w:val="00466A66"/>
    <w:rsid w:val="00466C6C"/>
    <w:rsid w:val="00466CFB"/>
    <w:rsid w:val="00466E03"/>
    <w:rsid w:val="0046720B"/>
    <w:rsid w:val="00467797"/>
    <w:rsid w:val="00467860"/>
    <w:rsid w:val="0047026D"/>
    <w:rsid w:val="004709D9"/>
    <w:rsid w:val="00470B0B"/>
    <w:rsid w:val="0047105F"/>
    <w:rsid w:val="004710D3"/>
    <w:rsid w:val="004716A1"/>
    <w:rsid w:val="00471DBE"/>
    <w:rsid w:val="00472953"/>
    <w:rsid w:val="004729D6"/>
    <w:rsid w:val="00473025"/>
    <w:rsid w:val="004730DB"/>
    <w:rsid w:val="00473461"/>
    <w:rsid w:val="00473F19"/>
    <w:rsid w:val="00474025"/>
    <w:rsid w:val="004740DC"/>
    <w:rsid w:val="0047463A"/>
    <w:rsid w:val="004750A4"/>
    <w:rsid w:val="0047546C"/>
    <w:rsid w:val="00476225"/>
    <w:rsid w:val="0047643F"/>
    <w:rsid w:val="00476C54"/>
    <w:rsid w:val="00477835"/>
    <w:rsid w:val="00477A7D"/>
    <w:rsid w:val="00477F8D"/>
    <w:rsid w:val="00480C87"/>
    <w:rsid w:val="00480DDA"/>
    <w:rsid w:val="004811A1"/>
    <w:rsid w:val="00481838"/>
    <w:rsid w:val="0048222A"/>
    <w:rsid w:val="00482470"/>
    <w:rsid w:val="00482BAC"/>
    <w:rsid w:val="00482E4B"/>
    <w:rsid w:val="00483119"/>
    <w:rsid w:val="0048325D"/>
    <w:rsid w:val="004834FD"/>
    <w:rsid w:val="00484130"/>
    <w:rsid w:val="004844E4"/>
    <w:rsid w:val="0048474E"/>
    <w:rsid w:val="00485440"/>
    <w:rsid w:val="0048547E"/>
    <w:rsid w:val="0048564E"/>
    <w:rsid w:val="0048571F"/>
    <w:rsid w:val="00485790"/>
    <w:rsid w:val="00486AE8"/>
    <w:rsid w:val="00486D9B"/>
    <w:rsid w:val="00486E2F"/>
    <w:rsid w:val="004870A7"/>
    <w:rsid w:val="00487F16"/>
    <w:rsid w:val="00490A9F"/>
    <w:rsid w:val="0049104B"/>
    <w:rsid w:val="0049157B"/>
    <w:rsid w:val="004915B9"/>
    <w:rsid w:val="00491A68"/>
    <w:rsid w:val="00491D90"/>
    <w:rsid w:val="00491ED4"/>
    <w:rsid w:val="0049249F"/>
    <w:rsid w:val="0049274B"/>
    <w:rsid w:val="00493083"/>
    <w:rsid w:val="00493475"/>
    <w:rsid w:val="00493673"/>
    <w:rsid w:val="004936EB"/>
    <w:rsid w:val="0049388B"/>
    <w:rsid w:val="00493FFF"/>
    <w:rsid w:val="004951F2"/>
    <w:rsid w:val="0049534D"/>
    <w:rsid w:val="00495FE8"/>
    <w:rsid w:val="00496993"/>
    <w:rsid w:val="00496D18"/>
    <w:rsid w:val="00496D48"/>
    <w:rsid w:val="00497034"/>
    <w:rsid w:val="004972BB"/>
    <w:rsid w:val="004A02C1"/>
    <w:rsid w:val="004A045F"/>
    <w:rsid w:val="004A0792"/>
    <w:rsid w:val="004A1054"/>
    <w:rsid w:val="004A2BC9"/>
    <w:rsid w:val="004A2E07"/>
    <w:rsid w:val="004A37CD"/>
    <w:rsid w:val="004A3980"/>
    <w:rsid w:val="004A3C13"/>
    <w:rsid w:val="004A3CDF"/>
    <w:rsid w:val="004A3FE4"/>
    <w:rsid w:val="004A4200"/>
    <w:rsid w:val="004A45A6"/>
    <w:rsid w:val="004A467E"/>
    <w:rsid w:val="004A4921"/>
    <w:rsid w:val="004A531D"/>
    <w:rsid w:val="004A546B"/>
    <w:rsid w:val="004A5CE8"/>
    <w:rsid w:val="004A6184"/>
    <w:rsid w:val="004A777C"/>
    <w:rsid w:val="004A78E0"/>
    <w:rsid w:val="004A7962"/>
    <w:rsid w:val="004A7F01"/>
    <w:rsid w:val="004B03F5"/>
    <w:rsid w:val="004B0802"/>
    <w:rsid w:val="004B095C"/>
    <w:rsid w:val="004B09FF"/>
    <w:rsid w:val="004B1284"/>
    <w:rsid w:val="004B13D6"/>
    <w:rsid w:val="004B16C4"/>
    <w:rsid w:val="004B1DAA"/>
    <w:rsid w:val="004B1E6F"/>
    <w:rsid w:val="004B283B"/>
    <w:rsid w:val="004B2F90"/>
    <w:rsid w:val="004B3125"/>
    <w:rsid w:val="004B37A6"/>
    <w:rsid w:val="004B3CDB"/>
    <w:rsid w:val="004B5624"/>
    <w:rsid w:val="004B622F"/>
    <w:rsid w:val="004B69A2"/>
    <w:rsid w:val="004B6DEA"/>
    <w:rsid w:val="004B734F"/>
    <w:rsid w:val="004B7A43"/>
    <w:rsid w:val="004C034F"/>
    <w:rsid w:val="004C05E7"/>
    <w:rsid w:val="004C076D"/>
    <w:rsid w:val="004C07EF"/>
    <w:rsid w:val="004C0E7A"/>
    <w:rsid w:val="004C18D5"/>
    <w:rsid w:val="004C229F"/>
    <w:rsid w:val="004C2384"/>
    <w:rsid w:val="004C3911"/>
    <w:rsid w:val="004C3AD6"/>
    <w:rsid w:val="004C3CA1"/>
    <w:rsid w:val="004C4130"/>
    <w:rsid w:val="004C42F9"/>
    <w:rsid w:val="004C4556"/>
    <w:rsid w:val="004C4628"/>
    <w:rsid w:val="004C4825"/>
    <w:rsid w:val="004C4877"/>
    <w:rsid w:val="004C5276"/>
    <w:rsid w:val="004C5572"/>
    <w:rsid w:val="004C5623"/>
    <w:rsid w:val="004C56D3"/>
    <w:rsid w:val="004C5F1E"/>
    <w:rsid w:val="004C6694"/>
    <w:rsid w:val="004C6FF9"/>
    <w:rsid w:val="004C7525"/>
    <w:rsid w:val="004C7591"/>
    <w:rsid w:val="004C779A"/>
    <w:rsid w:val="004C7D18"/>
    <w:rsid w:val="004D0092"/>
    <w:rsid w:val="004D0183"/>
    <w:rsid w:val="004D018C"/>
    <w:rsid w:val="004D0888"/>
    <w:rsid w:val="004D1D6B"/>
    <w:rsid w:val="004D20DC"/>
    <w:rsid w:val="004D2134"/>
    <w:rsid w:val="004D23D9"/>
    <w:rsid w:val="004D26B2"/>
    <w:rsid w:val="004D27C6"/>
    <w:rsid w:val="004D2BEB"/>
    <w:rsid w:val="004D2D43"/>
    <w:rsid w:val="004D3A24"/>
    <w:rsid w:val="004D4079"/>
    <w:rsid w:val="004D4A36"/>
    <w:rsid w:val="004D4D04"/>
    <w:rsid w:val="004D51A7"/>
    <w:rsid w:val="004D5372"/>
    <w:rsid w:val="004D5C6F"/>
    <w:rsid w:val="004D6084"/>
    <w:rsid w:val="004D608B"/>
    <w:rsid w:val="004D6C89"/>
    <w:rsid w:val="004D7F1F"/>
    <w:rsid w:val="004E0132"/>
    <w:rsid w:val="004E06B2"/>
    <w:rsid w:val="004E07A9"/>
    <w:rsid w:val="004E1397"/>
    <w:rsid w:val="004E153F"/>
    <w:rsid w:val="004E1A48"/>
    <w:rsid w:val="004E1AB7"/>
    <w:rsid w:val="004E23DA"/>
    <w:rsid w:val="004E2DB5"/>
    <w:rsid w:val="004E3527"/>
    <w:rsid w:val="004E3651"/>
    <w:rsid w:val="004E4151"/>
    <w:rsid w:val="004E4463"/>
    <w:rsid w:val="004E4637"/>
    <w:rsid w:val="004E4904"/>
    <w:rsid w:val="004E5526"/>
    <w:rsid w:val="004E55F8"/>
    <w:rsid w:val="004E5E90"/>
    <w:rsid w:val="004E638C"/>
    <w:rsid w:val="004E64B8"/>
    <w:rsid w:val="004E6BCB"/>
    <w:rsid w:val="004E75E4"/>
    <w:rsid w:val="004E79AB"/>
    <w:rsid w:val="004F048E"/>
    <w:rsid w:val="004F182B"/>
    <w:rsid w:val="004F29DD"/>
    <w:rsid w:val="004F2E29"/>
    <w:rsid w:val="004F361D"/>
    <w:rsid w:val="004F3FCC"/>
    <w:rsid w:val="004F3FF6"/>
    <w:rsid w:val="004F49D9"/>
    <w:rsid w:val="004F6624"/>
    <w:rsid w:val="004F6662"/>
    <w:rsid w:val="004F7AE4"/>
    <w:rsid w:val="005002F9"/>
    <w:rsid w:val="005003ED"/>
    <w:rsid w:val="005008DD"/>
    <w:rsid w:val="00502963"/>
    <w:rsid w:val="00502E17"/>
    <w:rsid w:val="00502F74"/>
    <w:rsid w:val="00503859"/>
    <w:rsid w:val="00504057"/>
    <w:rsid w:val="00504962"/>
    <w:rsid w:val="00504B89"/>
    <w:rsid w:val="00505064"/>
    <w:rsid w:val="005057EB"/>
    <w:rsid w:val="005060E8"/>
    <w:rsid w:val="0050739C"/>
    <w:rsid w:val="00507504"/>
    <w:rsid w:val="00507B3F"/>
    <w:rsid w:val="0051024B"/>
    <w:rsid w:val="0051117D"/>
    <w:rsid w:val="005112D4"/>
    <w:rsid w:val="00511712"/>
    <w:rsid w:val="005119AD"/>
    <w:rsid w:val="00511E50"/>
    <w:rsid w:val="00511E9D"/>
    <w:rsid w:val="00512178"/>
    <w:rsid w:val="00512214"/>
    <w:rsid w:val="0051237F"/>
    <w:rsid w:val="00512757"/>
    <w:rsid w:val="00512B47"/>
    <w:rsid w:val="00513775"/>
    <w:rsid w:val="00513C1E"/>
    <w:rsid w:val="00513FCD"/>
    <w:rsid w:val="00514441"/>
    <w:rsid w:val="0051461E"/>
    <w:rsid w:val="00514EB6"/>
    <w:rsid w:val="00514F9B"/>
    <w:rsid w:val="00515240"/>
    <w:rsid w:val="005154CF"/>
    <w:rsid w:val="00515618"/>
    <w:rsid w:val="00515B61"/>
    <w:rsid w:val="00515EE6"/>
    <w:rsid w:val="00516158"/>
    <w:rsid w:val="00516314"/>
    <w:rsid w:val="00516BF2"/>
    <w:rsid w:val="00517419"/>
    <w:rsid w:val="00517588"/>
    <w:rsid w:val="0052084C"/>
    <w:rsid w:val="0052098E"/>
    <w:rsid w:val="005209C8"/>
    <w:rsid w:val="00520AC2"/>
    <w:rsid w:val="00520BB6"/>
    <w:rsid w:val="00522263"/>
    <w:rsid w:val="005226A0"/>
    <w:rsid w:val="00522987"/>
    <w:rsid w:val="00522C36"/>
    <w:rsid w:val="00522FD1"/>
    <w:rsid w:val="00523360"/>
    <w:rsid w:val="005237C5"/>
    <w:rsid w:val="00523A67"/>
    <w:rsid w:val="00523A83"/>
    <w:rsid w:val="00524221"/>
    <w:rsid w:val="005245A2"/>
    <w:rsid w:val="005269D0"/>
    <w:rsid w:val="00526A85"/>
    <w:rsid w:val="00526AEF"/>
    <w:rsid w:val="00526CD6"/>
    <w:rsid w:val="005271D0"/>
    <w:rsid w:val="005276F3"/>
    <w:rsid w:val="00527889"/>
    <w:rsid w:val="00530CC6"/>
    <w:rsid w:val="0053111E"/>
    <w:rsid w:val="00531546"/>
    <w:rsid w:val="00531D4F"/>
    <w:rsid w:val="00532490"/>
    <w:rsid w:val="00532FA2"/>
    <w:rsid w:val="0053328F"/>
    <w:rsid w:val="00533357"/>
    <w:rsid w:val="00534C4C"/>
    <w:rsid w:val="00535316"/>
    <w:rsid w:val="00535B0F"/>
    <w:rsid w:val="00536E86"/>
    <w:rsid w:val="005370B4"/>
    <w:rsid w:val="00537449"/>
    <w:rsid w:val="005379A4"/>
    <w:rsid w:val="0054032D"/>
    <w:rsid w:val="0054058B"/>
    <w:rsid w:val="0054090B"/>
    <w:rsid w:val="00540D99"/>
    <w:rsid w:val="00540DA9"/>
    <w:rsid w:val="00541294"/>
    <w:rsid w:val="00541358"/>
    <w:rsid w:val="005414EF"/>
    <w:rsid w:val="0054171D"/>
    <w:rsid w:val="00541826"/>
    <w:rsid w:val="00541FE9"/>
    <w:rsid w:val="00542556"/>
    <w:rsid w:val="00543015"/>
    <w:rsid w:val="005432DE"/>
    <w:rsid w:val="00543598"/>
    <w:rsid w:val="00543909"/>
    <w:rsid w:val="00543CF1"/>
    <w:rsid w:val="005445C5"/>
    <w:rsid w:val="00544B5C"/>
    <w:rsid w:val="00544BD6"/>
    <w:rsid w:val="00545F98"/>
    <w:rsid w:val="00546B2E"/>
    <w:rsid w:val="00547747"/>
    <w:rsid w:val="00547867"/>
    <w:rsid w:val="0055022A"/>
    <w:rsid w:val="00550287"/>
    <w:rsid w:val="00550835"/>
    <w:rsid w:val="00550878"/>
    <w:rsid w:val="00550D73"/>
    <w:rsid w:val="00551123"/>
    <w:rsid w:val="00551EAD"/>
    <w:rsid w:val="00551F1D"/>
    <w:rsid w:val="00552811"/>
    <w:rsid w:val="00552E46"/>
    <w:rsid w:val="00553208"/>
    <w:rsid w:val="005542EC"/>
    <w:rsid w:val="00554738"/>
    <w:rsid w:val="00555244"/>
    <w:rsid w:val="0055528B"/>
    <w:rsid w:val="005554CF"/>
    <w:rsid w:val="00556164"/>
    <w:rsid w:val="00556176"/>
    <w:rsid w:val="005564B0"/>
    <w:rsid w:val="00556662"/>
    <w:rsid w:val="00556748"/>
    <w:rsid w:val="00556777"/>
    <w:rsid w:val="005571B0"/>
    <w:rsid w:val="00557265"/>
    <w:rsid w:val="00560C30"/>
    <w:rsid w:val="00560ED6"/>
    <w:rsid w:val="00562536"/>
    <w:rsid w:val="005630AF"/>
    <w:rsid w:val="0056477D"/>
    <w:rsid w:val="005648D0"/>
    <w:rsid w:val="00564ADC"/>
    <w:rsid w:val="00565006"/>
    <w:rsid w:val="0056520E"/>
    <w:rsid w:val="005655C4"/>
    <w:rsid w:val="005669A5"/>
    <w:rsid w:val="00566B97"/>
    <w:rsid w:val="00566CFF"/>
    <w:rsid w:val="00567047"/>
    <w:rsid w:val="005671AA"/>
    <w:rsid w:val="00567707"/>
    <w:rsid w:val="00567730"/>
    <w:rsid w:val="005677E4"/>
    <w:rsid w:val="00570724"/>
    <w:rsid w:val="00570954"/>
    <w:rsid w:val="00570DC1"/>
    <w:rsid w:val="00570E99"/>
    <w:rsid w:val="00570EE9"/>
    <w:rsid w:val="005716D7"/>
    <w:rsid w:val="005717E6"/>
    <w:rsid w:val="00572EF8"/>
    <w:rsid w:val="00572FD7"/>
    <w:rsid w:val="005734BA"/>
    <w:rsid w:val="005736DF"/>
    <w:rsid w:val="0057389B"/>
    <w:rsid w:val="00573C06"/>
    <w:rsid w:val="005751CA"/>
    <w:rsid w:val="005757AC"/>
    <w:rsid w:val="00575BBA"/>
    <w:rsid w:val="00575DB3"/>
    <w:rsid w:val="00575EF9"/>
    <w:rsid w:val="00575F3D"/>
    <w:rsid w:val="005771C1"/>
    <w:rsid w:val="00577404"/>
    <w:rsid w:val="00577480"/>
    <w:rsid w:val="00577612"/>
    <w:rsid w:val="005800F0"/>
    <w:rsid w:val="005804EC"/>
    <w:rsid w:val="0058051D"/>
    <w:rsid w:val="00580545"/>
    <w:rsid w:val="00580D92"/>
    <w:rsid w:val="00581416"/>
    <w:rsid w:val="00581912"/>
    <w:rsid w:val="00581CE6"/>
    <w:rsid w:val="00582EEE"/>
    <w:rsid w:val="00583252"/>
    <w:rsid w:val="00583352"/>
    <w:rsid w:val="00583923"/>
    <w:rsid w:val="0058399D"/>
    <w:rsid w:val="00584940"/>
    <w:rsid w:val="005854FC"/>
    <w:rsid w:val="0058659F"/>
    <w:rsid w:val="00586818"/>
    <w:rsid w:val="0058767C"/>
    <w:rsid w:val="00591425"/>
    <w:rsid w:val="00591E32"/>
    <w:rsid w:val="00592428"/>
    <w:rsid w:val="0059256C"/>
    <w:rsid w:val="00592C30"/>
    <w:rsid w:val="00592F34"/>
    <w:rsid w:val="0059350F"/>
    <w:rsid w:val="0059388B"/>
    <w:rsid w:val="00593A4C"/>
    <w:rsid w:val="00593E80"/>
    <w:rsid w:val="005941FB"/>
    <w:rsid w:val="0059455E"/>
    <w:rsid w:val="005948B4"/>
    <w:rsid w:val="00594D5B"/>
    <w:rsid w:val="00594EDC"/>
    <w:rsid w:val="00595102"/>
    <w:rsid w:val="0059535B"/>
    <w:rsid w:val="0059603B"/>
    <w:rsid w:val="005961E2"/>
    <w:rsid w:val="0059685D"/>
    <w:rsid w:val="00597147"/>
    <w:rsid w:val="005975FB"/>
    <w:rsid w:val="005979DE"/>
    <w:rsid w:val="00597D1C"/>
    <w:rsid w:val="00597FF7"/>
    <w:rsid w:val="005A0A3E"/>
    <w:rsid w:val="005A13B4"/>
    <w:rsid w:val="005A1C15"/>
    <w:rsid w:val="005A21AD"/>
    <w:rsid w:val="005A2717"/>
    <w:rsid w:val="005A2AAA"/>
    <w:rsid w:val="005A3FD9"/>
    <w:rsid w:val="005A443C"/>
    <w:rsid w:val="005A44EE"/>
    <w:rsid w:val="005A4949"/>
    <w:rsid w:val="005A49E9"/>
    <w:rsid w:val="005A4C8B"/>
    <w:rsid w:val="005A531A"/>
    <w:rsid w:val="005A552F"/>
    <w:rsid w:val="005A5624"/>
    <w:rsid w:val="005A64E1"/>
    <w:rsid w:val="005A681A"/>
    <w:rsid w:val="005A6C39"/>
    <w:rsid w:val="005A6D6D"/>
    <w:rsid w:val="005A7057"/>
    <w:rsid w:val="005A70A8"/>
    <w:rsid w:val="005A7480"/>
    <w:rsid w:val="005A7E48"/>
    <w:rsid w:val="005B06CA"/>
    <w:rsid w:val="005B0DBA"/>
    <w:rsid w:val="005B0F87"/>
    <w:rsid w:val="005B1074"/>
    <w:rsid w:val="005B10CC"/>
    <w:rsid w:val="005B126D"/>
    <w:rsid w:val="005B1490"/>
    <w:rsid w:val="005B1587"/>
    <w:rsid w:val="005B1F70"/>
    <w:rsid w:val="005B226E"/>
    <w:rsid w:val="005B2E25"/>
    <w:rsid w:val="005B33E9"/>
    <w:rsid w:val="005B3578"/>
    <w:rsid w:val="005B37E8"/>
    <w:rsid w:val="005B3DE5"/>
    <w:rsid w:val="005B410E"/>
    <w:rsid w:val="005B4F77"/>
    <w:rsid w:val="005B4FE6"/>
    <w:rsid w:val="005B57A1"/>
    <w:rsid w:val="005B5C34"/>
    <w:rsid w:val="005B5FA4"/>
    <w:rsid w:val="005B78C0"/>
    <w:rsid w:val="005B7EF1"/>
    <w:rsid w:val="005C06FF"/>
    <w:rsid w:val="005C0E78"/>
    <w:rsid w:val="005C1174"/>
    <w:rsid w:val="005C15AF"/>
    <w:rsid w:val="005C15FB"/>
    <w:rsid w:val="005C192B"/>
    <w:rsid w:val="005C23FA"/>
    <w:rsid w:val="005C28EB"/>
    <w:rsid w:val="005C29D7"/>
    <w:rsid w:val="005C2A81"/>
    <w:rsid w:val="005C31D5"/>
    <w:rsid w:val="005C3582"/>
    <w:rsid w:val="005C36BE"/>
    <w:rsid w:val="005C491E"/>
    <w:rsid w:val="005C5373"/>
    <w:rsid w:val="005C539A"/>
    <w:rsid w:val="005C5FFF"/>
    <w:rsid w:val="005C637B"/>
    <w:rsid w:val="005C7BB8"/>
    <w:rsid w:val="005D03E6"/>
    <w:rsid w:val="005D0F2B"/>
    <w:rsid w:val="005D36B7"/>
    <w:rsid w:val="005D3D89"/>
    <w:rsid w:val="005D475A"/>
    <w:rsid w:val="005D49A8"/>
    <w:rsid w:val="005D5338"/>
    <w:rsid w:val="005D5E3B"/>
    <w:rsid w:val="005D5E8D"/>
    <w:rsid w:val="005D653B"/>
    <w:rsid w:val="005D6B6B"/>
    <w:rsid w:val="005D6E6A"/>
    <w:rsid w:val="005D7235"/>
    <w:rsid w:val="005D7409"/>
    <w:rsid w:val="005E01F6"/>
    <w:rsid w:val="005E030D"/>
    <w:rsid w:val="005E08B9"/>
    <w:rsid w:val="005E0975"/>
    <w:rsid w:val="005E09DF"/>
    <w:rsid w:val="005E0DF9"/>
    <w:rsid w:val="005E12BA"/>
    <w:rsid w:val="005E198C"/>
    <w:rsid w:val="005E1D9D"/>
    <w:rsid w:val="005E2B4D"/>
    <w:rsid w:val="005E31D3"/>
    <w:rsid w:val="005E34A0"/>
    <w:rsid w:val="005E37CC"/>
    <w:rsid w:val="005E409C"/>
    <w:rsid w:val="005E4115"/>
    <w:rsid w:val="005E4546"/>
    <w:rsid w:val="005E48B4"/>
    <w:rsid w:val="005E513E"/>
    <w:rsid w:val="005E58BB"/>
    <w:rsid w:val="005E61E0"/>
    <w:rsid w:val="005E6AE5"/>
    <w:rsid w:val="005E6BBA"/>
    <w:rsid w:val="005E6D1D"/>
    <w:rsid w:val="005E7352"/>
    <w:rsid w:val="005E73C4"/>
    <w:rsid w:val="005E77A2"/>
    <w:rsid w:val="005F01D2"/>
    <w:rsid w:val="005F11C0"/>
    <w:rsid w:val="005F13FA"/>
    <w:rsid w:val="005F142D"/>
    <w:rsid w:val="005F156C"/>
    <w:rsid w:val="005F2035"/>
    <w:rsid w:val="005F2107"/>
    <w:rsid w:val="005F2CF2"/>
    <w:rsid w:val="005F2FF1"/>
    <w:rsid w:val="005F3BCC"/>
    <w:rsid w:val="005F410F"/>
    <w:rsid w:val="005F4329"/>
    <w:rsid w:val="005F4831"/>
    <w:rsid w:val="005F4A4C"/>
    <w:rsid w:val="005F4E0E"/>
    <w:rsid w:val="005F51B7"/>
    <w:rsid w:val="005F6090"/>
    <w:rsid w:val="005F7495"/>
    <w:rsid w:val="00600919"/>
    <w:rsid w:val="00600A17"/>
    <w:rsid w:val="00600B74"/>
    <w:rsid w:val="00600CE3"/>
    <w:rsid w:val="00600FC1"/>
    <w:rsid w:val="006019DC"/>
    <w:rsid w:val="00601ACF"/>
    <w:rsid w:val="00601E83"/>
    <w:rsid w:val="00602039"/>
    <w:rsid w:val="006024B8"/>
    <w:rsid w:val="006026DE"/>
    <w:rsid w:val="00602DD6"/>
    <w:rsid w:val="0060415A"/>
    <w:rsid w:val="006042BC"/>
    <w:rsid w:val="0060452F"/>
    <w:rsid w:val="00605023"/>
    <w:rsid w:val="0060525F"/>
    <w:rsid w:val="00605A2F"/>
    <w:rsid w:val="006070D3"/>
    <w:rsid w:val="0060749F"/>
    <w:rsid w:val="00607B99"/>
    <w:rsid w:val="00607DD7"/>
    <w:rsid w:val="00610226"/>
    <w:rsid w:val="006104BF"/>
    <w:rsid w:val="00610EDF"/>
    <w:rsid w:val="006119A4"/>
    <w:rsid w:val="00611CC0"/>
    <w:rsid w:val="00611F2F"/>
    <w:rsid w:val="00613ABD"/>
    <w:rsid w:val="00613D01"/>
    <w:rsid w:val="00614226"/>
    <w:rsid w:val="00614262"/>
    <w:rsid w:val="0061443A"/>
    <w:rsid w:val="00614959"/>
    <w:rsid w:val="00615C07"/>
    <w:rsid w:val="006160EC"/>
    <w:rsid w:val="006163B8"/>
    <w:rsid w:val="006177F5"/>
    <w:rsid w:val="006209E8"/>
    <w:rsid w:val="006210A7"/>
    <w:rsid w:val="006214D7"/>
    <w:rsid w:val="0062153B"/>
    <w:rsid w:val="0062170B"/>
    <w:rsid w:val="00621715"/>
    <w:rsid w:val="00621788"/>
    <w:rsid w:val="00621B04"/>
    <w:rsid w:val="00621C10"/>
    <w:rsid w:val="00621CE6"/>
    <w:rsid w:val="00623622"/>
    <w:rsid w:val="006238FB"/>
    <w:rsid w:val="00623D1B"/>
    <w:rsid w:val="00624298"/>
    <w:rsid w:val="00624ED9"/>
    <w:rsid w:val="00625143"/>
    <w:rsid w:val="0062546C"/>
    <w:rsid w:val="006259D1"/>
    <w:rsid w:val="006261C4"/>
    <w:rsid w:val="0062655F"/>
    <w:rsid w:val="00626692"/>
    <w:rsid w:val="00626711"/>
    <w:rsid w:val="00626CE7"/>
    <w:rsid w:val="00626FFC"/>
    <w:rsid w:val="0062797E"/>
    <w:rsid w:val="00627B37"/>
    <w:rsid w:val="00627E75"/>
    <w:rsid w:val="00627F33"/>
    <w:rsid w:val="0063016C"/>
    <w:rsid w:val="00630453"/>
    <w:rsid w:val="00630781"/>
    <w:rsid w:val="00630D28"/>
    <w:rsid w:val="00631129"/>
    <w:rsid w:val="00631351"/>
    <w:rsid w:val="00631931"/>
    <w:rsid w:val="006327C2"/>
    <w:rsid w:val="00632AFF"/>
    <w:rsid w:val="00632FC3"/>
    <w:rsid w:val="006330F8"/>
    <w:rsid w:val="00633412"/>
    <w:rsid w:val="00633B54"/>
    <w:rsid w:val="00634CDD"/>
    <w:rsid w:val="00635253"/>
    <w:rsid w:val="00635A79"/>
    <w:rsid w:val="00635BEA"/>
    <w:rsid w:val="00635C21"/>
    <w:rsid w:val="00635D7A"/>
    <w:rsid w:val="00635EBF"/>
    <w:rsid w:val="00636505"/>
    <w:rsid w:val="0063667C"/>
    <w:rsid w:val="00636AD5"/>
    <w:rsid w:val="00636D09"/>
    <w:rsid w:val="00637C2D"/>
    <w:rsid w:val="00640996"/>
    <w:rsid w:val="00640DD9"/>
    <w:rsid w:val="00640E27"/>
    <w:rsid w:val="00640F21"/>
    <w:rsid w:val="006410EB"/>
    <w:rsid w:val="006411B1"/>
    <w:rsid w:val="006419A5"/>
    <w:rsid w:val="00642282"/>
    <w:rsid w:val="00642E08"/>
    <w:rsid w:val="0064384F"/>
    <w:rsid w:val="006443DD"/>
    <w:rsid w:val="00645160"/>
    <w:rsid w:val="00645175"/>
    <w:rsid w:val="00645467"/>
    <w:rsid w:val="00645915"/>
    <w:rsid w:val="00645C16"/>
    <w:rsid w:val="0064750E"/>
    <w:rsid w:val="00647724"/>
    <w:rsid w:val="00647CC3"/>
    <w:rsid w:val="00650AE4"/>
    <w:rsid w:val="00651418"/>
    <w:rsid w:val="00651C04"/>
    <w:rsid w:val="00651D21"/>
    <w:rsid w:val="00651F5B"/>
    <w:rsid w:val="006525EF"/>
    <w:rsid w:val="00652B72"/>
    <w:rsid w:val="00653475"/>
    <w:rsid w:val="00653765"/>
    <w:rsid w:val="00654520"/>
    <w:rsid w:val="00654892"/>
    <w:rsid w:val="00654BA4"/>
    <w:rsid w:val="00654E4F"/>
    <w:rsid w:val="00655B4E"/>
    <w:rsid w:val="00655DE4"/>
    <w:rsid w:val="00656379"/>
    <w:rsid w:val="006564FC"/>
    <w:rsid w:val="00656745"/>
    <w:rsid w:val="00656A6C"/>
    <w:rsid w:val="006574FE"/>
    <w:rsid w:val="00657E36"/>
    <w:rsid w:val="006604A0"/>
    <w:rsid w:val="006605B3"/>
    <w:rsid w:val="006605BE"/>
    <w:rsid w:val="00660903"/>
    <w:rsid w:val="00661825"/>
    <w:rsid w:val="006625D1"/>
    <w:rsid w:val="006626F2"/>
    <w:rsid w:val="00662B97"/>
    <w:rsid w:val="00663E72"/>
    <w:rsid w:val="00664072"/>
    <w:rsid w:val="0066414B"/>
    <w:rsid w:val="0066417E"/>
    <w:rsid w:val="00664878"/>
    <w:rsid w:val="00664B9E"/>
    <w:rsid w:val="006650E9"/>
    <w:rsid w:val="00666214"/>
    <w:rsid w:val="006665D2"/>
    <w:rsid w:val="006675E4"/>
    <w:rsid w:val="0067001B"/>
    <w:rsid w:val="00670145"/>
    <w:rsid w:val="0067022C"/>
    <w:rsid w:val="006703DC"/>
    <w:rsid w:val="006703EC"/>
    <w:rsid w:val="006708D1"/>
    <w:rsid w:val="00670F45"/>
    <w:rsid w:val="00671108"/>
    <w:rsid w:val="006721AE"/>
    <w:rsid w:val="0067260F"/>
    <w:rsid w:val="00672684"/>
    <w:rsid w:val="006727B4"/>
    <w:rsid w:val="0067293D"/>
    <w:rsid w:val="006729B3"/>
    <w:rsid w:val="00672A97"/>
    <w:rsid w:val="00672C7A"/>
    <w:rsid w:val="00672E3C"/>
    <w:rsid w:val="006733F4"/>
    <w:rsid w:val="00673664"/>
    <w:rsid w:val="00673B59"/>
    <w:rsid w:val="0067461E"/>
    <w:rsid w:val="006763B6"/>
    <w:rsid w:val="006768F5"/>
    <w:rsid w:val="00676B51"/>
    <w:rsid w:val="00677119"/>
    <w:rsid w:val="00677291"/>
    <w:rsid w:val="00677B7B"/>
    <w:rsid w:val="00677E26"/>
    <w:rsid w:val="0068027F"/>
    <w:rsid w:val="00680CA4"/>
    <w:rsid w:val="006810FA"/>
    <w:rsid w:val="00681E08"/>
    <w:rsid w:val="00682130"/>
    <w:rsid w:val="006823F3"/>
    <w:rsid w:val="006829F4"/>
    <w:rsid w:val="00683242"/>
    <w:rsid w:val="00683CD9"/>
    <w:rsid w:val="0068445C"/>
    <w:rsid w:val="00684DE1"/>
    <w:rsid w:val="0068523B"/>
    <w:rsid w:val="00685494"/>
    <w:rsid w:val="0068569B"/>
    <w:rsid w:val="006860B3"/>
    <w:rsid w:val="006863C6"/>
    <w:rsid w:val="006864DB"/>
    <w:rsid w:val="00686B4E"/>
    <w:rsid w:val="00686C6D"/>
    <w:rsid w:val="00686DF2"/>
    <w:rsid w:val="006875CF"/>
    <w:rsid w:val="00687AC5"/>
    <w:rsid w:val="00687E46"/>
    <w:rsid w:val="00687EC9"/>
    <w:rsid w:val="0069066A"/>
    <w:rsid w:val="00690F0F"/>
    <w:rsid w:val="0069245C"/>
    <w:rsid w:val="0069268D"/>
    <w:rsid w:val="00692845"/>
    <w:rsid w:val="00692C1E"/>
    <w:rsid w:val="00692F0C"/>
    <w:rsid w:val="006930E6"/>
    <w:rsid w:val="006931B9"/>
    <w:rsid w:val="00693974"/>
    <w:rsid w:val="00693A35"/>
    <w:rsid w:val="00693EBE"/>
    <w:rsid w:val="0069405A"/>
    <w:rsid w:val="0069482D"/>
    <w:rsid w:val="00694976"/>
    <w:rsid w:val="006949D2"/>
    <w:rsid w:val="00694CA4"/>
    <w:rsid w:val="006951B8"/>
    <w:rsid w:val="00695F3F"/>
    <w:rsid w:val="00696165"/>
    <w:rsid w:val="006962DA"/>
    <w:rsid w:val="00696807"/>
    <w:rsid w:val="00696F2D"/>
    <w:rsid w:val="006971D2"/>
    <w:rsid w:val="00697DDC"/>
    <w:rsid w:val="00697E8B"/>
    <w:rsid w:val="006A1428"/>
    <w:rsid w:val="006A199D"/>
    <w:rsid w:val="006A1FB6"/>
    <w:rsid w:val="006A2193"/>
    <w:rsid w:val="006A2AD7"/>
    <w:rsid w:val="006A3196"/>
    <w:rsid w:val="006A3324"/>
    <w:rsid w:val="006A3DE9"/>
    <w:rsid w:val="006A58D5"/>
    <w:rsid w:val="006A5C7E"/>
    <w:rsid w:val="006A5FD1"/>
    <w:rsid w:val="006A7085"/>
    <w:rsid w:val="006A7E8A"/>
    <w:rsid w:val="006B0CE0"/>
    <w:rsid w:val="006B0DB0"/>
    <w:rsid w:val="006B0F15"/>
    <w:rsid w:val="006B10BD"/>
    <w:rsid w:val="006B1341"/>
    <w:rsid w:val="006B25B2"/>
    <w:rsid w:val="006B2839"/>
    <w:rsid w:val="006B4902"/>
    <w:rsid w:val="006B493F"/>
    <w:rsid w:val="006B515F"/>
    <w:rsid w:val="006B5F21"/>
    <w:rsid w:val="006B636B"/>
    <w:rsid w:val="006B6C05"/>
    <w:rsid w:val="006B72F2"/>
    <w:rsid w:val="006B73CA"/>
    <w:rsid w:val="006B75F2"/>
    <w:rsid w:val="006B7B29"/>
    <w:rsid w:val="006C028E"/>
    <w:rsid w:val="006C043D"/>
    <w:rsid w:val="006C0B0F"/>
    <w:rsid w:val="006C1156"/>
    <w:rsid w:val="006C22AF"/>
    <w:rsid w:val="006C2F6A"/>
    <w:rsid w:val="006C33A1"/>
    <w:rsid w:val="006C379A"/>
    <w:rsid w:val="006C3FA8"/>
    <w:rsid w:val="006C421F"/>
    <w:rsid w:val="006C461F"/>
    <w:rsid w:val="006C4EC1"/>
    <w:rsid w:val="006C4EFA"/>
    <w:rsid w:val="006C4F62"/>
    <w:rsid w:val="006C600A"/>
    <w:rsid w:val="006C6451"/>
    <w:rsid w:val="006C70ED"/>
    <w:rsid w:val="006C7511"/>
    <w:rsid w:val="006C787A"/>
    <w:rsid w:val="006C79F4"/>
    <w:rsid w:val="006C7F2D"/>
    <w:rsid w:val="006D04A3"/>
    <w:rsid w:val="006D06E6"/>
    <w:rsid w:val="006D081C"/>
    <w:rsid w:val="006D08E8"/>
    <w:rsid w:val="006D0E3A"/>
    <w:rsid w:val="006D0FF0"/>
    <w:rsid w:val="006D1020"/>
    <w:rsid w:val="006D191E"/>
    <w:rsid w:val="006D2CB7"/>
    <w:rsid w:val="006D35E3"/>
    <w:rsid w:val="006D3782"/>
    <w:rsid w:val="006D3B2E"/>
    <w:rsid w:val="006D40BC"/>
    <w:rsid w:val="006D41D8"/>
    <w:rsid w:val="006D421D"/>
    <w:rsid w:val="006D4545"/>
    <w:rsid w:val="006D4710"/>
    <w:rsid w:val="006D48B6"/>
    <w:rsid w:val="006D49D4"/>
    <w:rsid w:val="006D5412"/>
    <w:rsid w:val="006D6CE4"/>
    <w:rsid w:val="006D70E9"/>
    <w:rsid w:val="006D73D1"/>
    <w:rsid w:val="006D7773"/>
    <w:rsid w:val="006E091C"/>
    <w:rsid w:val="006E0F85"/>
    <w:rsid w:val="006E1016"/>
    <w:rsid w:val="006E181D"/>
    <w:rsid w:val="006E1CD2"/>
    <w:rsid w:val="006E1E9A"/>
    <w:rsid w:val="006E232B"/>
    <w:rsid w:val="006E23B4"/>
    <w:rsid w:val="006E278B"/>
    <w:rsid w:val="006E2869"/>
    <w:rsid w:val="006E2E82"/>
    <w:rsid w:val="006E42DD"/>
    <w:rsid w:val="006E493E"/>
    <w:rsid w:val="006E4968"/>
    <w:rsid w:val="006E4F36"/>
    <w:rsid w:val="006E4F3C"/>
    <w:rsid w:val="006E66D5"/>
    <w:rsid w:val="006E673C"/>
    <w:rsid w:val="006E6961"/>
    <w:rsid w:val="006E6E39"/>
    <w:rsid w:val="006E7297"/>
    <w:rsid w:val="006E7722"/>
    <w:rsid w:val="006F14C7"/>
    <w:rsid w:val="006F1A9C"/>
    <w:rsid w:val="006F1E4F"/>
    <w:rsid w:val="006F213B"/>
    <w:rsid w:val="006F2B66"/>
    <w:rsid w:val="006F2E1D"/>
    <w:rsid w:val="006F3288"/>
    <w:rsid w:val="006F38C4"/>
    <w:rsid w:val="006F4328"/>
    <w:rsid w:val="006F4608"/>
    <w:rsid w:val="006F47AD"/>
    <w:rsid w:val="006F53AA"/>
    <w:rsid w:val="006F56B8"/>
    <w:rsid w:val="006F5DA4"/>
    <w:rsid w:val="006F639F"/>
    <w:rsid w:val="006F65E6"/>
    <w:rsid w:val="006F77A0"/>
    <w:rsid w:val="006F7825"/>
    <w:rsid w:val="007005D4"/>
    <w:rsid w:val="007009C2"/>
    <w:rsid w:val="00700DC3"/>
    <w:rsid w:val="00701396"/>
    <w:rsid w:val="00701C72"/>
    <w:rsid w:val="00701C86"/>
    <w:rsid w:val="00702008"/>
    <w:rsid w:val="00703106"/>
    <w:rsid w:val="0070330D"/>
    <w:rsid w:val="00703F7D"/>
    <w:rsid w:val="0070470F"/>
    <w:rsid w:val="007054C7"/>
    <w:rsid w:val="00705C72"/>
    <w:rsid w:val="00707638"/>
    <w:rsid w:val="00707871"/>
    <w:rsid w:val="007079B4"/>
    <w:rsid w:val="0071034B"/>
    <w:rsid w:val="00710A84"/>
    <w:rsid w:val="00710B09"/>
    <w:rsid w:val="007113EF"/>
    <w:rsid w:val="0071179F"/>
    <w:rsid w:val="00712886"/>
    <w:rsid w:val="00712D0A"/>
    <w:rsid w:val="00712EB2"/>
    <w:rsid w:val="00714F72"/>
    <w:rsid w:val="00715B49"/>
    <w:rsid w:val="00715D4D"/>
    <w:rsid w:val="00715EA7"/>
    <w:rsid w:val="007164B0"/>
    <w:rsid w:val="007165DE"/>
    <w:rsid w:val="00716B38"/>
    <w:rsid w:val="007176E9"/>
    <w:rsid w:val="00717C5C"/>
    <w:rsid w:val="00717E42"/>
    <w:rsid w:val="00720435"/>
    <w:rsid w:val="00721F6B"/>
    <w:rsid w:val="007221EB"/>
    <w:rsid w:val="00722945"/>
    <w:rsid w:val="00722FB9"/>
    <w:rsid w:val="00724028"/>
    <w:rsid w:val="00724BDF"/>
    <w:rsid w:val="007257CE"/>
    <w:rsid w:val="00726079"/>
    <w:rsid w:val="0072614B"/>
    <w:rsid w:val="007275E6"/>
    <w:rsid w:val="00727883"/>
    <w:rsid w:val="00731573"/>
    <w:rsid w:val="007318E2"/>
    <w:rsid w:val="00732F89"/>
    <w:rsid w:val="00733671"/>
    <w:rsid w:val="0073380B"/>
    <w:rsid w:val="00733947"/>
    <w:rsid w:val="00733BA3"/>
    <w:rsid w:val="00733DFF"/>
    <w:rsid w:val="00733E46"/>
    <w:rsid w:val="00734320"/>
    <w:rsid w:val="00735814"/>
    <w:rsid w:val="00735858"/>
    <w:rsid w:val="00735B14"/>
    <w:rsid w:val="00735D59"/>
    <w:rsid w:val="0073665D"/>
    <w:rsid w:val="00736A6F"/>
    <w:rsid w:val="00736AF2"/>
    <w:rsid w:val="00736FA6"/>
    <w:rsid w:val="007371CA"/>
    <w:rsid w:val="00737559"/>
    <w:rsid w:val="00737565"/>
    <w:rsid w:val="00737D71"/>
    <w:rsid w:val="00737F04"/>
    <w:rsid w:val="007400E7"/>
    <w:rsid w:val="00740A51"/>
    <w:rsid w:val="00740A84"/>
    <w:rsid w:val="0074101C"/>
    <w:rsid w:val="007412D7"/>
    <w:rsid w:val="007412FE"/>
    <w:rsid w:val="00741989"/>
    <w:rsid w:val="00741A18"/>
    <w:rsid w:val="00742882"/>
    <w:rsid w:val="00742DD8"/>
    <w:rsid w:val="00743838"/>
    <w:rsid w:val="007438EB"/>
    <w:rsid w:val="00743E3B"/>
    <w:rsid w:val="00744001"/>
    <w:rsid w:val="00744209"/>
    <w:rsid w:val="0074468C"/>
    <w:rsid w:val="00744AAB"/>
    <w:rsid w:val="0074575B"/>
    <w:rsid w:val="00745CCD"/>
    <w:rsid w:val="00745F5E"/>
    <w:rsid w:val="00746057"/>
    <w:rsid w:val="00746CA4"/>
    <w:rsid w:val="007470F2"/>
    <w:rsid w:val="00747167"/>
    <w:rsid w:val="00747607"/>
    <w:rsid w:val="00750297"/>
    <w:rsid w:val="00750389"/>
    <w:rsid w:val="00751FE9"/>
    <w:rsid w:val="0075208D"/>
    <w:rsid w:val="00752C0E"/>
    <w:rsid w:val="00752F91"/>
    <w:rsid w:val="007534EE"/>
    <w:rsid w:val="00753C83"/>
    <w:rsid w:val="00753D1D"/>
    <w:rsid w:val="00753F87"/>
    <w:rsid w:val="007549CD"/>
    <w:rsid w:val="00754FFE"/>
    <w:rsid w:val="007562AF"/>
    <w:rsid w:val="00756602"/>
    <w:rsid w:val="00756725"/>
    <w:rsid w:val="00756B7B"/>
    <w:rsid w:val="00756F9A"/>
    <w:rsid w:val="007572D8"/>
    <w:rsid w:val="00757605"/>
    <w:rsid w:val="0075765D"/>
    <w:rsid w:val="007602DC"/>
    <w:rsid w:val="007607E7"/>
    <w:rsid w:val="00760DBA"/>
    <w:rsid w:val="00761124"/>
    <w:rsid w:val="007617EF"/>
    <w:rsid w:val="007618B7"/>
    <w:rsid w:val="00762194"/>
    <w:rsid w:val="00762CD0"/>
    <w:rsid w:val="0076316D"/>
    <w:rsid w:val="00763279"/>
    <w:rsid w:val="0076350B"/>
    <w:rsid w:val="00763AEF"/>
    <w:rsid w:val="00764679"/>
    <w:rsid w:val="007647A7"/>
    <w:rsid w:val="00765161"/>
    <w:rsid w:val="0076526B"/>
    <w:rsid w:val="0076562C"/>
    <w:rsid w:val="00765807"/>
    <w:rsid w:val="0076589D"/>
    <w:rsid w:val="00765C63"/>
    <w:rsid w:val="0076614A"/>
    <w:rsid w:val="00766323"/>
    <w:rsid w:val="0076685B"/>
    <w:rsid w:val="00766AAE"/>
    <w:rsid w:val="00766AF6"/>
    <w:rsid w:val="007676A5"/>
    <w:rsid w:val="00770281"/>
    <w:rsid w:val="007702DC"/>
    <w:rsid w:val="00770B25"/>
    <w:rsid w:val="00770F75"/>
    <w:rsid w:val="007717BE"/>
    <w:rsid w:val="0077194E"/>
    <w:rsid w:val="007727D6"/>
    <w:rsid w:val="00772ADA"/>
    <w:rsid w:val="00772C9B"/>
    <w:rsid w:val="00772EBA"/>
    <w:rsid w:val="00773600"/>
    <w:rsid w:val="007742EA"/>
    <w:rsid w:val="007746E1"/>
    <w:rsid w:val="007748FE"/>
    <w:rsid w:val="00774A00"/>
    <w:rsid w:val="00774D24"/>
    <w:rsid w:val="00774EF1"/>
    <w:rsid w:val="0077512E"/>
    <w:rsid w:val="007763BA"/>
    <w:rsid w:val="00776B2B"/>
    <w:rsid w:val="007770B2"/>
    <w:rsid w:val="00777CF0"/>
    <w:rsid w:val="0078105C"/>
    <w:rsid w:val="007814C2"/>
    <w:rsid w:val="00782832"/>
    <w:rsid w:val="00782AEA"/>
    <w:rsid w:val="00782F5A"/>
    <w:rsid w:val="00783519"/>
    <w:rsid w:val="007835FC"/>
    <w:rsid w:val="00783F6B"/>
    <w:rsid w:val="007840BD"/>
    <w:rsid w:val="007843CA"/>
    <w:rsid w:val="007844BF"/>
    <w:rsid w:val="0078477F"/>
    <w:rsid w:val="00784930"/>
    <w:rsid w:val="00785000"/>
    <w:rsid w:val="00785523"/>
    <w:rsid w:val="007871D8"/>
    <w:rsid w:val="007877A3"/>
    <w:rsid w:val="00787953"/>
    <w:rsid w:val="00790629"/>
    <w:rsid w:val="0079096D"/>
    <w:rsid w:val="0079159C"/>
    <w:rsid w:val="00791626"/>
    <w:rsid w:val="00792846"/>
    <w:rsid w:val="00792852"/>
    <w:rsid w:val="007929E1"/>
    <w:rsid w:val="00793A6D"/>
    <w:rsid w:val="00793F90"/>
    <w:rsid w:val="0079452B"/>
    <w:rsid w:val="00794CA1"/>
    <w:rsid w:val="007950F8"/>
    <w:rsid w:val="0079573D"/>
    <w:rsid w:val="00795745"/>
    <w:rsid w:val="0079575B"/>
    <w:rsid w:val="007957A1"/>
    <w:rsid w:val="007964AB"/>
    <w:rsid w:val="007965E7"/>
    <w:rsid w:val="00796AA1"/>
    <w:rsid w:val="00796B3D"/>
    <w:rsid w:val="00796E5E"/>
    <w:rsid w:val="007973AF"/>
    <w:rsid w:val="0079772A"/>
    <w:rsid w:val="00797CDA"/>
    <w:rsid w:val="007A0175"/>
    <w:rsid w:val="007A1105"/>
    <w:rsid w:val="007A15DE"/>
    <w:rsid w:val="007A1B17"/>
    <w:rsid w:val="007A2543"/>
    <w:rsid w:val="007A2649"/>
    <w:rsid w:val="007A2851"/>
    <w:rsid w:val="007A2D42"/>
    <w:rsid w:val="007A35C5"/>
    <w:rsid w:val="007A47EF"/>
    <w:rsid w:val="007A4B2E"/>
    <w:rsid w:val="007A5264"/>
    <w:rsid w:val="007A564C"/>
    <w:rsid w:val="007A644F"/>
    <w:rsid w:val="007A699A"/>
    <w:rsid w:val="007A6E26"/>
    <w:rsid w:val="007A7479"/>
    <w:rsid w:val="007A750A"/>
    <w:rsid w:val="007A7AB6"/>
    <w:rsid w:val="007B0121"/>
    <w:rsid w:val="007B0B45"/>
    <w:rsid w:val="007B16CA"/>
    <w:rsid w:val="007B19D1"/>
    <w:rsid w:val="007B1BB8"/>
    <w:rsid w:val="007B22F7"/>
    <w:rsid w:val="007B2CD2"/>
    <w:rsid w:val="007B2EDC"/>
    <w:rsid w:val="007B2F5E"/>
    <w:rsid w:val="007B384E"/>
    <w:rsid w:val="007B3A66"/>
    <w:rsid w:val="007B4C8D"/>
    <w:rsid w:val="007B531D"/>
    <w:rsid w:val="007B564D"/>
    <w:rsid w:val="007B5D31"/>
    <w:rsid w:val="007B6127"/>
    <w:rsid w:val="007B6211"/>
    <w:rsid w:val="007B64DF"/>
    <w:rsid w:val="007B68C3"/>
    <w:rsid w:val="007B76CB"/>
    <w:rsid w:val="007B7F1E"/>
    <w:rsid w:val="007C0A49"/>
    <w:rsid w:val="007C0D75"/>
    <w:rsid w:val="007C0E0E"/>
    <w:rsid w:val="007C0FC0"/>
    <w:rsid w:val="007C109C"/>
    <w:rsid w:val="007C110E"/>
    <w:rsid w:val="007C1BA8"/>
    <w:rsid w:val="007C1C82"/>
    <w:rsid w:val="007C1E40"/>
    <w:rsid w:val="007C21B2"/>
    <w:rsid w:val="007C22C0"/>
    <w:rsid w:val="007C246B"/>
    <w:rsid w:val="007C27F2"/>
    <w:rsid w:val="007C2865"/>
    <w:rsid w:val="007C3134"/>
    <w:rsid w:val="007C38CB"/>
    <w:rsid w:val="007C3B21"/>
    <w:rsid w:val="007C420F"/>
    <w:rsid w:val="007C4857"/>
    <w:rsid w:val="007C48A8"/>
    <w:rsid w:val="007C49B5"/>
    <w:rsid w:val="007C4E86"/>
    <w:rsid w:val="007C5F37"/>
    <w:rsid w:val="007C60D7"/>
    <w:rsid w:val="007C68A9"/>
    <w:rsid w:val="007C6BDA"/>
    <w:rsid w:val="007C7215"/>
    <w:rsid w:val="007C76C7"/>
    <w:rsid w:val="007D0202"/>
    <w:rsid w:val="007D04E3"/>
    <w:rsid w:val="007D0B52"/>
    <w:rsid w:val="007D13F0"/>
    <w:rsid w:val="007D244F"/>
    <w:rsid w:val="007D2626"/>
    <w:rsid w:val="007D2AD3"/>
    <w:rsid w:val="007D3081"/>
    <w:rsid w:val="007D3F4E"/>
    <w:rsid w:val="007D48D7"/>
    <w:rsid w:val="007D4AAD"/>
    <w:rsid w:val="007D5AA7"/>
    <w:rsid w:val="007D61A6"/>
    <w:rsid w:val="007D741A"/>
    <w:rsid w:val="007E00CC"/>
    <w:rsid w:val="007E0606"/>
    <w:rsid w:val="007E084E"/>
    <w:rsid w:val="007E14A5"/>
    <w:rsid w:val="007E17C2"/>
    <w:rsid w:val="007E2301"/>
    <w:rsid w:val="007E31F0"/>
    <w:rsid w:val="007E336E"/>
    <w:rsid w:val="007E38DB"/>
    <w:rsid w:val="007E40A8"/>
    <w:rsid w:val="007E453D"/>
    <w:rsid w:val="007E504A"/>
    <w:rsid w:val="007E5B07"/>
    <w:rsid w:val="007E6520"/>
    <w:rsid w:val="007E6912"/>
    <w:rsid w:val="007E724E"/>
    <w:rsid w:val="007E79E8"/>
    <w:rsid w:val="007F0419"/>
    <w:rsid w:val="007F077A"/>
    <w:rsid w:val="007F0999"/>
    <w:rsid w:val="007F1284"/>
    <w:rsid w:val="007F14D2"/>
    <w:rsid w:val="007F1E94"/>
    <w:rsid w:val="007F24E4"/>
    <w:rsid w:val="007F293D"/>
    <w:rsid w:val="007F361D"/>
    <w:rsid w:val="007F3B72"/>
    <w:rsid w:val="007F4434"/>
    <w:rsid w:val="007F49E0"/>
    <w:rsid w:val="007F4E64"/>
    <w:rsid w:val="007F5119"/>
    <w:rsid w:val="007F5459"/>
    <w:rsid w:val="007F55CD"/>
    <w:rsid w:val="007F66BB"/>
    <w:rsid w:val="007F70AD"/>
    <w:rsid w:val="007F7F84"/>
    <w:rsid w:val="00800197"/>
    <w:rsid w:val="008007CD"/>
    <w:rsid w:val="00800AC2"/>
    <w:rsid w:val="00801DCA"/>
    <w:rsid w:val="00801DE5"/>
    <w:rsid w:val="008021F4"/>
    <w:rsid w:val="00802B3E"/>
    <w:rsid w:val="0080324E"/>
    <w:rsid w:val="008032F9"/>
    <w:rsid w:val="008035D2"/>
    <w:rsid w:val="0080386B"/>
    <w:rsid w:val="00803E91"/>
    <w:rsid w:val="00803FCC"/>
    <w:rsid w:val="0080463B"/>
    <w:rsid w:val="00804F22"/>
    <w:rsid w:val="00805007"/>
    <w:rsid w:val="00805346"/>
    <w:rsid w:val="00805E65"/>
    <w:rsid w:val="008064B6"/>
    <w:rsid w:val="00806C6E"/>
    <w:rsid w:val="00806F88"/>
    <w:rsid w:val="00807AD9"/>
    <w:rsid w:val="00807BD4"/>
    <w:rsid w:val="0081168D"/>
    <w:rsid w:val="008116CB"/>
    <w:rsid w:val="00811750"/>
    <w:rsid w:val="0081206A"/>
    <w:rsid w:val="00813506"/>
    <w:rsid w:val="008139E2"/>
    <w:rsid w:val="00813AEB"/>
    <w:rsid w:val="00813E13"/>
    <w:rsid w:val="0081485E"/>
    <w:rsid w:val="00814D81"/>
    <w:rsid w:val="00816DB8"/>
    <w:rsid w:val="00817129"/>
    <w:rsid w:val="00817906"/>
    <w:rsid w:val="00817A00"/>
    <w:rsid w:val="00817E69"/>
    <w:rsid w:val="0082047F"/>
    <w:rsid w:val="00820973"/>
    <w:rsid w:val="00820D57"/>
    <w:rsid w:val="00820D83"/>
    <w:rsid w:val="00820F4B"/>
    <w:rsid w:val="0082139A"/>
    <w:rsid w:val="008218F4"/>
    <w:rsid w:val="008221FA"/>
    <w:rsid w:val="00823CDC"/>
    <w:rsid w:val="00823F8E"/>
    <w:rsid w:val="008248C8"/>
    <w:rsid w:val="00824D20"/>
    <w:rsid w:val="00824EBA"/>
    <w:rsid w:val="00824FE2"/>
    <w:rsid w:val="008255D4"/>
    <w:rsid w:val="00826C15"/>
    <w:rsid w:val="0082710A"/>
    <w:rsid w:val="00827A33"/>
    <w:rsid w:val="00827C90"/>
    <w:rsid w:val="00827C9D"/>
    <w:rsid w:val="0083050F"/>
    <w:rsid w:val="008305A2"/>
    <w:rsid w:val="00830875"/>
    <w:rsid w:val="008309C5"/>
    <w:rsid w:val="00830BE4"/>
    <w:rsid w:val="008313A4"/>
    <w:rsid w:val="00831680"/>
    <w:rsid w:val="00831E78"/>
    <w:rsid w:val="00832D00"/>
    <w:rsid w:val="00832D13"/>
    <w:rsid w:val="00833591"/>
    <w:rsid w:val="00833CFC"/>
    <w:rsid w:val="00833E7C"/>
    <w:rsid w:val="00833EE1"/>
    <w:rsid w:val="008346B2"/>
    <w:rsid w:val="00834B0C"/>
    <w:rsid w:val="0083548C"/>
    <w:rsid w:val="0083550B"/>
    <w:rsid w:val="0083595C"/>
    <w:rsid w:val="00835A7B"/>
    <w:rsid w:val="00835C4C"/>
    <w:rsid w:val="00836B33"/>
    <w:rsid w:val="00836FC3"/>
    <w:rsid w:val="0083778D"/>
    <w:rsid w:val="00837AD4"/>
    <w:rsid w:val="00837B1C"/>
    <w:rsid w:val="008400F2"/>
    <w:rsid w:val="008417D7"/>
    <w:rsid w:val="008418DD"/>
    <w:rsid w:val="0084269E"/>
    <w:rsid w:val="008427C9"/>
    <w:rsid w:val="00842874"/>
    <w:rsid w:val="00842E16"/>
    <w:rsid w:val="0084301F"/>
    <w:rsid w:val="00843674"/>
    <w:rsid w:val="008436BC"/>
    <w:rsid w:val="00843868"/>
    <w:rsid w:val="0084409B"/>
    <w:rsid w:val="008440BF"/>
    <w:rsid w:val="00844171"/>
    <w:rsid w:val="008446A7"/>
    <w:rsid w:val="00844A0B"/>
    <w:rsid w:val="00844F08"/>
    <w:rsid w:val="008460EC"/>
    <w:rsid w:val="00846208"/>
    <w:rsid w:val="00846232"/>
    <w:rsid w:val="00846659"/>
    <w:rsid w:val="00847D79"/>
    <w:rsid w:val="00847EDF"/>
    <w:rsid w:val="0085023A"/>
    <w:rsid w:val="00850A93"/>
    <w:rsid w:val="0085133E"/>
    <w:rsid w:val="00851414"/>
    <w:rsid w:val="00851483"/>
    <w:rsid w:val="00851862"/>
    <w:rsid w:val="008528CC"/>
    <w:rsid w:val="0085292E"/>
    <w:rsid w:val="008529BD"/>
    <w:rsid w:val="00852A9A"/>
    <w:rsid w:val="0085338C"/>
    <w:rsid w:val="008545FC"/>
    <w:rsid w:val="0085465C"/>
    <w:rsid w:val="00855978"/>
    <w:rsid w:val="00855BC0"/>
    <w:rsid w:val="00855F30"/>
    <w:rsid w:val="00856359"/>
    <w:rsid w:val="00856D3D"/>
    <w:rsid w:val="008571B7"/>
    <w:rsid w:val="00857D52"/>
    <w:rsid w:val="00860642"/>
    <w:rsid w:val="00860AA1"/>
    <w:rsid w:val="00860AD5"/>
    <w:rsid w:val="00861378"/>
    <w:rsid w:val="00861780"/>
    <w:rsid w:val="00861C9E"/>
    <w:rsid w:val="00861E30"/>
    <w:rsid w:val="00862051"/>
    <w:rsid w:val="008624EE"/>
    <w:rsid w:val="00863082"/>
    <w:rsid w:val="008635C1"/>
    <w:rsid w:val="008635E2"/>
    <w:rsid w:val="008639F7"/>
    <w:rsid w:val="00863E78"/>
    <w:rsid w:val="0086617B"/>
    <w:rsid w:val="00866198"/>
    <w:rsid w:val="00866B37"/>
    <w:rsid w:val="00866D41"/>
    <w:rsid w:val="00867026"/>
    <w:rsid w:val="00867BD6"/>
    <w:rsid w:val="008705C2"/>
    <w:rsid w:val="00871633"/>
    <w:rsid w:val="00871B6F"/>
    <w:rsid w:val="00871BCC"/>
    <w:rsid w:val="0087214D"/>
    <w:rsid w:val="008736A0"/>
    <w:rsid w:val="00873A04"/>
    <w:rsid w:val="00873A31"/>
    <w:rsid w:val="00873C28"/>
    <w:rsid w:val="00873D36"/>
    <w:rsid w:val="00874AF6"/>
    <w:rsid w:val="00874E1A"/>
    <w:rsid w:val="00875013"/>
    <w:rsid w:val="00875068"/>
    <w:rsid w:val="0087520A"/>
    <w:rsid w:val="0087534B"/>
    <w:rsid w:val="0087558A"/>
    <w:rsid w:val="008759AA"/>
    <w:rsid w:val="00875E62"/>
    <w:rsid w:val="00876235"/>
    <w:rsid w:val="00876B40"/>
    <w:rsid w:val="00876D40"/>
    <w:rsid w:val="00876E21"/>
    <w:rsid w:val="00877445"/>
    <w:rsid w:val="00877D2C"/>
    <w:rsid w:val="00877D89"/>
    <w:rsid w:val="0088024A"/>
    <w:rsid w:val="00880511"/>
    <w:rsid w:val="00880673"/>
    <w:rsid w:val="00880827"/>
    <w:rsid w:val="00880DFC"/>
    <w:rsid w:val="00881297"/>
    <w:rsid w:val="008814F7"/>
    <w:rsid w:val="008817CC"/>
    <w:rsid w:val="008821E9"/>
    <w:rsid w:val="0088226C"/>
    <w:rsid w:val="008823DC"/>
    <w:rsid w:val="00882471"/>
    <w:rsid w:val="0088281D"/>
    <w:rsid w:val="00882BA6"/>
    <w:rsid w:val="00883264"/>
    <w:rsid w:val="00883272"/>
    <w:rsid w:val="00883412"/>
    <w:rsid w:val="00883911"/>
    <w:rsid w:val="008845B2"/>
    <w:rsid w:val="0088482E"/>
    <w:rsid w:val="0088570A"/>
    <w:rsid w:val="00885775"/>
    <w:rsid w:val="0088637B"/>
    <w:rsid w:val="008865C8"/>
    <w:rsid w:val="0088668E"/>
    <w:rsid w:val="00886E3E"/>
    <w:rsid w:val="008876B0"/>
    <w:rsid w:val="008879BB"/>
    <w:rsid w:val="008906B6"/>
    <w:rsid w:val="00891085"/>
    <w:rsid w:val="00891426"/>
    <w:rsid w:val="00891725"/>
    <w:rsid w:val="008924EA"/>
    <w:rsid w:val="00892595"/>
    <w:rsid w:val="00892824"/>
    <w:rsid w:val="00892A16"/>
    <w:rsid w:val="0089421F"/>
    <w:rsid w:val="00894B87"/>
    <w:rsid w:val="00894E53"/>
    <w:rsid w:val="008956F0"/>
    <w:rsid w:val="00895955"/>
    <w:rsid w:val="00895A0C"/>
    <w:rsid w:val="00896D8C"/>
    <w:rsid w:val="00896E06"/>
    <w:rsid w:val="008975F5"/>
    <w:rsid w:val="00897739"/>
    <w:rsid w:val="008A05CF"/>
    <w:rsid w:val="008A0624"/>
    <w:rsid w:val="008A1075"/>
    <w:rsid w:val="008A15A9"/>
    <w:rsid w:val="008A1C06"/>
    <w:rsid w:val="008A1C3D"/>
    <w:rsid w:val="008A1DE3"/>
    <w:rsid w:val="008A2743"/>
    <w:rsid w:val="008A3714"/>
    <w:rsid w:val="008A3837"/>
    <w:rsid w:val="008A3EDA"/>
    <w:rsid w:val="008A43E3"/>
    <w:rsid w:val="008A51A7"/>
    <w:rsid w:val="008A5777"/>
    <w:rsid w:val="008A58D9"/>
    <w:rsid w:val="008A59DA"/>
    <w:rsid w:val="008A61FA"/>
    <w:rsid w:val="008A646A"/>
    <w:rsid w:val="008A6572"/>
    <w:rsid w:val="008A6F93"/>
    <w:rsid w:val="008A7489"/>
    <w:rsid w:val="008A799E"/>
    <w:rsid w:val="008A7AF6"/>
    <w:rsid w:val="008A7F6B"/>
    <w:rsid w:val="008A7FE2"/>
    <w:rsid w:val="008B057A"/>
    <w:rsid w:val="008B12DA"/>
    <w:rsid w:val="008B17A6"/>
    <w:rsid w:val="008B18B9"/>
    <w:rsid w:val="008B239E"/>
    <w:rsid w:val="008B23C8"/>
    <w:rsid w:val="008B243D"/>
    <w:rsid w:val="008B2B22"/>
    <w:rsid w:val="008B3721"/>
    <w:rsid w:val="008B37E8"/>
    <w:rsid w:val="008B3C46"/>
    <w:rsid w:val="008B4C75"/>
    <w:rsid w:val="008B5203"/>
    <w:rsid w:val="008B56E2"/>
    <w:rsid w:val="008B6017"/>
    <w:rsid w:val="008B6C4B"/>
    <w:rsid w:val="008B7886"/>
    <w:rsid w:val="008B7CB5"/>
    <w:rsid w:val="008C19D3"/>
    <w:rsid w:val="008C2279"/>
    <w:rsid w:val="008C24E0"/>
    <w:rsid w:val="008C2B6C"/>
    <w:rsid w:val="008C2BC4"/>
    <w:rsid w:val="008C3336"/>
    <w:rsid w:val="008C3994"/>
    <w:rsid w:val="008C3AF9"/>
    <w:rsid w:val="008C3C5D"/>
    <w:rsid w:val="008C3F65"/>
    <w:rsid w:val="008C466E"/>
    <w:rsid w:val="008C4E79"/>
    <w:rsid w:val="008C512A"/>
    <w:rsid w:val="008C6AAE"/>
    <w:rsid w:val="008D0134"/>
    <w:rsid w:val="008D0E33"/>
    <w:rsid w:val="008D1757"/>
    <w:rsid w:val="008D1AA1"/>
    <w:rsid w:val="008D1DAA"/>
    <w:rsid w:val="008D1FAF"/>
    <w:rsid w:val="008D27BF"/>
    <w:rsid w:val="008D3133"/>
    <w:rsid w:val="008D36CA"/>
    <w:rsid w:val="008D383B"/>
    <w:rsid w:val="008D3BEB"/>
    <w:rsid w:val="008D3FFD"/>
    <w:rsid w:val="008D4273"/>
    <w:rsid w:val="008D436C"/>
    <w:rsid w:val="008D43DC"/>
    <w:rsid w:val="008D4590"/>
    <w:rsid w:val="008D474A"/>
    <w:rsid w:val="008D4B1E"/>
    <w:rsid w:val="008D4BE0"/>
    <w:rsid w:val="008D527B"/>
    <w:rsid w:val="008D5CC1"/>
    <w:rsid w:val="008D5DFF"/>
    <w:rsid w:val="008D5F0C"/>
    <w:rsid w:val="008D673F"/>
    <w:rsid w:val="008D678A"/>
    <w:rsid w:val="008D736A"/>
    <w:rsid w:val="008D7945"/>
    <w:rsid w:val="008D7AA6"/>
    <w:rsid w:val="008D7D45"/>
    <w:rsid w:val="008D7F21"/>
    <w:rsid w:val="008E0BB3"/>
    <w:rsid w:val="008E0DFF"/>
    <w:rsid w:val="008E0FD3"/>
    <w:rsid w:val="008E24DE"/>
    <w:rsid w:val="008E25A1"/>
    <w:rsid w:val="008E2CEF"/>
    <w:rsid w:val="008E3522"/>
    <w:rsid w:val="008E3CF5"/>
    <w:rsid w:val="008E3FAF"/>
    <w:rsid w:val="008E44AC"/>
    <w:rsid w:val="008E4579"/>
    <w:rsid w:val="008E5394"/>
    <w:rsid w:val="008E5D66"/>
    <w:rsid w:val="008E6230"/>
    <w:rsid w:val="008E6560"/>
    <w:rsid w:val="008E69D5"/>
    <w:rsid w:val="008E6D92"/>
    <w:rsid w:val="008E6E24"/>
    <w:rsid w:val="008E7123"/>
    <w:rsid w:val="008E71F0"/>
    <w:rsid w:val="008E7597"/>
    <w:rsid w:val="008E7917"/>
    <w:rsid w:val="008E79DF"/>
    <w:rsid w:val="008E7CFD"/>
    <w:rsid w:val="008F060E"/>
    <w:rsid w:val="008F08E5"/>
    <w:rsid w:val="008F0B0E"/>
    <w:rsid w:val="008F17CB"/>
    <w:rsid w:val="008F2315"/>
    <w:rsid w:val="008F23DD"/>
    <w:rsid w:val="008F295A"/>
    <w:rsid w:val="008F2F5F"/>
    <w:rsid w:val="008F3316"/>
    <w:rsid w:val="008F3543"/>
    <w:rsid w:val="008F39A9"/>
    <w:rsid w:val="008F3B42"/>
    <w:rsid w:val="008F3C99"/>
    <w:rsid w:val="008F3F5C"/>
    <w:rsid w:val="008F41C2"/>
    <w:rsid w:val="008F4D68"/>
    <w:rsid w:val="008F5289"/>
    <w:rsid w:val="008F598B"/>
    <w:rsid w:val="008F5BA6"/>
    <w:rsid w:val="008F5D6D"/>
    <w:rsid w:val="008F5D85"/>
    <w:rsid w:val="008F5EC8"/>
    <w:rsid w:val="008F5EE8"/>
    <w:rsid w:val="008F6089"/>
    <w:rsid w:val="008F6096"/>
    <w:rsid w:val="008F60F5"/>
    <w:rsid w:val="008F6237"/>
    <w:rsid w:val="008F6584"/>
    <w:rsid w:val="008F7771"/>
    <w:rsid w:val="008F7FFD"/>
    <w:rsid w:val="009001A6"/>
    <w:rsid w:val="00900216"/>
    <w:rsid w:val="0090029F"/>
    <w:rsid w:val="0090219A"/>
    <w:rsid w:val="00902389"/>
    <w:rsid w:val="0090256B"/>
    <w:rsid w:val="0090261C"/>
    <w:rsid w:val="0090273E"/>
    <w:rsid w:val="00902AF4"/>
    <w:rsid w:val="00902DF4"/>
    <w:rsid w:val="00903604"/>
    <w:rsid w:val="00903C19"/>
    <w:rsid w:val="009041C5"/>
    <w:rsid w:val="00904B80"/>
    <w:rsid w:val="00904C7A"/>
    <w:rsid w:val="00904DB6"/>
    <w:rsid w:val="009051AD"/>
    <w:rsid w:val="0090621E"/>
    <w:rsid w:val="009063BD"/>
    <w:rsid w:val="0090777B"/>
    <w:rsid w:val="00907CC7"/>
    <w:rsid w:val="009105EB"/>
    <w:rsid w:val="0091066F"/>
    <w:rsid w:val="00910950"/>
    <w:rsid w:val="00910A7C"/>
    <w:rsid w:val="00910C22"/>
    <w:rsid w:val="00910DD5"/>
    <w:rsid w:val="00911107"/>
    <w:rsid w:val="00911109"/>
    <w:rsid w:val="0091176A"/>
    <w:rsid w:val="00911905"/>
    <w:rsid w:val="00911998"/>
    <w:rsid w:val="009119E8"/>
    <w:rsid w:val="009124D8"/>
    <w:rsid w:val="00912A0C"/>
    <w:rsid w:val="00912A0F"/>
    <w:rsid w:val="00912A1F"/>
    <w:rsid w:val="00912E09"/>
    <w:rsid w:val="0091319F"/>
    <w:rsid w:val="00913264"/>
    <w:rsid w:val="009140AA"/>
    <w:rsid w:val="009149DF"/>
    <w:rsid w:val="00914A99"/>
    <w:rsid w:val="00914AA7"/>
    <w:rsid w:val="00914D96"/>
    <w:rsid w:val="00915531"/>
    <w:rsid w:val="00916730"/>
    <w:rsid w:val="00916772"/>
    <w:rsid w:val="00917623"/>
    <w:rsid w:val="00917B4C"/>
    <w:rsid w:val="0092056A"/>
    <w:rsid w:val="009208B7"/>
    <w:rsid w:val="00920F89"/>
    <w:rsid w:val="00921530"/>
    <w:rsid w:val="00921C90"/>
    <w:rsid w:val="00922226"/>
    <w:rsid w:val="009227E5"/>
    <w:rsid w:val="00923C5D"/>
    <w:rsid w:val="00924DC1"/>
    <w:rsid w:val="00925238"/>
    <w:rsid w:val="009254D3"/>
    <w:rsid w:val="0092566B"/>
    <w:rsid w:val="00926303"/>
    <w:rsid w:val="009265AB"/>
    <w:rsid w:val="009267ED"/>
    <w:rsid w:val="0092691C"/>
    <w:rsid w:val="00926AC1"/>
    <w:rsid w:val="009271F2"/>
    <w:rsid w:val="00927631"/>
    <w:rsid w:val="009279CA"/>
    <w:rsid w:val="00927BF1"/>
    <w:rsid w:val="009309FD"/>
    <w:rsid w:val="009315F7"/>
    <w:rsid w:val="00931A79"/>
    <w:rsid w:val="00932832"/>
    <w:rsid w:val="00933067"/>
    <w:rsid w:val="009332F8"/>
    <w:rsid w:val="009334AA"/>
    <w:rsid w:val="00933931"/>
    <w:rsid w:val="00933E27"/>
    <w:rsid w:val="00934F8B"/>
    <w:rsid w:val="009352BC"/>
    <w:rsid w:val="0093535F"/>
    <w:rsid w:val="00935437"/>
    <w:rsid w:val="00936165"/>
    <w:rsid w:val="0093670B"/>
    <w:rsid w:val="00936770"/>
    <w:rsid w:val="00936CC3"/>
    <w:rsid w:val="00937447"/>
    <w:rsid w:val="00937758"/>
    <w:rsid w:val="009377BF"/>
    <w:rsid w:val="009378FD"/>
    <w:rsid w:val="0094042D"/>
    <w:rsid w:val="00940893"/>
    <w:rsid w:val="00940E42"/>
    <w:rsid w:val="0094113A"/>
    <w:rsid w:val="00941680"/>
    <w:rsid w:val="009416D8"/>
    <w:rsid w:val="00941D37"/>
    <w:rsid w:val="0094209A"/>
    <w:rsid w:val="00942E46"/>
    <w:rsid w:val="009433CB"/>
    <w:rsid w:val="00943956"/>
    <w:rsid w:val="00943DEC"/>
    <w:rsid w:val="0094486D"/>
    <w:rsid w:val="00944DA5"/>
    <w:rsid w:val="00945206"/>
    <w:rsid w:val="00945893"/>
    <w:rsid w:val="00945CB1"/>
    <w:rsid w:val="00945D09"/>
    <w:rsid w:val="00946D12"/>
    <w:rsid w:val="00946F24"/>
    <w:rsid w:val="00950000"/>
    <w:rsid w:val="009501D7"/>
    <w:rsid w:val="00951744"/>
    <w:rsid w:val="00951A82"/>
    <w:rsid w:val="00951B71"/>
    <w:rsid w:val="00952ABA"/>
    <w:rsid w:val="00952AF3"/>
    <w:rsid w:val="00952BC3"/>
    <w:rsid w:val="009536DE"/>
    <w:rsid w:val="00953BA5"/>
    <w:rsid w:val="00953C38"/>
    <w:rsid w:val="00953E73"/>
    <w:rsid w:val="00953FD9"/>
    <w:rsid w:val="0095436B"/>
    <w:rsid w:val="0095455C"/>
    <w:rsid w:val="0095467A"/>
    <w:rsid w:val="0095483E"/>
    <w:rsid w:val="00954E1C"/>
    <w:rsid w:val="009550BA"/>
    <w:rsid w:val="009553D6"/>
    <w:rsid w:val="00955808"/>
    <w:rsid w:val="00955E80"/>
    <w:rsid w:val="00955F0A"/>
    <w:rsid w:val="00957440"/>
    <w:rsid w:val="00957939"/>
    <w:rsid w:val="00957EB4"/>
    <w:rsid w:val="00957ED6"/>
    <w:rsid w:val="00960AD1"/>
    <w:rsid w:val="0096112E"/>
    <w:rsid w:val="00961692"/>
    <w:rsid w:val="009618C8"/>
    <w:rsid w:val="009628A0"/>
    <w:rsid w:val="009629BF"/>
    <w:rsid w:val="0096311D"/>
    <w:rsid w:val="0096324B"/>
    <w:rsid w:val="00963551"/>
    <w:rsid w:val="00964186"/>
    <w:rsid w:val="00964829"/>
    <w:rsid w:val="00964FB5"/>
    <w:rsid w:val="0096504C"/>
    <w:rsid w:val="00965275"/>
    <w:rsid w:val="00965332"/>
    <w:rsid w:val="0096573E"/>
    <w:rsid w:val="00965B4B"/>
    <w:rsid w:val="00965DB2"/>
    <w:rsid w:val="00966125"/>
    <w:rsid w:val="00966454"/>
    <w:rsid w:val="00966B7F"/>
    <w:rsid w:val="0096756D"/>
    <w:rsid w:val="0097011E"/>
    <w:rsid w:val="0097086E"/>
    <w:rsid w:val="00970FFA"/>
    <w:rsid w:val="00971D5C"/>
    <w:rsid w:val="0097208A"/>
    <w:rsid w:val="009720BA"/>
    <w:rsid w:val="0097284E"/>
    <w:rsid w:val="00972EA3"/>
    <w:rsid w:val="00972F0E"/>
    <w:rsid w:val="00973137"/>
    <w:rsid w:val="009735E5"/>
    <w:rsid w:val="00973668"/>
    <w:rsid w:val="009739DB"/>
    <w:rsid w:val="009739FF"/>
    <w:rsid w:val="00973F79"/>
    <w:rsid w:val="00974093"/>
    <w:rsid w:val="00974A10"/>
    <w:rsid w:val="00974AB6"/>
    <w:rsid w:val="00974CE3"/>
    <w:rsid w:val="00974FB0"/>
    <w:rsid w:val="00975949"/>
    <w:rsid w:val="009771F7"/>
    <w:rsid w:val="00977372"/>
    <w:rsid w:val="00980312"/>
    <w:rsid w:val="00980DA9"/>
    <w:rsid w:val="0098193C"/>
    <w:rsid w:val="00981993"/>
    <w:rsid w:val="00981C69"/>
    <w:rsid w:val="00981D77"/>
    <w:rsid w:val="0098225F"/>
    <w:rsid w:val="0098279E"/>
    <w:rsid w:val="0098292D"/>
    <w:rsid w:val="00982BA7"/>
    <w:rsid w:val="00983819"/>
    <w:rsid w:val="00983C3E"/>
    <w:rsid w:val="0098459B"/>
    <w:rsid w:val="00984623"/>
    <w:rsid w:val="00984A65"/>
    <w:rsid w:val="00985124"/>
    <w:rsid w:val="0098521F"/>
    <w:rsid w:val="0098523C"/>
    <w:rsid w:val="009856B8"/>
    <w:rsid w:val="00986168"/>
    <w:rsid w:val="009862A4"/>
    <w:rsid w:val="00986959"/>
    <w:rsid w:val="00986A1D"/>
    <w:rsid w:val="00986B02"/>
    <w:rsid w:val="0098703C"/>
    <w:rsid w:val="009872A1"/>
    <w:rsid w:val="00987C41"/>
    <w:rsid w:val="00990074"/>
    <w:rsid w:val="009909E0"/>
    <w:rsid w:val="00990D38"/>
    <w:rsid w:val="00991435"/>
    <w:rsid w:val="00991959"/>
    <w:rsid w:val="00991FB2"/>
    <w:rsid w:val="00992128"/>
    <w:rsid w:val="009922AC"/>
    <w:rsid w:val="00993223"/>
    <w:rsid w:val="0099397A"/>
    <w:rsid w:val="00994868"/>
    <w:rsid w:val="009954FF"/>
    <w:rsid w:val="0099581E"/>
    <w:rsid w:val="00995B96"/>
    <w:rsid w:val="00996876"/>
    <w:rsid w:val="0099700E"/>
    <w:rsid w:val="00997449"/>
    <w:rsid w:val="009975F2"/>
    <w:rsid w:val="00997B3E"/>
    <w:rsid w:val="00997DCB"/>
    <w:rsid w:val="009A09B7"/>
    <w:rsid w:val="009A0E86"/>
    <w:rsid w:val="009A1A0F"/>
    <w:rsid w:val="009A2F31"/>
    <w:rsid w:val="009A33C4"/>
    <w:rsid w:val="009A3D1C"/>
    <w:rsid w:val="009A47AF"/>
    <w:rsid w:val="009A5918"/>
    <w:rsid w:val="009A5CD2"/>
    <w:rsid w:val="009A6B8D"/>
    <w:rsid w:val="009A721E"/>
    <w:rsid w:val="009A7854"/>
    <w:rsid w:val="009B0291"/>
    <w:rsid w:val="009B0857"/>
    <w:rsid w:val="009B10A0"/>
    <w:rsid w:val="009B1216"/>
    <w:rsid w:val="009B16E6"/>
    <w:rsid w:val="009B17DA"/>
    <w:rsid w:val="009B1CB9"/>
    <w:rsid w:val="009B1E53"/>
    <w:rsid w:val="009B210B"/>
    <w:rsid w:val="009B24D3"/>
    <w:rsid w:val="009B25F0"/>
    <w:rsid w:val="009B2FEB"/>
    <w:rsid w:val="009B3171"/>
    <w:rsid w:val="009B364A"/>
    <w:rsid w:val="009B36D5"/>
    <w:rsid w:val="009B395A"/>
    <w:rsid w:val="009B399C"/>
    <w:rsid w:val="009B4DB9"/>
    <w:rsid w:val="009B4EB2"/>
    <w:rsid w:val="009B50B8"/>
    <w:rsid w:val="009B5FC0"/>
    <w:rsid w:val="009B6C90"/>
    <w:rsid w:val="009B70EA"/>
    <w:rsid w:val="009C01AC"/>
    <w:rsid w:val="009C04B0"/>
    <w:rsid w:val="009C0DDB"/>
    <w:rsid w:val="009C0DFA"/>
    <w:rsid w:val="009C15F5"/>
    <w:rsid w:val="009C1DDB"/>
    <w:rsid w:val="009C2B2B"/>
    <w:rsid w:val="009C3EF2"/>
    <w:rsid w:val="009C488D"/>
    <w:rsid w:val="009C537E"/>
    <w:rsid w:val="009C6D48"/>
    <w:rsid w:val="009C6DEF"/>
    <w:rsid w:val="009C70CA"/>
    <w:rsid w:val="009C7B47"/>
    <w:rsid w:val="009C7BA3"/>
    <w:rsid w:val="009D00A2"/>
    <w:rsid w:val="009D0887"/>
    <w:rsid w:val="009D0A92"/>
    <w:rsid w:val="009D0FDE"/>
    <w:rsid w:val="009D1198"/>
    <w:rsid w:val="009D1879"/>
    <w:rsid w:val="009D2E1F"/>
    <w:rsid w:val="009D3697"/>
    <w:rsid w:val="009D4908"/>
    <w:rsid w:val="009D4BEF"/>
    <w:rsid w:val="009D6014"/>
    <w:rsid w:val="009D6650"/>
    <w:rsid w:val="009D6B3D"/>
    <w:rsid w:val="009D70BE"/>
    <w:rsid w:val="009D7A7F"/>
    <w:rsid w:val="009E1402"/>
    <w:rsid w:val="009E1ED4"/>
    <w:rsid w:val="009E2421"/>
    <w:rsid w:val="009E3070"/>
    <w:rsid w:val="009E31C0"/>
    <w:rsid w:val="009E3383"/>
    <w:rsid w:val="009E41F6"/>
    <w:rsid w:val="009E498E"/>
    <w:rsid w:val="009E630D"/>
    <w:rsid w:val="009E67E8"/>
    <w:rsid w:val="009E6DAD"/>
    <w:rsid w:val="009E7B38"/>
    <w:rsid w:val="009E7CAF"/>
    <w:rsid w:val="009E7D69"/>
    <w:rsid w:val="009F0085"/>
    <w:rsid w:val="009F087A"/>
    <w:rsid w:val="009F095C"/>
    <w:rsid w:val="009F0D54"/>
    <w:rsid w:val="009F0EA0"/>
    <w:rsid w:val="009F12DF"/>
    <w:rsid w:val="009F13EB"/>
    <w:rsid w:val="009F13ED"/>
    <w:rsid w:val="009F207B"/>
    <w:rsid w:val="009F2614"/>
    <w:rsid w:val="009F2C0B"/>
    <w:rsid w:val="009F3E75"/>
    <w:rsid w:val="009F4493"/>
    <w:rsid w:val="009F44EC"/>
    <w:rsid w:val="009F4838"/>
    <w:rsid w:val="009F49C7"/>
    <w:rsid w:val="009F55BA"/>
    <w:rsid w:val="009F55E0"/>
    <w:rsid w:val="009F5C73"/>
    <w:rsid w:val="009F6552"/>
    <w:rsid w:val="009F6878"/>
    <w:rsid w:val="009F6C41"/>
    <w:rsid w:val="00A0027A"/>
    <w:rsid w:val="00A0057C"/>
    <w:rsid w:val="00A00A04"/>
    <w:rsid w:val="00A00B01"/>
    <w:rsid w:val="00A00DC1"/>
    <w:rsid w:val="00A016CC"/>
    <w:rsid w:val="00A023EB"/>
    <w:rsid w:val="00A025FC"/>
    <w:rsid w:val="00A02C88"/>
    <w:rsid w:val="00A031DE"/>
    <w:rsid w:val="00A03D6E"/>
    <w:rsid w:val="00A044D3"/>
    <w:rsid w:val="00A05091"/>
    <w:rsid w:val="00A06833"/>
    <w:rsid w:val="00A07222"/>
    <w:rsid w:val="00A07228"/>
    <w:rsid w:val="00A07997"/>
    <w:rsid w:val="00A101B7"/>
    <w:rsid w:val="00A10301"/>
    <w:rsid w:val="00A105BB"/>
    <w:rsid w:val="00A10A26"/>
    <w:rsid w:val="00A11193"/>
    <w:rsid w:val="00A111C5"/>
    <w:rsid w:val="00A11469"/>
    <w:rsid w:val="00A114DB"/>
    <w:rsid w:val="00A11851"/>
    <w:rsid w:val="00A11CEE"/>
    <w:rsid w:val="00A12380"/>
    <w:rsid w:val="00A12B8B"/>
    <w:rsid w:val="00A12F57"/>
    <w:rsid w:val="00A140B4"/>
    <w:rsid w:val="00A14278"/>
    <w:rsid w:val="00A1450D"/>
    <w:rsid w:val="00A14E08"/>
    <w:rsid w:val="00A1593D"/>
    <w:rsid w:val="00A161C1"/>
    <w:rsid w:val="00A164CB"/>
    <w:rsid w:val="00A16A2D"/>
    <w:rsid w:val="00A16AC3"/>
    <w:rsid w:val="00A20475"/>
    <w:rsid w:val="00A20519"/>
    <w:rsid w:val="00A205C5"/>
    <w:rsid w:val="00A208C7"/>
    <w:rsid w:val="00A213D1"/>
    <w:rsid w:val="00A21479"/>
    <w:rsid w:val="00A215AE"/>
    <w:rsid w:val="00A23F2E"/>
    <w:rsid w:val="00A2553A"/>
    <w:rsid w:val="00A25B5A"/>
    <w:rsid w:val="00A26020"/>
    <w:rsid w:val="00A26217"/>
    <w:rsid w:val="00A26591"/>
    <w:rsid w:val="00A267A7"/>
    <w:rsid w:val="00A2690B"/>
    <w:rsid w:val="00A270AC"/>
    <w:rsid w:val="00A276C9"/>
    <w:rsid w:val="00A27935"/>
    <w:rsid w:val="00A30285"/>
    <w:rsid w:val="00A30A44"/>
    <w:rsid w:val="00A30D39"/>
    <w:rsid w:val="00A30DA7"/>
    <w:rsid w:val="00A30EB3"/>
    <w:rsid w:val="00A311EA"/>
    <w:rsid w:val="00A31594"/>
    <w:rsid w:val="00A31B5F"/>
    <w:rsid w:val="00A31C0A"/>
    <w:rsid w:val="00A31C71"/>
    <w:rsid w:val="00A31F6C"/>
    <w:rsid w:val="00A32554"/>
    <w:rsid w:val="00A32937"/>
    <w:rsid w:val="00A33AA6"/>
    <w:rsid w:val="00A3400D"/>
    <w:rsid w:val="00A3451A"/>
    <w:rsid w:val="00A3464B"/>
    <w:rsid w:val="00A347D4"/>
    <w:rsid w:val="00A34CC9"/>
    <w:rsid w:val="00A355D2"/>
    <w:rsid w:val="00A357FC"/>
    <w:rsid w:val="00A359FF"/>
    <w:rsid w:val="00A35AA1"/>
    <w:rsid w:val="00A36853"/>
    <w:rsid w:val="00A37B5D"/>
    <w:rsid w:val="00A37F1A"/>
    <w:rsid w:val="00A4002D"/>
    <w:rsid w:val="00A405AF"/>
    <w:rsid w:val="00A4064A"/>
    <w:rsid w:val="00A40828"/>
    <w:rsid w:val="00A4093A"/>
    <w:rsid w:val="00A41875"/>
    <w:rsid w:val="00A418C9"/>
    <w:rsid w:val="00A41969"/>
    <w:rsid w:val="00A41E7D"/>
    <w:rsid w:val="00A41FBA"/>
    <w:rsid w:val="00A43641"/>
    <w:rsid w:val="00A440E5"/>
    <w:rsid w:val="00A44FDD"/>
    <w:rsid w:val="00A451CC"/>
    <w:rsid w:val="00A4528C"/>
    <w:rsid w:val="00A4554B"/>
    <w:rsid w:val="00A45BBF"/>
    <w:rsid w:val="00A46A49"/>
    <w:rsid w:val="00A46A71"/>
    <w:rsid w:val="00A46D05"/>
    <w:rsid w:val="00A47C6F"/>
    <w:rsid w:val="00A50B27"/>
    <w:rsid w:val="00A50F71"/>
    <w:rsid w:val="00A5112D"/>
    <w:rsid w:val="00A512AE"/>
    <w:rsid w:val="00A53241"/>
    <w:rsid w:val="00A53A06"/>
    <w:rsid w:val="00A5450F"/>
    <w:rsid w:val="00A5478E"/>
    <w:rsid w:val="00A54BB4"/>
    <w:rsid w:val="00A5517E"/>
    <w:rsid w:val="00A55E34"/>
    <w:rsid w:val="00A57073"/>
    <w:rsid w:val="00A5747D"/>
    <w:rsid w:val="00A57567"/>
    <w:rsid w:val="00A57D48"/>
    <w:rsid w:val="00A60A98"/>
    <w:rsid w:val="00A60B29"/>
    <w:rsid w:val="00A60DA2"/>
    <w:rsid w:val="00A60E5C"/>
    <w:rsid w:val="00A60F22"/>
    <w:rsid w:val="00A61515"/>
    <w:rsid w:val="00A61934"/>
    <w:rsid w:val="00A623DA"/>
    <w:rsid w:val="00A623E7"/>
    <w:rsid w:val="00A6264B"/>
    <w:rsid w:val="00A627AE"/>
    <w:rsid w:val="00A62EA4"/>
    <w:rsid w:val="00A63989"/>
    <w:rsid w:val="00A63FEB"/>
    <w:rsid w:val="00A645F5"/>
    <w:rsid w:val="00A64A9B"/>
    <w:rsid w:val="00A64AFD"/>
    <w:rsid w:val="00A64BA0"/>
    <w:rsid w:val="00A64BC7"/>
    <w:rsid w:val="00A64D4F"/>
    <w:rsid w:val="00A65992"/>
    <w:rsid w:val="00A664E0"/>
    <w:rsid w:val="00A664FA"/>
    <w:rsid w:val="00A666F4"/>
    <w:rsid w:val="00A667AE"/>
    <w:rsid w:val="00A66B13"/>
    <w:rsid w:val="00A66FB0"/>
    <w:rsid w:val="00A6736C"/>
    <w:rsid w:val="00A674E0"/>
    <w:rsid w:val="00A67712"/>
    <w:rsid w:val="00A677E8"/>
    <w:rsid w:val="00A67DE7"/>
    <w:rsid w:val="00A70FF6"/>
    <w:rsid w:val="00A71C59"/>
    <w:rsid w:val="00A721CD"/>
    <w:rsid w:val="00A72665"/>
    <w:rsid w:val="00A72B64"/>
    <w:rsid w:val="00A72FB8"/>
    <w:rsid w:val="00A73FA7"/>
    <w:rsid w:val="00A748B7"/>
    <w:rsid w:val="00A75005"/>
    <w:rsid w:val="00A7531B"/>
    <w:rsid w:val="00A75B12"/>
    <w:rsid w:val="00A761BB"/>
    <w:rsid w:val="00A76C51"/>
    <w:rsid w:val="00A7733D"/>
    <w:rsid w:val="00A802AF"/>
    <w:rsid w:val="00A80563"/>
    <w:rsid w:val="00A81078"/>
    <w:rsid w:val="00A812C1"/>
    <w:rsid w:val="00A8151A"/>
    <w:rsid w:val="00A81AEB"/>
    <w:rsid w:val="00A81D67"/>
    <w:rsid w:val="00A81E55"/>
    <w:rsid w:val="00A81F52"/>
    <w:rsid w:val="00A81F7B"/>
    <w:rsid w:val="00A82980"/>
    <w:rsid w:val="00A829EB"/>
    <w:rsid w:val="00A83D2E"/>
    <w:rsid w:val="00A83D47"/>
    <w:rsid w:val="00A8422A"/>
    <w:rsid w:val="00A8447D"/>
    <w:rsid w:val="00A84D89"/>
    <w:rsid w:val="00A84E94"/>
    <w:rsid w:val="00A8641E"/>
    <w:rsid w:val="00A87142"/>
    <w:rsid w:val="00A872C1"/>
    <w:rsid w:val="00A87756"/>
    <w:rsid w:val="00A87C51"/>
    <w:rsid w:val="00A90CCA"/>
    <w:rsid w:val="00A91633"/>
    <w:rsid w:val="00A9186A"/>
    <w:rsid w:val="00A919C8"/>
    <w:rsid w:val="00A919E3"/>
    <w:rsid w:val="00A91B63"/>
    <w:rsid w:val="00A91CE1"/>
    <w:rsid w:val="00A92039"/>
    <w:rsid w:val="00A9301C"/>
    <w:rsid w:val="00A93075"/>
    <w:rsid w:val="00A9339F"/>
    <w:rsid w:val="00A93754"/>
    <w:rsid w:val="00A93B67"/>
    <w:rsid w:val="00A94BF0"/>
    <w:rsid w:val="00A95CA4"/>
    <w:rsid w:val="00A95DE9"/>
    <w:rsid w:val="00A968C3"/>
    <w:rsid w:val="00A968EA"/>
    <w:rsid w:val="00A96C91"/>
    <w:rsid w:val="00A96D8F"/>
    <w:rsid w:val="00A96E4F"/>
    <w:rsid w:val="00A97009"/>
    <w:rsid w:val="00A97CAC"/>
    <w:rsid w:val="00AA01C9"/>
    <w:rsid w:val="00AA0EFD"/>
    <w:rsid w:val="00AA1CD0"/>
    <w:rsid w:val="00AA1EB2"/>
    <w:rsid w:val="00AA1FA2"/>
    <w:rsid w:val="00AA279B"/>
    <w:rsid w:val="00AA3910"/>
    <w:rsid w:val="00AA3B34"/>
    <w:rsid w:val="00AA3CC8"/>
    <w:rsid w:val="00AA47DD"/>
    <w:rsid w:val="00AA506B"/>
    <w:rsid w:val="00AA52ED"/>
    <w:rsid w:val="00AA5562"/>
    <w:rsid w:val="00AA63A6"/>
    <w:rsid w:val="00AA6C92"/>
    <w:rsid w:val="00AA6CA6"/>
    <w:rsid w:val="00AA7511"/>
    <w:rsid w:val="00AA75D8"/>
    <w:rsid w:val="00AB0325"/>
    <w:rsid w:val="00AB052B"/>
    <w:rsid w:val="00AB06B3"/>
    <w:rsid w:val="00AB1002"/>
    <w:rsid w:val="00AB120A"/>
    <w:rsid w:val="00AB160C"/>
    <w:rsid w:val="00AB173A"/>
    <w:rsid w:val="00AB3073"/>
    <w:rsid w:val="00AB3A08"/>
    <w:rsid w:val="00AB3FEB"/>
    <w:rsid w:val="00AB416C"/>
    <w:rsid w:val="00AB46CB"/>
    <w:rsid w:val="00AB47C7"/>
    <w:rsid w:val="00AB49A4"/>
    <w:rsid w:val="00AB4B07"/>
    <w:rsid w:val="00AB5EBB"/>
    <w:rsid w:val="00AB608E"/>
    <w:rsid w:val="00AB6E14"/>
    <w:rsid w:val="00AB7139"/>
    <w:rsid w:val="00AB7195"/>
    <w:rsid w:val="00AB7541"/>
    <w:rsid w:val="00AC041F"/>
    <w:rsid w:val="00AC08CF"/>
    <w:rsid w:val="00AC0E22"/>
    <w:rsid w:val="00AC131E"/>
    <w:rsid w:val="00AC144F"/>
    <w:rsid w:val="00AC15ED"/>
    <w:rsid w:val="00AC2BD2"/>
    <w:rsid w:val="00AC2BF5"/>
    <w:rsid w:val="00AC33B7"/>
    <w:rsid w:val="00AC6205"/>
    <w:rsid w:val="00AC6921"/>
    <w:rsid w:val="00AC6B28"/>
    <w:rsid w:val="00AC6EC3"/>
    <w:rsid w:val="00AC769F"/>
    <w:rsid w:val="00AD0342"/>
    <w:rsid w:val="00AD0E0C"/>
    <w:rsid w:val="00AD0F98"/>
    <w:rsid w:val="00AD100F"/>
    <w:rsid w:val="00AD139F"/>
    <w:rsid w:val="00AD29E1"/>
    <w:rsid w:val="00AD362F"/>
    <w:rsid w:val="00AD3B06"/>
    <w:rsid w:val="00AD4062"/>
    <w:rsid w:val="00AD41C4"/>
    <w:rsid w:val="00AD4E31"/>
    <w:rsid w:val="00AD4EAF"/>
    <w:rsid w:val="00AD5EAD"/>
    <w:rsid w:val="00AD6A72"/>
    <w:rsid w:val="00AD6C37"/>
    <w:rsid w:val="00AD6DBF"/>
    <w:rsid w:val="00AD6E1E"/>
    <w:rsid w:val="00AD6F23"/>
    <w:rsid w:val="00AD7041"/>
    <w:rsid w:val="00AD721A"/>
    <w:rsid w:val="00AD763D"/>
    <w:rsid w:val="00AE0718"/>
    <w:rsid w:val="00AE1505"/>
    <w:rsid w:val="00AE2AA1"/>
    <w:rsid w:val="00AE30FE"/>
    <w:rsid w:val="00AE37C1"/>
    <w:rsid w:val="00AE38D1"/>
    <w:rsid w:val="00AE3E06"/>
    <w:rsid w:val="00AE3F49"/>
    <w:rsid w:val="00AE4A8C"/>
    <w:rsid w:val="00AE4E49"/>
    <w:rsid w:val="00AE4E54"/>
    <w:rsid w:val="00AE5421"/>
    <w:rsid w:val="00AE5F8B"/>
    <w:rsid w:val="00AE6010"/>
    <w:rsid w:val="00AE6110"/>
    <w:rsid w:val="00AE6549"/>
    <w:rsid w:val="00AE6894"/>
    <w:rsid w:val="00AE6B0F"/>
    <w:rsid w:val="00AE6DD2"/>
    <w:rsid w:val="00AE7828"/>
    <w:rsid w:val="00AE799A"/>
    <w:rsid w:val="00AE7A48"/>
    <w:rsid w:val="00AE7A88"/>
    <w:rsid w:val="00AF0D8A"/>
    <w:rsid w:val="00AF0EF6"/>
    <w:rsid w:val="00AF1F25"/>
    <w:rsid w:val="00AF2519"/>
    <w:rsid w:val="00AF2B53"/>
    <w:rsid w:val="00AF32E2"/>
    <w:rsid w:val="00AF3433"/>
    <w:rsid w:val="00AF3526"/>
    <w:rsid w:val="00AF39C8"/>
    <w:rsid w:val="00AF3A36"/>
    <w:rsid w:val="00AF3AB2"/>
    <w:rsid w:val="00AF3F64"/>
    <w:rsid w:val="00AF4039"/>
    <w:rsid w:val="00AF40A5"/>
    <w:rsid w:val="00AF4D33"/>
    <w:rsid w:val="00AF54DC"/>
    <w:rsid w:val="00AF5FBB"/>
    <w:rsid w:val="00AF5FCA"/>
    <w:rsid w:val="00AF604F"/>
    <w:rsid w:val="00AF6C42"/>
    <w:rsid w:val="00B001F4"/>
    <w:rsid w:val="00B00297"/>
    <w:rsid w:val="00B00372"/>
    <w:rsid w:val="00B005FF"/>
    <w:rsid w:val="00B0081D"/>
    <w:rsid w:val="00B0083A"/>
    <w:rsid w:val="00B00BB3"/>
    <w:rsid w:val="00B01005"/>
    <w:rsid w:val="00B01269"/>
    <w:rsid w:val="00B01EF2"/>
    <w:rsid w:val="00B02144"/>
    <w:rsid w:val="00B02722"/>
    <w:rsid w:val="00B02A33"/>
    <w:rsid w:val="00B02A7A"/>
    <w:rsid w:val="00B0318D"/>
    <w:rsid w:val="00B035F9"/>
    <w:rsid w:val="00B03CFF"/>
    <w:rsid w:val="00B05297"/>
    <w:rsid w:val="00B054FB"/>
    <w:rsid w:val="00B05515"/>
    <w:rsid w:val="00B05D50"/>
    <w:rsid w:val="00B0631A"/>
    <w:rsid w:val="00B064D5"/>
    <w:rsid w:val="00B067BC"/>
    <w:rsid w:val="00B0683E"/>
    <w:rsid w:val="00B0691B"/>
    <w:rsid w:val="00B06BDF"/>
    <w:rsid w:val="00B071B1"/>
    <w:rsid w:val="00B072AC"/>
    <w:rsid w:val="00B1042B"/>
    <w:rsid w:val="00B106E5"/>
    <w:rsid w:val="00B107A6"/>
    <w:rsid w:val="00B10E09"/>
    <w:rsid w:val="00B10E69"/>
    <w:rsid w:val="00B117FB"/>
    <w:rsid w:val="00B11F47"/>
    <w:rsid w:val="00B12533"/>
    <w:rsid w:val="00B12603"/>
    <w:rsid w:val="00B127DF"/>
    <w:rsid w:val="00B12990"/>
    <w:rsid w:val="00B12F43"/>
    <w:rsid w:val="00B1334C"/>
    <w:rsid w:val="00B1372A"/>
    <w:rsid w:val="00B13B15"/>
    <w:rsid w:val="00B14679"/>
    <w:rsid w:val="00B146B5"/>
    <w:rsid w:val="00B14909"/>
    <w:rsid w:val="00B14BC4"/>
    <w:rsid w:val="00B14D5B"/>
    <w:rsid w:val="00B14FC4"/>
    <w:rsid w:val="00B15377"/>
    <w:rsid w:val="00B156BD"/>
    <w:rsid w:val="00B15B0E"/>
    <w:rsid w:val="00B15D6B"/>
    <w:rsid w:val="00B166D1"/>
    <w:rsid w:val="00B17560"/>
    <w:rsid w:val="00B179A2"/>
    <w:rsid w:val="00B2000A"/>
    <w:rsid w:val="00B206CD"/>
    <w:rsid w:val="00B20A47"/>
    <w:rsid w:val="00B20B42"/>
    <w:rsid w:val="00B20B69"/>
    <w:rsid w:val="00B20BFA"/>
    <w:rsid w:val="00B20F94"/>
    <w:rsid w:val="00B21254"/>
    <w:rsid w:val="00B21275"/>
    <w:rsid w:val="00B21E81"/>
    <w:rsid w:val="00B21F41"/>
    <w:rsid w:val="00B226C6"/>
    <w:rsid w:val="00B22E57"/>
    <w:rsid w:val="00B2322F"/>
    <w:rsid w:val="00B23EBF"/>
    <w:rsid w:val="00B2480D"/>
    <w:rsid w:val="00B25063"/>
    <w:rsid w:val="00B25214"/>
    <w:rsid w:val="00B259B3"/>
    <w:rsid w:val="00B26818"/>
    <w:rsid w:val="00B2691F"/>
    <w:rsid w:val="00B26A98"/>
    <w:rsid w:val="00B270DB"/>
    <w:rsid w:val="00B27A40"/>
    <w:rsid w:val="00B30665"/>
    <w:rsid w:val="00B30698"/>
    <w:rsid w:val="00B30A28"/>
    <w:rsid w:val="00B31069"/>
    <w:rsid w:val="00B31829"/>
    <w:rsid w:val="00B31AF5"/>
    <w:rsid w:val="00B31C6F"/>
    <w:rsid w:val="00B31D61"/>
    <w:rsid w:val="00B3210A"/>
    <w:rsid w:val="00B322C2"/>
    <w:rsid w:val="00B331B6"/>
    <w:rsid w:val="00B3341D"/>
    <w:rsid w:val="00B34411"/>
    <w:rsid w:val="00B3443E"/>
    <w:rsid w:val="00B354B5"/>
    <w:rsid w:val="00B3574C"/>
    <w:rsid w:val="00B35B9F"/>
    <w:rsid w:val="00B35F3E"/>
    <w:rsid w:val="00B36708"/>
    <w:rsid w:val="00B36713"/>
    <w:rsid w:val="00B36A3C"/>
    <w:rsid w:val="00B36ADD"/>
    <w:rsid w:val="00B36DAB"/>
    <w:rsid w:val="00B370EF"/>
    <w:rsid w:val="00B37920"/>
    <w:rsid w:val="00B37E0F"/>
    <w:rsid w:val="00B37EA3"/>
    <w:rsid w:val="00B40922"/>
    <w:rsid w:val="00B4094F"/>
    <w:rsid w:val="00B411A4"/>
    <w:rsid w:val="00B41821"/>
    <w:rsid w:val="00B41CDE"/>
    <w:rsid w:val="00B42194"/>
    <w:rsid w:val="00B42202"/>
    <w:rsid w:val="00B42AF3"/>
    <w:rsid w:val="00B42DE9"/>
    <w:rsid w:val="00B441A2"/>
    <w:rsid w:val="00B4429D"/>
    <w:rsid w:val="00B44AEE"/>
    <w:rsid w:val="00B44C3C"/>
    <w:rsid w:val="00B44EED"/>
    <w:rsid w:val="00B4507F"/>
    <w:rsid w:val="00B456C0"/>
    <w:rsid w:val="00B45A5D"/>
    <w:rsid w:val="00B45DC4"/>
    <w:rsid w:val="00B45E1D"/>
    <w:rsid w:val="00B460E9"/>
    <w:rsid w:val="00B463D9"/>
    <w:rsid w:val="00B46533"/>
    <w:rsid w:val="00B46631"/>
    <w:rsid w:val="00B4670E"/>
    <w:rsid w:val="00B46F97"/>
    <w:rsid w:val="00B46FD1"/>
    <w:rsid w:val="00B50099"/>
    <w:rsid w:val="00B50421"/>
    <w:rsid w:val="00B504EA"/>
    <w:rsid w:val="00B50D68"/>
    <w:rsid w:val="00B50FDE"/>
    <w:rsid w:val="00B51588"/>
    <w:rsid w:val="00B519CD"/>
    <w:rsid w:val="00B52ED7"/>
    <w:rsid w:val="00B53679"/>
    <w:rsid w:val="00B538E3"/>
    <w:rsid w:val="00B5393B"/>
    <w:rsid w:val="00B53D12"/>
    <w:rsid w:val="00B53FB3"/>
    <w:rsid w:val="00B5488B"/>
    <w:rsid w:val="00B5509A"/>
    <w:rsid w:val="00B552D5"/>
    <w:rsid w:val="00B5535A"/>
    <w:rsid w:val="00B5576A"/>
    <w:rsid w:val="00B55EFA"/>
    <w:rsid w:val="00B563ED"/>
    <w:rsid w:val="00B56838"/>
    <w:rsid w:val="00B569E6"/>
    <w:rsid w:val="00B572F4"/>
    <w:rsid w:val="00B57DFA"/>
    <w:rsid w:val="00B57F81"/>
    <w:rsid w:val="00B6015C"/>
    <w:rsid w:val="00B60F4B"/>
    <w:rsid w:val="00B60F5A"/>
    <w:rsid w:val="00B611B2"/>
    <w:rsid w:val="00B61558"/>
    <w:rsid w:val="00B61AE6"/>
    <w:rsid w:val="00B61D84"/>
    <w:rsid w:val="00B63626"/>
    <w:rsid w:val="00B636CA"/>
    <w:rsid w:val="00B63D27"/>
    <w:rsid w:val="00B641D4"/>
    <w:rsid w:val="00B64681"/>
    <w:rsid w:val="00B649A1"/>
    <w:rsid w:val="00B64A75"/>
    <w:rsid w:val="00B64C85"/>
    <w:rsid w:val="00B652EF"/>
    <w:rsid w:val="00B658CB"/>
    <w:rsid w:val="00B658CF"/>
    <w:rsid w:val="00B6641E"/>
    <w:rsid w:val="00B667AD"/>
    <w:rsid w:val="00B6681F"/>
    <w:rsid w:val="00B66A47"/>
    <w:rsid w:val="00B6738E"/>
    <w:rsid w:val="00B6745F"/>
    <w:rsid w:val="00B67627"/>
    <w:rsid w:val="00B676C5"/>
    <w:rsid w:val="00B67711"/>
    <w:rsid w:val="00B70210"/>
    <w:rsid w:val="00B70A1C"/>
    <w:rsid w:val="00B71D25"/>
    <w:rsid w:val="00B71D96"/>
    <w:rsid w:val="00B72A3A"/>
    <w:rsid w:val="00B72D70"/>
    <w:rsid w:val="00B7397F"/>
    <w:rsid w:val="00B73F43"/>
    <w:rsid w:val="00B7483A"/>
    <w:rsid w:val="00B75626"/>
    <w:rsid w:val="00B757FE"/>
    <w:rsid w:val="00B75C3E"/>
    <w:rsid w:val="00B75CDF"/>
    <w:rsid w:val="00B76239"/>
    <w:rsid w:val="00B769CD"/>
    <w:rsid w:val="00B77340"/>
    <w:rsid w:val="00B77B68"/>
    <w:rsid w:val="00B803FC"/>
    <w:rsid w:val="00B8041B"/>
    <w:rsid w:val="00B80A43"/>
    <w:rsid w:val="00B8132A"/>
    <w:rsid w:val="00B82371"/>
    <w:rsid w:val="00B824DA"/>
    <w:rsid w:val="00B82694"/>
    <w:rsid w:val="00B82908"/>
    <w:rsid w:val="00B82CEC"/>
    <w:rsid w:val="00B82DCA"/>
    <w:rsid w:val="00B82F71"/>
    <w:rsid w:val="00B83676"/>
    <w:rsid w:val="00B83CD3"/>
    <w:rsid w:val="00B86046"/>
    <w:rsid w:val="00B866F7"/>
    <w:rsid w:val="00B86747"/>
    <w:rsid w:val="00B86A29"/>
    <w:rsid w:val="00B86ACB"/>
    <w:rsid w:val="00B870F9"/>
    <w:rsid w:val="00B87299"/>
    <w:rsid w:val="00B90BD8"/>
    <w:rsid w:val="00B90CB9"/>
    <w:rsid w:val="00B910E0"/>
    <w:rsid w:val="00B91168"/>
    <w:rsid w:val="00B913B5"/>
    <w:rsid w:val="00B914D4"/>
    <w:rsid w:val="00B92188"/>
    <w:rsid w:val="00B925FE"/>
    <w:rsid w:val="00B9292E"/>
    <w:rsid w:val="00B932A7"/>
    <w:rsid w:val="00B934E1"/>
    <w:rsid w:val="00B93935"/>
    <w:rsid w:val="00B9397F"/>
    <w:rsid w:val="00B93C89"/>
    <w:rsid w:val="00B944AB"/>
    <w:rsid w:val="00B95356"/>
    <w:rsid w:val="00B95806"/>
    <w:rsid w:val="00B95A05"/>
    <w:rsid w:val="00B95C96"/>
    <w:rsid w:val="00B95E01"/>
    <w:rsid w:val="00B96077"/>
    <w:rsid w:val="00B9670E"/>
    <w:rsid w:val="00B96806"/>
    <w:rsid w:val="00B96A3E"/>
    <w:rsid w:val="00B9748F"/>
    <w:rsid w:val="00B97998"/>
    <w:rsid w:val="00B979AE"/>
    <w:rsid w:val="00B97FDF"/>
    <w:rsid w:val="00BA10C7"/>
    <w:rsid w:val="00BA1CCA"/>
    <w:rsid w:val="00BA2544"/>
    <w:rsid w:val="00BA32DC"/>
    <w:rsid w:val="00BA38C1"/>
    <w:rsid w:val="00BA4553"/>
    <w:rsid w:val="00BA45C2"/>
    <w:rsid w:val="00BA4A0B"/>
    <w:rsid w:val="00BA4A30"/>
    <w:rsid w:val="00BA4A55"/>
    <w:rsid w:val="00BA4AC4"/>
    <w:rsid w:val="00BA4F42"/>
    <w:rsid w:val="00BA5098"/>
    <w:rsid w:val="00BA6450"/>
    <w:rsid w:val="00BA6843"/>
    <w:rsid w:val="00BA690D"/>
    <w:rsid w:val="00BA71F9"/>
    <w:rsid w:val="00BA74BB"/>
    <w:rsid w:val="00BB0053"/>
    <w:rsid w:val="00BB01BC"/>
    <w:rsid w:val="00BB06A8"/>
    <w:rsid w:val="00BB07F7"/>
    <w:rsid w:val="00BB095C"/>
    <w:rsid w:val="00BB17B6"/>
    <w:rsid w:val="00BB1A16"/>
    <w:rsid w:val="00BB1FAA"/>
    <w:rsid w:val="00BB1FED"/>
    <w:rsid w:val="00BB260F"/>
    <w:rsid w:val="00BB269A"/>
    <w:rsid w:val="00BB296F"/>
    <w:rsid w:val="00BB405D"/>
    <w:rsid w:val="00BB41F8"/>
    <w:rsid w:val="00BB44DB"/>
    <w:rsid w:val="00BB486B"/>
    <w:rsid w:val="00BB4D3E"/>
    <w:rsid w:val="00BB5832"/>
    <w:rsid w:val="00BB5933"/>
    <w:rsid w:val="00BB5A86"/>
    <w:rsid w:val="00BB5DAA"/>
    <w:rsid w:val="00BB61E8"/>
    <w:rsid w:val="00BB639B"/>
    <w:rsid w:val="00BB6ABF"/>
    <w:rsid w:val="00BB7222"/>
    <w:rsid w:val="00BB7A32"/>
    <w:rsid w:val="00BC027D"/>
    <w:rsid w:val="00BC0632"/>
    <w:rsid w:val="00BC073A"/>
    <w:rsid w:val="00BC0E55"/>
    <w:rsid w:val="00BC100C"/>
    <w:rsid w:val="00BC14BF"/>
    <w:rsid w:val="00BC30CB"/>
    <w:rsid w:val="00BC31C0"/>
    <w:rsid w:val="00BC3B4D"/>
    <w:rsid w:val="00BC40B8"/>
    <w:rsid w:val="00BC4191"/>
    <w:rsid w:val="00BC4AAC"/>
    <w:rsid w:val="00BC4BD9"/>
    <w:rsid w:val="00BC4C07"/>
    <w:rsid w:val="00BC4CD0"/>
    <w:rsid w:val="00BC4FAF"/>
    <w:rsid w:val="00BC6367"/>
    <w:rsid w:val="00BC642E"/>
    <w:rsid w:val="00BC6CD9"/>
    <w:rsid w:val="00BC6FAF"/>
    <w:rsid w:val="00BD0578"/>
    <w:rsid w:val="00BD0F88"/>
    <w:rsid w:val="00BD115C"/>
    <w:rsid w:val="00BD2416"/>
    <w:rsid w:val="00BD24E7"/>
    <w:rsid w:val="00BD251C"/>
    <w:rsid w:val="00BD32AE"/>
    <w:rsid w:val="00BD4899"/>
    <w:rsid w:val="00BD48A9"/>
    <w:rsid w:val="00BD56EE"/>
    <w:rsid w:val="00BD5BA0"/>
    <w:rsid w:val="00BD6084"/>
    <w:rsid w:val="00BD6807"/>
    <w:rsid w:val="00BD6C0C"/>
    <w:rsid w:val="00BD70BA"/>
    <w:rsid w:val="00BD714E"/>
    <w:rsid w:val="00BD75F2"/>
    <w:rsid w:val="00BD7A35"/>
    <w:rsid w:val="00BD7B4C"/>
    <w:rsid w:val="00BD7C4E"/>
    <w:rsid w:val="00BD7D38"/>
    <w:rsid w:val="00BD7D5B"/>
    <w:rsid w:val="00BD7DEC"/>
    <w:rsid w:val="00BE0072"/>
    <w:rsid w:val="00BE0204"/>
    <w:rsid w:val="00BE02AC"/>
    <w:rsid w:val="00BE0771"/>
    <w:rsid w:val="00BE0FAD"/>
    <w:rsid w:val="00BE10B6"/>
    <w:rsid w:val="00BE1493"/>
    <w:rsid w:val="00BE17A9"/>
    <w:rsid w:val="00BE1C27"/>
    <w:rsid w:val="00BE1FDE"/>
    <w:rsid w:val="00BE2108"/>
    <w:rsid w:val="00BE21C6"/>
    <w:rsid w:val="00BE2538"/>
    <w:rsid w:val="00BE298D"/>
    <w:rsid w:val="00BE428C"/>
    <w:rsid w:val="00BE485A"/>
    <w:rsid w:val="00BE560A"/>
    <w:rsid w:val="00BE570E"/>
    <w:rsid w:val="00BE5FC1"/>
    <w:rsid w:val="00BE60F3"/>
    <w:rsid w:val="00BE67A8"/>
    <w:rsid w:val="00BE68AE"/>
    <w:rsid w:val="00BE6DC3"/>
    <w:rsid w:val="00BE797B"/>
    <w:rsid w:val="00BE7B5E"/>
    <w:rsid w:val="00BE7D6B"/>
    <w:rsid w:val="00BF070D"/>
    <w:rsid w:val="00BF07F7"/>
    <w:rsid w:val="00BF0FC9"/>
    <w:rsid w:val="00BF1351"/>
    <w:rsid w:val="00BF162A"/>
    <w:rsid w:val="00BF1702"/>
    <w:rsid w:val="00BF1D30"/>
    <w:rsid w:val="00BF226F"/>
    <w:rsid w:val="00BF27F5"/>
    <w:rsid w:val="00BF338F"/>
    <w:rsid w:val="00BF3BF5"/>
    <w:rsid w:val="00BF3D9F"/>
    <w:rsid w:val="00BF441E"/>
    <w:rsid w:val="00BF54F7"/>
    <w:rsid w:val="00BF5E2F"/>
    <w:rsid w:val="00BF6159"/>
    <w:rsid w:val="00BF6570"/>
    <w:rsid w:val="00BF6FA1"/>
    <w:rsid w:val="00BF7053"/>
    <w:rsid w:val="00BF7357"/>
    <w:rsid w:val="00BF7A4C"/>
    <w:rsid w:val="00BF7F89"/>
    <w:rsid w:val="00C0094C"/>
    <w:rsid w:val="00C012DA"/>
    <w:rsid w:val="00C0149F"/>
    <w:rsid w:val="00C017F4"/>
    <w:rsid w:val="00C02C34"/>
    <w:rsid w:val="00C02C36"/>
    <w:rsid w:val="00C02E8B"/>
    <w:rsid w:val="00C030B7"/>
    <w:rsid w:val="00C03188"/>
    <w:rsid w:val="00C03EDC"/>
    <w:rsid w:val="00C0419D"/>
    <w:rsid w:val="00C04402"/>
    <w:rsid w:val="00C0441F"/>
    <w:rsid w:val="00C0462B"/>
    <w:rsid w:val="00C04CFC"/>
    <w:rsid w:val="00C0504D"/>
    <w:rsid w:val="00C05FBF"/>
    <w:rsid w:val="00C066F0"/>
    <w:rsid w:val="00C0674F"/>
    <w:rsid w:val="00C06EF6"/>
    <w:rsid w:val="00C075D1"/>
    <w:rsid w:val="00C100FB"/>
    <w:rsid w:val="00C1052A"/>
    <w:rsid w:val="00C10E90"/>
    <w:rsid w:val="00C1103B"/>
    <w:rsid w:val="00C11082"/>
    <w:rsid w:val="00C11A07"/>
    <w:rsid w:val="00C123A2"/>
    <w:rsid w:val="00C12799"/>
    <w:rsid w:val="00C1294D"/>
    <w:rsid w:val="00C12E93"/>
    <w:rsid w:val="00C1371B"/>
    <w:rsid w:val="00C13C62"/>
    <w:rsid w:val="00C14461"/>
    <w:rsid w:val="00C14EBC"/>
    <w:rsid w:val="00C14F6D"/>
    <w:rsid w:val="00C15E92"/>
    <w:rsid w:val="00C17E14"/>
    <w:rsid w:val="00C20588"/>
    <w:rsid w:val="00C21140"/>
    <w:rsid w:val="00C21BF6"/>
    <w:rsid w:val="00C21CA4"/>
    <w:rsid w:val="00C2201C"/>
    <w:rsid w:val="00C2227B"/>
    <w:rsid w:val="00C223EB"/>
    <w:rsid w:val="00C228D2"/>
    <w:rsid w:val="00C22A80"/>
    <w:rsid w:val="00C22BB7"/>
    <w:rsid w:val="00C22E9A"/>
    <w:rsid w:val="00C23C05"/>
    <w:rsid w:val="00C244F0"/>
    <w:rsid w:val="00C245DB"/>
    <w:rsid w:val="00C2627D"/>
    <w:rsid w:val="00C2659B"/>
    <w:rsid w:val="00C26D75"/>
    <w:rsid w:val="00C27853"/>
    <w:rsid w:val="00C30A49"/>
    <w:rsid w:val="00C31025"/>
    <w:rsid w:val="00C31098"/>
    <w:rsid w:val="00C3141A"/>
    <w:rsid w:val="00C31439"/>
    <w:rsid w:val="00C31ADD"/>
    <w:rsid w:val="00C31B01"/>
    <w:rsid w:val="00C31BDD"/>
    <w:rsid w:val="00C31E03"/>
    <w:rsid w:val="00C3218E"/>
    <w:rsid w:val="00C339F7"/>
    <w:rsid w:val="00C33A69"/>
    <w:rsid w:val="00C33A90"/>
    <w:rsid w:val="00C33D89"/>
    <w:rsid w:val="00C34879"/>
    <w:rsid w:val="00C34B65"/>
    <w:rsid w:val="00C3521C"/>
    <w:rsid w:val="00C35B81"/>
    <w:rsid w:val="00C365C0"/>
    <w:rsid w:val="00C37187"/>
    <w:rsid w:val="00C37591"/>
    <w:rsid w:val="00C40C24"/>
    <w:rsid w:val="00C412C4"/>
    <w:rsid w:val="00C414ED"/>
    <w:rsid w:val="00C41627"/>
    <w:rsid w:val="00C41F6D"/>
    <w:rsid w:val="00C422D2"/>
    <w:rsid w:val="00C42CDD"/>
    <w:rsid w:val="00C4309E"/>
    <w:rsid w:val="00C43CC9"/>
    <w:rsid w:val="00C44021"/>
    <w:rsid w:val="00C447B1"/>
    <w:rsid w:val="00C44CA8"/>
    <w:rsid w:val="00C45545"/>
    <w:rsid w:val="00C45E5F"/>
    <w:rsid w:val="00C469D6"/>
    <w:rsid w:val="00C46C3C"/>
    <w:rsid w:val="00C46F5B"/>
    <w:rsid w:val="00C477C7"/>
    <w:rsid w:val="00C47C37"/>
    <w:rsid w:val="00C500D1"/>
    <w:rsid w:val="00C5029E"/>
    <w:rsid w:val="00C508FC"/>
    <w:rsid w:val="00C50C13"/>
    <w:rsid w:val="00C50C41"/>
    <w:rsid w:val="00C50D81"/>
    <w:rsid w:val="00C51141"/>
    <w:rsid w:val="00C51543"/>
    <w:rsid w:val="00C51619"/>
    <w:rsid w:val="00C5297D"/>
    <w:rsid w:val="00C529C6"/>
    <w:rsid w:val="00C52F33"/>
    <w:rsid w:val="00C53005"/>
    <w:rsid w:val="00C5373A"/>
    <w:rsid w:val="00C537CA"/>
    <w:rsid w:val="00C53FB2"/>
    <w:rsid w:val="00C54562"/>
    <w:rsid w:val="00C54945"/>
    <w:rsid w:val="00C54EB1"/>
    <w:rsid w:val="00C55A83"/>
    <w:rsid w:val="00C56A71"/>
    <w:rsid w:val="00C56BBB"/>
    <w:rsid w:val="00C57784"/>
    <w:rsid w:val="00C577C6"/>
    <w:rsid w:val="00C61022"/>
    <w:rsid w:val="00C61D99"/>
    <w:rsid w:val="00C62035"/>
    <w:rsid w:val="00C6208E"/>
    <w:rsid w:val="00C6248B"/>
    <w:rsid w:val="00C62693"/>
    <w:rsid w:val="00C62A74"/>
    <w:rsid w:val="00C632B8"/>
    <w:rsid w:val="00C63388"/>
    <w:rsid w:val="00C639F3"/>
    <w:rsid w:val="00C64888"/>
    <w:rsid w:val="00C64978"/>
    <w:rsid w:val="00C65F98"/>
    <w:rsid w:val="00C672E9"/>
    <w:rsid w:val="00C678D0"/>
    <w:rsid w:val="00C67E68"/>
    <w:rsid w:val="00C70455"/>
    <w:rsid w:val="00C708A7"/>
    <w:rsid w:val="00C709C3"/>
    <w:rsid w:val="00C70E6C"/>
    <w:rsid w:val="00C71590"/>
    <w:rsid w:val="00C7159D"/>
    <w:rsid w:val="00C7173B"/>
    <w:rsid w:val="00C7185F"/>
    <w:rsid w:val="00C730C8"/>
    <w:rsid w:val="00C733DF"/>
    <w:rsid w:val="00C7347F"/>
    <w:rsid w:val="00C73B6B"/>
    <w:rsid w:val="00C7416A"/>
    <w:rsid w:val="00C7416F"/>
    <w:rsid w:val="00C74359"/>
    <w:rsid w:val="00C75751"/>
    <w:rsid w:val="00C76118"/>
    <w:rsid w:val="00C76800"/>
    <w:rsid w:val="00C76B89"/>
    <w:rsid w:val="00C76C66"/>
    <w:rsid w:val="00C7733F"/>
    <w:rsid w:val="00C77635"/>
    <w:rsid w:val="00C77CBE"/>
    <w:rsid w:val="00C77EBC"/>
    <w:rsid w:val="00C80207"/>
    <w:rsid w:val="00C80607"/>
    <w:rsid w:val="00C80B37"/>
    <w:rsid w:val="00C8127B"/>
    <w:rsid w:val="00C81309"/>
    <w:rsid w:val="00C82DC1"/>
    <w:rsid w:val="00C82EF3"/>
    <w:rsid w:val="00C831A7"/>
    <w:rsid w:val="00C83B41"/>
    <w:rsid w:val="00C84481"/>
    <w:rsid w:val="00C845AC"/>
    <w:rsid w:val="00C84FF2"/>
    <w:rsid w:val="00C85220"/>
    <w:rsid w:val="00C85613"/>
    <w:rsid w:val="00C85ABE"/>
    <w:rsid w:val="00C8658C"/>
    <w:rsid w:val="00C8694A"/>
    <w:rsid w:val="00C874C1"/>
    <w:rsid w:val="00C87B79"/>
    <w:rsid w:val="00C87CF5"/>
    <w:rsid w:val="00C900C7"/>
    <w:rsid w:val="00C90D19"/>
    <w:rsid w:val="00C910DC"/>
    <w:rsid w:val="00C912B8"/>
    <w:rsid w:val="00C91305"/>
    <w:rsid w:val="00C91648"/>
    <w:rsid w:val="00C918AB"/>
    <w:rsid w:val="00C919BF"/>
    <w:rsid w:val="00C91E64"/>
    <w:rsid w:val="00C91EE7"/>
    <w:rsid w:val="00C9246B"/>
    <w:rsid w:val="00C926FD"/>
    <w:rsid w:val="00C92A58"/>
    <w:rsid w:val="00C92DA8"/>
    <w:rsid w:val="00C9358A"/>
    <w:rsid w:val="00C9375D"/>
    <w:rsid w:val="00C93BD1"/>
    <w:rsid w:val="00C93F26"/>
    <w:rsid w:val="00C94122"/>
    <w:rsid w:val="00C94621"/>
    <w:rsid w:val="00C94880"/>
    <w:rsid w:val="00C94C41"/>
    <w:rsid w:val="00C9532E"/>
    <w:rsid w:val="00C9593F"/>
    <w:rsid w:val="00C95D50"/>
    <w:rsid w:val="00C96151"/>
    <w:rsid w:val="00C9653F"/>
    <w:rsid w:val="00C96B58"/>
    <w:rsid w:val="00C96F86"/>
    <w:rsid w:val="00C97319"/>
    <w:rsid w:val="00C97907"/>
    <w:rsid w:val="00CA1250"/>
    <w:rsid w:val="00CA15DD"/>
    <w:rsid w:val="00CA1722"/>
    <w:rsid w:val="00CA2238"/>
    <w:rsid w:val="00CA2FAA"/>
    <w:rsid w:val="00CA3085"/>
    <w:rsid w:val="00CA3D48"/>
    <w:rsid w:val="00CA41AD"/>
    <w:rsid w:val="00CA4854"/>
    <w:rsid w:val="00CA4867"/>
    <w:rsid w:val="00CA5057"/>
    <w:rsid w:val="00CA55B5"/>
    <w:rsid w:val="00CA56A3"/>
    <w:rsid w:val="00CA6082"/>
    <w:rsid w:val="00CA6317"/>
    <w:rsid w:val="00CA6944"/>
    <w:rsid w:val="00CA6CC0"/>
    <w:rsid w:val="00CA7467"/>
    <w:rsid w:val="00CB143A"/>
    <w:rsid w:val="00CB1497"/>
    <w:rsid w:val="00CB18CC"/>
    <w:rsid w:val="00CB1B84"/>
    <w:rsid w:val="00CB1BC6"/>
    <w:rsid w:val="00CB1DD4"/>
    <w:rsid w:val="00CB2D17"/>
    <w:rsid w:val="00CB3162"/>
    <w:rsid w:val="00CB3270"/>
    <w:rsid w:val="00CB3498"/>
    <w:rsid w:val="00CB365B"/>
    <w:rsid w:val="00CB3F3C"/>
    <w:rsid w:val="00CB413B"/>
    <w:rsid w:val="00CB4145"/>
    <w:rsid w:val="00CB4668"/>
    <w:rsid w:val="00CB476C"/>
    <w:rsid w:val="00CB4EDF"/>
    <w:rsid w:val="00CB58AD"/>
    <w:rsid w:val="00CB639E"/>
    <w:rsid w:val="00CC1530"/>
    <w:rsid w:val="00CC1CD4"/>
    <w:rsid w:val="00CC1FF8"/>
    <w:rsid w:val="00CC24F6"/>
    <w:rsid w:val="00CC26E9"/>
    <w:rsid w:val="00CC29B3"/>
    <w:rsid w:val="00CC301F"/>
    <w:rsid w:val="00CC3D20"/>
    <w:rsid w:val="00CC4091"/>
    <w:rsid w:val="00CC4818"/>
    <w:rsid w:val="00CC4EEA"/>
    <w:rsid w:val="00CC5365"/>
    <w:rsid w:val="00CC5F93"/>
    <w:rsid w:val="00CC619C"/>
    <w:rsid w:val="00CC6223"/>
    <w:rsid w:val="00CC649D"/>
    <w:rsid w:val="00CC661D"/>
    <w:rsid w:val="00CC6D95"/>
    <w:rsid w:val="00CC7429"/>
    <w:rsid w:val="00CD0BCA"/>
    <w:rsid w:val="00CD1627"/>
    <w:rsid w:val="00CD3090"/>
    <w:rsid w:val="00CD3805"/>
    <w:rsid w:val="00CD3F77"/>
    <w:rsid w:val="00CD42A4"/>
    <w:rsid w:val="00CD4E9A"/>
    <w:rsid w:val="00CD4FFD"/>
    <w:rsid w:val="00CD59DF"/>
    <w:rsid w:val="00CD5B09"/>
    <w:rsid w:val="00CD6688"/>
    <w:rsid w:val="00CD6838"/>
    <w:rsid w:val="00CD687E"/>
    <w:rsid w:val="00CD6B9A"/>
    <w:rsid w:val="00CD6F8A"/>
    <w:rsid w:val="00CD71DA"/>
    <w:rsid w:val="00CD72BE"/>
    <w:rsid w:val="00CD7A67"/>
    <w:rsid w:val="00CD7CAC"/>
    <w:rsid w:val="00CE05D1"/>
    <w:rsid w:val="00CE0930"/>
    <w:rsid w:val="00CE0B2A"/>
    <w:rsid w:val="00CE128F"/>
    <w:rsid w:val="00CE1484"/>
    <w:rsid w:val="00CE1488"/>
    <w:rsid w:val="00CE16F2"/>
    <w:rsid w:val="00CE2C83"/>
    <w:rsid w:val="00CE3087"/>
    <w:rsid w:val="00CE3126"/>
    <w:rsid w:val="00CE3AF6"/>
    <w:rsid w:val="00CE4783"/>
    <w:rsid w:val="00CE4A8E"/>
    <w:rsid w:val="00CE4DFB"/>
    <w:rsid w:val="00CE535F"/>
    <w:rsid w:val="00CE61EA"/>
    <w:rsid w:val="00CE6393"/>
    <w:rsid w:val="00CE6440"/>
    <w:rsid w:val="00CE644A"/>
    <w:rsid w:val="00CE6620"/>
    <w:rsid w:val="00CE7317"/>
    <w:rsid w:val="00CE74BE"/>
    <w:rsid w:val="00CE76B1"/>
    <w:rsid w:val="00CE7876"/>
    <w:rsid w:val="00CF0147"/>
    <w:rsid w:val="00CF01C8"/>
    <w:rsid w:val="00CF0801"/>
    <w:rsid w:val="00CF08F3"/>
    <w:rsid w:val="00CF091C"/>
    <w:rsid w:val="00CF0E1F"/>
    <w:rsid w:val="00CF154D"/>
    <w:rsid w:val="00CF17D9"/>
    <w:rsid w:val="00CF2352"/>
    <w:rsid w:val="00CF29D1"/>
    <w:rsid w:val="00CF2B68"/>
    <w:rsid w:val="00CF2BCC"/>
    <w:rsid w:val="00CF361D"/>
    <w:rsid w:val="00CF3774"/>
    <w:rsid w:val="00CF38FC"/>
    <w:rsid w:val="00CF403D"/>
    <w:rsid w:val="00CF5867"/>
    <w:rsid w:val="00CF6845"/>
    <w:rsid w:val="00CF6977"/>
    <w:rsid w:val="00CF6AB1"/>
    <w:rsid w:val="00CF6AFD"/>
    <w:rsid w:val="00D005A9"/>
    <w:rsid w:val="00D00EEF"/>
    <w:rsid w:val="00D010DC"/>
    <w:rsid w:val="00D0113A"/>
    <w:rsid w:val="00D01280"/>
    <w:rsid w:val="00D013BA"/>
    <w:rsid w:val="00D0181D"/>
    <w:rsid w:val="00D01A9A"/>
    <w:rsid w:val="00D01C05"/>
    <w:rsid w:val="00D01E94"/>
    <w:rsid w:val="00D01F71"/>
    <w:rsid w:val="00D026DB"/>
    <w:rsid w:val="00D02907"/>
    <w:rsid w:val="00D0381D"/>
    <w:rsid w:val="00D04228"/>
    <w:rsid w:val="00D04415"/>
    <w:rsid w:val="00D04778"/>
    <w:rsid w:val="00D05059"/>
    <w:rsid w:val="00D052AB"/>
    <w:rsid w:val="00D05445"/>
    <w:rsid w:val="00D059CA"/>
    <w:rsid w:val="00D05BA3"/>
    <w:rsid w:val="00D0614C"/>
    <w:rsid w:val="00D06746"/>
    <w:rsid w:val="00D06C16"/>
    <w:rsid w:val="00D0717D"/>
    <w:rsid w:val="00D07DB4"/>
    <w:rsid w:val="00D106F2"/>
    <w:rsid w:val="00D111AC"/>
    <w:rsid w:val="00D11A4E"/>
    <w:rsid w:val="00D121FB"/>
    <w:rsid w:val="00D12288"/>
    <w:rsid w:val="00D12C04"/>
    <w:rsid w:val="00D12CB2"/>
    <w:rsid w:val="00D1354D"/>
    <w:rsid w:val="00D135A2"/>
    <w:rsid w:val="00D13702"/>
    <w:rsid w:val="00D13C5E"/>
    <w:rsid w:val="00D141EE"/>
    <w:rsid w:val="00D142CE"/>
    <w:rsid w:val="00D14C06"/>
    <w:rsid w:val="00D14FEB"/>
    <w:rsid w:val="00D150A3"/>
    <w:rsid w:val="00D161A2"/>
    <w:rsid w:val="00D169A0"/>
    <w:rsid w:val="00D17130"/>
    <w:rsid w:val="00D1722F"/>
    <w:rsid w:val="00D17A46"/>
    <w:rsid w:val="00D203A0"/>
    <w:rsid w:val="00D21467"/>
    <w:rsid w:val="00D219D3"/>
    <w:rsid w:val="00D21D9B"/>
    <w:rsid w:val="00D221D2"/>
    <w:rsid w:val="00D22217"/>
    <w:rsid w:val="00D2242E"/>
    <w:rsid w:val="00D229C2"/>
    <w:rsid w:val="00D23430"/>
    <w:rsid w:val="00D23677"/>
    <w:rsid w:val="00D2411E"/>
    <w:rsid w:val="00D2460E"/>
    <w:rsid w:val="00D247DB"/>
    <w:rsid w:val="00D24A17"/>
    <w:rsid w:val="00D250AB"/>
    <w:rsid w:val="00D25434"/>
    <w:rsid w:val="00D256FF"/>
    <w:rsid w:val="00D258C3"/>
    <w:rsid w:val="00D2597C"/>
    <w:rsid w:val="00D2718B"/>
    <w:rsid w:val="00D2745B"/>
    <w:rsid w:val="00D27B92"/>
    <w:rsid w:val="00D27F15"/>
    <w:rsid w:val="00D30101"/>
    <w:rsid w:val="00D306AD"/>
    <w:rsid w:val="00D31155"/>
    <w:rsid w:val="00D32673"/>
    <w:rsid w:val="00D32A59"/>
    <w:rsid w:val="00D32C4B"/>
    <w:rsid w:val="00D3371C"/>
    <w:rsid w:val="00D338C8"/>
    <w:rsid w:val="00D33BA4"/>
    <w:rsid w:val="00D33D03"/>
    <w:rsid w:val="00D33DBE"/>
    <w:rsid w:val="00D340B4"/>
    <w:rsid w:val="00D34450"/>
    <w:rsid w:val="00D344F8"/>
    <w:rsid w:val="00D346CF"/>
    <w:rsid w:val="00D34D59"/>
    <w:rsid w:val="00D36101"/>
    <w:rsid w:val="00D3633E"/>
    <w:rsid w:val="00D37BC7"/>
    <w:rsid w:val="00D37DD0"/>
    <w:rsid w:val="00D37ECB"/>
    <w:rsid w:val="00D40738"/>
    <w:rsid w:val="00D40CD1"/>
    <w:rsid w:val="00D421DB"/>
    <w:rsid w:val="00D42D1E"/>
    <w:rsid w:val="00D42FCC"/>
    <w:rsid w:val="00D42FF3"/>
    <w:rsid w:val="00D4320B"/>
    <w:rsid w:val="00D43254"/>
    <w:rsid w:val="00D43D14"/>
    <w:rsid w:val="00D43D9A"/>
    <w:rsid w:val="00D43EB2"/>
    <w:rsid w:val="00D4426E"/>
    <w:rsid w:val="00D44479"/>
    <w:rsid w:val="00D44FF2"/>
    <w:rsid w:val="00D45CD6"/>
    <w:rsid w:val="00D45D43"/>
    <w:rsid w:val="00D468F4"/>
    <w:rsid w:val="00D46ACB"/>
    <w:rsid w:val="00D47AE3"/>
    <w:rsid w:val="00D50219"/>
    <w:rsid w:val="00D5245A"/>
    <w:rsid w:val="00D52784"/>
    <w:rsid w:val="00D52866"/>
    <w:rsid w:val="00D52F81"/>
    <w:rsid w:val="00D53507"/>
    <w:rsid w:val="00D53C7B"/>
    <w:rsid w:val="00D53E02"/>
    <w:rsid w:val="00D55832"/>
    <w:rsid w:val="00D55B95"/>
    <w:rsid w:val="00D563D9"/>
    <w:rsid w:val="00D56B2C"/>
    <w:rsid w:val="00D57084"/>
    <w:rsid w:val="00D573CE"/>
    <w:rsid w:val="00D57AE0"/>
    <w:rsid w:val="00D57C93"/>
    <w:rsid w:val="00D57F09"/>
    <w:rsid w:val="00D60373"/>
    <w:rsid w:val="00D60AC6"/>
    <w:rsid w:val="00D60DCB"/>
    <w:rsid w:val="00D60E2C"/>
    <w:rsid w:val="00D618B8"/>
    <w:rsid w:val="00D61F1D"/>
    <w:rsid w:val="00D6231E"/>
    <w:rsid w:val="00D625C1"/>
    <w:rsid w:val="00D62E7B"/>
    <w:rsid w:val="00D62FC5"/>
    <w:rsid w:val="00D64436"/>
    <w:rsid w:val="00D64BA4"/>
    <w:rsid w:val="00D64FC6"/>
    <w:rsid w:val="00D654D4"/>
    <w:rsid w:val="00D65A42"/>
    <w:rsid w:val="00D65F7E"/>
    <w:rsid w:val="00D66391"/>
    <w:rsid w:val="00D66670"/>
    <w:rsid w:val="00D66B65"/>
    <w:rsid w:val="00D66C10"/>
    <w:rsid w:val="00D674F4"/>
    <w:rsid w:val="00D67D65"/>
    <w:rsid w:val="00D7063C"/>
    <w:rsid w:val="00D70A06"/>
    <w:rsid w:val="00D70AAC"/>
    <w:rsid w:val="00D70BAF"/>
    <w:rsid w:val="00D70EA3"/>
    <w:rsid w:val="00D715A5"/>
    <w:rsid w:val="00D72166"/>
    <w:rsid w:val="00D7226B"/>
    <w:rsid w:val="00D73391"/>
    <w:rsid w:val="00D738B6"/>
    <w:rsid w:val="00D73ED5"/>
    <w:rsid w:val="00D73EF0"/>
    <w:rsid w:val="00D73F7D"/>
    <w:rsid w:val="00D753F6"/>
    <w:rsid w:val="00D7547C"/>
    <w:rsid w:val="00D75F0B"/>
    <w:rsid w:val="00D76AC5"/>
    <w:rsid w:val="00D76BAB"/>
    <w:rsid w:val="00D7770F"/>
    <w:rsid w:val="00D77726"/>
    <w:rsid w:val="00D7797D"/>
    <w:rsid w:val="00D802DF"/>
    <w:rsid w:val="00D8060B"/>
    <w:rsid w:val="00D806D1"/>
    <w:rsid w:val="00D80905"/>
    <w:rsid w:val="00D80CBF"/>
    <w:rsid w:val="00D8152F"/>
    <w:rsid w:val="00D81F22"/>
    <w:rsid w:val="00D8276C"/>
    <w:rsid w:val="00D82F1A"/>
    <w:rsid w:val="00D84570"/>
    <w:rsid w:val="00D84BA7"/>
    <w:rsid w:val="00D84CA8"/>
    <w:rsid w:val="00D84DC9"/>
    <w:rsid w:val="00D850A5"/>
    <w:rsid w:val="00D8514A"/>
    <w:rsid w:val="00D854F9"/>
    <w:rsid w:val="00D85A3B"/>
    <w:rsid w:val="00D85E9F"/>
    <w:rsid w:val="00D85FCC"/>
    <w:rsid w:val="00D86018"/>
    <w:rsid w:val="00D860A9"/>
    <w:rsid w:val="00D865AD"/>
    <w:rsid w:val="00D8696C"/>
    <w:rsid w:val="00D869BF"/>
    <w:rsid w:val="00D86B99"/>
    <w:rsid w:val="00D87105"/>
    <w:rsid w:val="00D87205"/>
    <w:rsid w:val="00D87A19"/>
    <w:rsid w:val="00D87B60"/>
    <w:rsid w:val="00D902AB"/>
    <w:rsid w:val="00D9197C"/>
    <w:rsid w:val="00D91C5A"/>
    <w:rsid w:val="00D91ED2"/>
    <w:rsid w:val="00D92881"/>
    <w:rsid w:val="00D92F96"/>
    <w:rsid w:val="00D931E7"/>
    <w:rsid w:val="00D934CA"/>
    <w:rsid w:val="00D93BBE"/>
    <w:rsid w:val="00D94B6E"/>
    <w:rsid w:val="00D959D4"/>
    <w:rsid w:val="00D959E6"/>
    <w:rsid w:val="00D95DA3"/>
    <w:rsid w:val="00D961B6"/>
    <w:rsid w:val="00D96C27"/>
    <w:rsid w:val="00D96C71"/>
    <w:rsid w:val="00D96DEC"/>
    <w:rsid w:val="00D97417"/>
    <w:rsid w:val="00DA03CD"/>
    <w:rsid w:val="00DA04EB"/>
    <w:rsid w:val="00DA099E"/>
    <w:rsid w:val="00DA106E"/>
    <w:rsid w:val="00DA1F2F"/>
    <w:rsid w:val="00DA209F"/>
    <w:rsid w:val="00DA21F2"/>
    <w:rsid w:val="00DA2267"/>
    <w:rsid w:val="00DA256E"/>
    <w:rsid w:val="00DA28CC"/>
    <w:rsid w:val="00DA3117"/>
    <w:rsid w:val="00DA3224"/>
    <w:rsid w:val="00DA36AE"/>
    <w:rsid w:val="00DA4238"/>
    <w:rsid w:val="00DA5E95"/>
    <w:rsid w:val="00DA61FA"/>
    <w:rsid w:val="00DA67E2"/>
    <w:rsid w:val="00DA68E9"/>
    <w:rsid w:val="00DA6F70"/>
    <w:rsid w:val="00DA719C"/>
    <w:rsid w:val="00DA737F"/>
    <w:rsid w:val="00DA73BD"/>
    <w:rsid w:val="00DA73ED"/>
    <w:rsid w:val="00DB0380"/>
    <w:rsid w:val="00DB08FA"/>
    <w:rsid w:val="00DB0E14"/>
    <w:rsid w:val="00DB1850"/>
    <w:rsid w:val="00DB1AC8"/>
    <w:rsid w:val="00DB1C0D"/>
    <w:rsid w:val="00DB22C5"/>
    <w:rsid w:val="00DB27E5"/>
    <w:rsid w:val="00DB2BAD"/>
    <w:rsid w:val="00DB3300"/>
    <w:rsid w:val="00DB35C0"/>
    <w:rsid w:val="00DB3AAC"/>
    <w:rsid w:val="00DB4017"/>
    <w:rsid w:val="00DB4461"/>
    <w:rsid w:val="00DB5831"/>
    <w:rsid w:val="00DB660A"/>
    <w:rsid w:val="00DB66BB"/>
    <w:rsid w:val="00DC0582"/>
    <w:rsid w:val="00DC19E1"/>
    <w:rsid w:val="00DC2116"/>
    <w:rsid w:val="00DC2D41"/>
    <w:rsid w:val="00DC3ED7"/>
    <w:rsid w:val="00DC3F1C"/>
    <w:rsid w:val="00DC47DC"/>
    <w:rsid w:val="00DC53A5"/>
    <w:rsid w:val="00DC54B7"/>
    <w:rsid w:val="00DC5BC3"/>
    <w:rsid w:val="00DC6241"/>
    <w:rsid w:val="00DC69BD"/>
    <w:rsid w:val="00DC708C"/>
    <w:rsid w:val="00DC709B"/>
    <w:rsid w:val="00DC70CD"/>
    <w:rsid w:val="00DC7633"/>
    <w:rsid w:val="00DC7694"/>
    <w:rsid w:val="00DC76E4"/>
    <w:rsid w:val="00DD12C2"/>
    <w:rsid w:val="00DD19F9"/>
    <w:rsid w:val="00DD37CF"/>
    <w:rsid w:val="00DD3CC7"/>
    <w:rsid w:val="00DD4C72"/>
    <w:rsid w:val="00DD562D"/>
    <w:rsid w:val="00DD5823"/>
    <w:rsid w:val="00DD5D31"/>
    <w:rsid w:val="00DD5D9E"/>
    <w:rsid w:val="00DD5DD8"/>
    <w:rsid w:val="00DD7200"/>
    <w:rsid w:val="00DD7AB8"/>
    <w:rsid w:val="00DE0024"/>
    <w:rsid w:val="00DE002F"/>
    <w:rsid w:val="00DE0394"/>
    <w:rsid w:val="00DE05A0"/>
    <w:rsid w:val="00DE13ED"/>
    <w:rsid w:val="00DE1549"/>
    <w:rsid w:val="00DE304A"/>
    <w:rsid w:val="00DE39AC"/>
    <w:rsid w:val="00DE3E0D"/>
    <w:rsid w:val="00DE4B95"/>
    <w:rsid w:val="00DE4C50"/>
    <w:rsid w:val="00DE51FB"/>
    <w:rsid w:val="00DE538E"/>
    <w:rsid w:val="00DE5787"/>
    <w:rsid w:val="00DE5966"/>
    <w:rsid w:val="00DE63A3"/>
    <w:rsid w:val="00DE7AD8"/>
    <w:rsid w:val="00DE7B0D"/>
    <w:rsid w:val="00DF01EE"/>
    <w:rsid w:val="00DF0302"/>
    <w:rsid w:val="00DF18E7"/>
    <w:rsid w:val="00DF19E9"/>
    <w:rsid w:val="00DF1EC3"/>
    <w:rsid w:val="00DF23D7"/>
    <w:rsid w:val="00DF25A1"/>
    <w:rsid w:val="00DF28A0"/>
    <w:rsid w:val="00DF2EB7"/>
    <w:rsid w:val="00DF34ED"/>
    <w:rsid w:val="00DF3807"/>
    <w:rsid w:val="00DF509C"/>
    <w:rsid w:val="00DF5166"/>
    <w:rsid w:val="00DF6542"/>
    <w:rsid w:val="00DF6EA1"/>
    <w:rsid w:val="00DF70D7"/>
    <w:rsid w:val="00DF7DD3"/>
    <w:rsid w:val="00E0024E"/>
    <w:rsid w:val="00E0049C"/>
    <w:rsid w:val="00E00673"/>
    <w:rsid w:val="00E007E4"/>
    <w:rsid w:val="00E009A9"/>
    <w:rsid w:val="00E0152F"/>
    <w:rsid w:val="00E017C3"/>
    <w:rsid w:val="00E01D1F"/>
    <w:rsid w:val="00E02677"/>
    <w:rsid w:val="00E02C67"/>
    <w:rsid w:val="00E02F12"/>
    <w:rsid w:val="00E03EB6"/>
    <w:rsid w:val="00E048A2"/>
    <w:rsid w:val="00E04919"/>
    <w:rsid w:val="00E04C7A"/>
    <w:rsid w:val="00E04ED2"/>
    <w:rsid w:val="00E05C2B"/>
    <w:rsid w:val="00E05C5B"/>
    <w:rsid w:val="00E05DCB"/>
    <w:rsid w:val="00E0658D"/>
    <w:rsid w:val="00E06A9A"/>
    <w:rsid w:val="00E10BDF"/>
    <w:rsid w:val="00E10BF5"/>
    <w:rsid w:val="00E12007"/>
    <w:rsid w:val="00E1210E"/>
    <w:rsid w:val="00E123D3"/>
    <w:rsid w:val="00E128F1"/>
    <w:rsid w:val="00E12D5C"/>
    <w:rsid w:val="00E13000"/>
    <w:rsid w:val="00E13D4D"/>
    <w:rsid w:val="00E1512B"/>
    <w:rsid w:val="00E15DCF"/>
    <w:rsid w:val="00E15E9A"/>
    <w:rsid w:val="00E16042"/>
    <w:rsid w:val="00E16149"/>
    <w:rsid w:val="00E161FC"/>
    <w:rsid w:val="00E17305"/>
    <w:rsid w:val="00E1737C"/>
    <w:rsid w:val="00E20219"/>
    <w:rsid w:val="00E204D0"/>
    <w:rsid w:val="00E207CF"/>
    <w:rsid w:val="00E20A2C"/>
    <w:rsid w:val="00E21DFB"/>
    <w:rsid w:val="00E2288F"/>
    <w:rsid w:val="00E22E8F"/>
    <w:rsid w:val="00E235D8"/>
    <w:rsid w:val="00E23A2A"/>
    <w:rsid w:val="00E23A38"/>
    <w:rsid w:val="00E24049"/>
    <w:rsid w:val="00E24CA5"/>
    <w:rsid w:val="00E2500A"/>
    <w:rsid w:val="00E25964"/>
    <w:rsid w:val="00E25DDB"/>
    <w:rsid w:val="00E25E3B"/>
    <w:rsid w:val="00E2670A"/>
    <w:rsid w:val="00E267E4"/>
    <w:rsid w:val="00E2693E"/>
    <w:rsid w:val="00E26AFD"/>
    <w:rsid w:val="00E26E7A"/>
    <w:rsid w:val="00E26F27"/>
    <w:rsid w:val="00E2780C"/>
    <w:rsid w:val="00E279D3"/>
    <w:rsid w:val="00E27C3C"/>
    <w:rsid w:val="00E27E99"/>
    <w:rsid w:val="00E30774"/>
    <w:rsid w:val="00E3111B"/>
    <w:rsid w:val="00E3136A"/>
    <w:rsid w:val="00E321A3"/>
    <w:rsid w:val="00E32746"/>
    <w:rsid w:val="00E32E84"/>
    <w:rsid w:val="00E332BF"/>
    <w:rsid w:val="00E338FC"/>
    <w:rsid w:val="00E34896"/>
    <w:rsid w:val="00E348D4"/>
    <w:rsid w:val="00E3584C"/>
    <w:rsid w:val="00E35A52"/>
    <w:rsid w:val="00E35DE3"/>
    <w:rsid w:val="00E35F2B"/>
    <w:rsid w:val="00E3718D"/>
    <w:rsid w:val="00E37259"/>
    <w:rsid w:val="00E378C4"/>
    <w:rsid w:val="00E40586"/>
    <w:rsid w:val="00E40764"/>
    <w:rsid w:val="00E4079F"/>
    <w:rsid w:val="00E40926"/>
    <w:rsid w:val="00E40EDB"/>
    <w:rsid w:val="00E40EE5"/>
    <w:rsid w:val="00E41576"/>
    <w:rsid w:val="00E41CA8"/>
    <w:rsid w:val="00E42544"/>
    <w:rsid w:val="00E4278E"/>
    <w:rsid w:val="00E428CE"/>
    <w:rsid w:val="00E429CD"/>
    <w:rsid w:val="00E42E6C"/>
    <w:rsid w:val="00E431E1"/>
    <w:rsid w:val="00E43625"/>
    <w:rsid w:val="00E442DD"/>
    <w:rsid w:val="00E44701"/>
    <w:rsid w:val="00E44709"/>
    <w:rsid w:val="00E44802"/>
    <w:rsid w:val="00E4560A"/>
    <w:rsid w:val="00E46460"/>
    <w:rsid w:val="00E465F6"/>
    <w:rsid w:val="00E46930"/>
    <w:rsid w:val="00E4711D"/>
    <w:rsid w:val="00E47823"/>
    <w:rsid w:val="00E47EFD"/>
    <w:rsid w:val="00E47FF4"/>
    <w:rsid w:val="00E502D5"/>
    <w:rsid w:val="00E50547"/>
    <w:rsid w:val="00E50EE8"/>
    <w:rsid w:val="00E51328"/>
    <w:rsid w:val="00E51591"/>
    <w:rsid w:val="00E51955"/>
    <w:rsid w:val="00E5241D"/>
    <w:rsid w:val="00E52645"/>
    <w:rsid w:val="00E53DD7"/>
    <w:rsid w:val="00E53E23"/>
    <w:rsid w:val="00E53EC6"/>
    <w:rsid w:val="00E5425F"/>
    <w:rsid w:val="00E5521D"/>
    <w:rsid w:val="00E5568E"/>
    <w:rsid w:val="00E557C3"/>
    <w:rsid w:val="00E56333"/>
    <w:rsid w:val="00E56B6F"/>
    <w:rsid w:val="00E56FB3"/>
    <w:rsid w:val="00E57566"/>
    <w:rsid w:val="00E575FC"/>
    <w:rsid w:val="00E57901"/>
    <w:rsid w:val="00E57BC8"/>
    <w:rsid w:val="00E57FB0"/>
    <w:rsid w:val="00E60453"/>
    <w:rsid w:val="00E60556"/>
    <w:rsid w:val="00E60F28"/>
    <w:rsid w:val="00E62CE1"/>
    <w:rsid w:val="00E63A55"/>
    <w:rsid w:val="00E64B32"/>
    <w:rsid w:val="00E6511A"/>
    <w:rsid w:val="00E658CC"/>
    <w:rsid w:val="00E65915"/>
    <w:rsid w:val="00E66B98"/>
    <w:rsid w:val="00E6700D"/>
    <w:rsid w:val="00E6724A"/>
    <w:rsid w:val="00E67435"/>
    <w:rsid w:val="00E6779B"/>
    <w:rsid w:val="00E679FE"/>
    <w:rsid w:val="00E67CF0"/>
    <w:rsid w:val="00E708A5"/>
    <w:rsid w:val="00E70F73"/>
    <w:rsid w:val="00E715B1"/>
    <w:rsid w:val="00E718B4"/>
    <w:rsid w:val="00E721EF"/>
    <w:rsid w:val="00E7265A"/>
    <w:rsid w:val="00E72B46"/>
    <w:rsid w:val="00E72C79"/>
    <w:rsid w:val="00E730E6"/>
    <w:rsid w:val="00E7373B"/>
    <w:rsid w:val="00E7387D"/>
    <w:rsid w:val="00E73C9D"/>
    <w:rsid w:val="00E748A3"/>
    <w:rsid w:val="00E7498E"/>
    <w:rsid w:val="00E74C8D"/>
    <w:rsid w:val="00E75359"/>
    <w:rsid w:val="00E75752"/>
    <w:rsid w:val="00E7591A"/>
    <w:rsid w:val="00E75990"/>
    <w:rsid w:val="00E75C0A"/>
    <w:rsid w:val="00E75C28"/>
    <w:rsid w:val="00E762A9"/>
    <w:rsid w:val="00E766CD"/>
    <w:rsid w:val="00E777C0"/>
    <w:rsid w:val="00E800C3"/>
    <w:rsid w:val="00E80293"/>
    <w:rsid w:val="00E80643"/>
    <w:rsid w:val="00E81C09"/>
    <w:rsid w:val="00E8232F"/>
    <w:rsid w:val="00E82525"/>
    <w:rsid w:val="00E8262C"/>
    <w:rsid w:val="00E82631"/>
    <w:rsid w:val="00E82E12"/>
    <w:rsid w:val="00E83314"/>
    <w:rsid w:val="00E83A8D"/>
    <w:rsid w:val="00E83E5D"/>
    <w:rsid w:val="00E83FC3"/>
    <w:rsid w:val="00E85590"/>
    <w:rsid w:val="00E85FCA"/>
    <w:rsid w:val="00E862D5"/>
    <w:rsid w:val="00E86AA4"/>
    <w:rsid w:val="00E86AB6"/>
    <w:rsid w:val="00E86CA9"/>
    <w:rsid w:val="00E86E99"/>
    <w:rsid w:val="00E87BA8"/>
    <w:rsid w:val="00E87F76"/>
    <w:rsid w:val="00E90141"/>
    <w:rsid w:val="00E903C2"/>
    <w:rsid w:val="00E917B0"/>
    <w:rsid w:val="00E92B8D"/>
    <w:rsid w:val="00E92F4E"/>
    <w:rsid w:val="00E93860"/>
    <w:rsid w:val="00E93A23"/>
    <w:rsid w:val="00E93A5B"/>
    <w:rsid w:val="00E93E21"/>
    <w:rsid w:val="00E93F75"/>
    <w:rsid w:val="00E955B7"/>
    <w:rsid w:val="00E967A6"/>
    <w:rsid w:val="00E967E0"/>
    <w:rsid w:val="00E967F4"/>
    <w:rsid w:val="00E97017"/>
    <w:rsid w:val="00E97805"/>
    <w:rsid w:val="00E97B29"/>
    <w:rsid w:val="00E97CAE"/>
    <w:rsid w:val="00E97EEB"/>
    <w:rsid w:val="00E97F1A"/>
    <w:rsid w:val="00EA0076"/>
    <w:rsid w:val="00EA10F6"/>
    <w:rsid w:val="00EA12FD"/>
    <w:rsid w:val="00EA1516"/>
    <w:rsid w:val="00EA2E72"/>
    <w:rsid w:val="00EA383D"/>
    <w:rsid w:val="00EA3ECC"/>
    <w:rsid w:val="00EA4675"/>
    <w:rsid w:val="00EA5057"/>
    <w:rsid w:val="00EA5588"/>
    <w:rsid w:val="00EA587A"/>
    <w:rsid w:val="00EA58CF"/>
    <w:rsid w:val="00EA5B31"/>
    <w:rsid w:val="00EA6B88"/>
    <w:rsid w:val="00EA6D99"/>
    <w:rsid w:val="00EA7017"/>
    <w:rsid w:val="00EA798E"/>
    <w:rsid w:val="00EA7A8B"/>
    <w:rsid w:val="00EB0495"/>
    <w:rsid w:val="00EB0661"/>
    <w:rsid w:val="00EB0905"/>
    <w:rsid w:val="00EB1F92"/>
    <w:rsid w:val="00EB209D"/>
    <w:rsid w:val="00EB24C7"/>
    <w:rsid w:val="00EB2F2C"/>
    <w:rsid w:val="00EB3126"/>
    <w:rsid w:val="00EB348E"/>
    <w:rsid w:val="00EB37A3"/>
    <w:rsid w:val="00EB3EA1"/>
    <w:rsid w:val="00EB4043"/>
    <w:rsid w:val="00EB43B6"/>
    <w:rsid w:val="00EB4DB2"/>
    <w:rsid w:val="00EB4EF4"/>
    <w:rsid w:val="00EB4F75"/>
    <w:rsid w:val="00EB52F8"/>
    <w:rsid w:val="00EB564B"/>
    <w:rsid w:val="00EB609A"/>
    <w:rsid w:val="00EB6452"/>
    <w:rsid w:val="00EB645C"/>
    <w:rsid w:val="00EB6740"/>
    <w:rsid w:val="00EB6919"/>
    <w:rsid w:val="00EB6D08"/>
    <w:rsid w:val="00EB6E19"/>
    <w:rsid w:val="00EB7C6E"/>
    <w:rsid w:val="00EB7F49"/>
    <w:rsid w:val="00EC0279"/>
    <w:rsid w:val="00EC03CF"/>
    <w:rsid w:val="00EC0930"/>
    <w:rsid w:val="00EC0959"/>
    <w:rsid w:val="00EC0D6E"/>
    <w:rsid w:val="00EC0EB8"/>
    <w:rsid w:val="00EC2176"/>
    <w:rsid w:val="00EC2440"/>
    <w:rsid w:val="00EC377E"/>
    <w:rsid w:val="00EC3782"/>
    <w:rsid w:val="00EC4628"/>
    <w:rsid w:val="00EC4D29"/>
    <w:rsid w:val="00EC565B"/>
    <w:rsid w:val="00EC586E"/>
    <w:rsid w:val="00EC5A84"/>
    <w:rsid w:val="00EC5BA9"/>
    <w:rsid w:val="00EC68DE"/>
    <w:rsid w:val="00EC6923"/>
    <w:rsid w:val="00EC6BA7"/>
    <w:rsid w:val="00EC73B3"/>
    <w:rsid w:val="00EC769A"/>
    <w:rsid w:val="00EC77B3"/>
    <w:rsid w:val="00EC7887"/>
    <w:rsid w:val="00EC7B0D"/>
    <w:rsid w:val="00ED0A3A"/>
    <w:rsid w:val="00ED1327"/>
    <w:rsid w:val="00ED15A1"/>
    <w:rsid w:val="00ED1A40"/>
    <w:rsid w:val="00ED21A2"/>
    <w:rsid w:val="00ED2478"/>
    <w:rsid w:val="00ED41B8"/>
    <w:rsid w:val="00ED5CE5"/>
    <w:rsid w:val="00ED5F3A"/>
    <w:rsid w:val="00ED637A"/>
    <w:rsid w:val="00ED674D"/>
    <w:rsid w:val="00ED68EF"/>
    <w:rsid w:val="00ED6B4E"/>
    <w:rsid w:val="00ED6F61"/>
    <w:rsid w:val="00ED7023"/>
    <w:rsid w:val="00ED721F"/>
    <w:rsid w:val="00ED797D"/>
    <w:rsid w:val="00EE0261"/>
    <w:rsid w:val="00EE04C7"/>
    <w:rsid w:val="00EE0538"/>
    <w:rsid w:val="00EE073B"/>
    <w:rsid w:val="00EE1053"/>
    <w:rsid w:val="00EE1517"/>
    <w:rsid w:val="00EE1815"/>
    <w:rsid w:val="00EE1B17"/>
    <w:rsid w:val="00EE235B"/>
    <w:rsid w:val="00EE2E40"/>
    <w:rsid w:val="00EE3272"/>
    <w:rsid w:val="00EE3509"/>
    <w:rsid w:val="00EE37B6"/>
    <w:rsid w:val="00EE4962"/>
    <w:rsid w:val="00EE4B84"/>
    <w:rsid w:val="00EE4C57"/>
    <w:rsid w:val="00EE5794"/>
    <w:rsid w:val="00EE588B"/>
    <w:rsid w:val="00EE66D2"/>
    <w:rsid w:val="00EE6CA2"/>
    <w:rsid w:val="00EE7322"/>
    <w:rsid w:val="00EE7773"/>
    <w:rsid w:val="00EF07BA"/>
    <w:rsid w:val="00EF0895"/>
    <w:rsid w:val="00EF106B"/>
    <w:rsid w:val="00EF1457"/>
    <w:rsid w:val="00EF157F"/>
    <w:rsid w:val="00EF1C45"/>
    <w:rsid w:val="00EF1E06"/>
    <w:rsid w:val="00EF1F2B"/>
    <w:rsid w:val="00EF2BA4"/>
    <w:rsid w:val="00EF30B0"/>
    <w:rsid w:val="00EF3DF3"/>
    <w:rsid w:val="00EF52F9"/>
    <w:rsid w:val="00EF5A1A"/>
    <w:rsid w:val="00EF60E2"/>
    <w:rsid w:val="00EF64FB"/>
    <w:rsid w:val="00EF6544"/>
    <w:rsid w:val="00EF656A"/>
    <w:rsid w:val="00EF68B2"/>
    <w:rsid w:val="00EF6D05"/>
    <w:rsid w:val="00EF7083"/>
    <w:rsid w:val="00EF710C"/>
    <w:rsid w:val="00EF72E7"/>
    <w:rsid w:val="00F00E2C"/>
    <w:rsid w:val="00F00FC1"/>
    <w:rsid w:val="00F01AE7"/>
    <w:rsid w:val="00F01BDA"/>
    <w:rsid w:val="00F03642"/>
    <w:rsid w:val="00F04988"/>
    <w:rsid w:val="00F04C3D"/>
    <w:rsid w:val="00F04CDC"/>
    <w:rsid w:val="00F04D8F"/>
    <w:rsid w:val="00F053F8"/>
    <w:rsid w:val="00F05857"/>
    <w:rsid w:val="00F05900"/>
    <w:rsid w:val="00F060A5"/>
    <w:rsid w:val="00F06221"/>
    <w:rsid w:val="00F077ED"/>
    <w:rsid w:val="00F07C88"/>
    <w:rsid w:val="00F07F5D"/>
    <w:rsid w:val="00F10CFA"/>
    <w:rsid w:val="00F10D8C"/>
    <w:rsid w:val="00F110C7"/>
    <w:rsid w:val="00F11483"/>
    <w:rsid w:val="00F11834"/>
    <w:rsid w:val="00F1249B"/>
    <w:rsid w:val="00F124BD"/>
    <w:rsid w:val="00F1261C"/>
    <w:rsid w:val="00F12A62"/>
    <w:rsid w:val="00F12C65"/>
    <w:rsid w:val="00F132CB"/>
    <w:rsid w:val="00F136C8"/>
    <w:rsid w:val="00F136EC"/>
    <w:rsid w:val="00F13A7A"/>
    <w:rsid w:val="00F144E2"/>
    <w:rsid w:val="00F1498C"/>
    <w:rsid w:val="00F14A56"/>
    <w:rsid w:val="00F151EC"/>
    <w:rsid w:val="00F15697"/>
    <w:rsid w:val="00F15C02"/>
    <w:rsid w:val="00F16886"/>
    <w:rsid w:val="00F169DB"/>
    <w:rsid w:val="00F17216"/>
    <w:rsid w:val="00F177D2"/>
    <w:rsid w:val="00F2089C"/>
    <w:rsid w:val="00F20A2D"/>
    <w:rsid w:val="00F20CB7"/>
    <w:rsid w:val="00F214BE"/>
    <w:rsid w:val="00F21E48"/>
    <w:rsid w:val="00F21F41"/>
    <w:rsid w:val="00F22BB2"/>
    <w:rsid w:val="00F22CE1"/>
    <w:rsid w:val="00F22F2D"/>
    <w:rsid w:val="00F23223"/>
    <w:rsid w:val="00F23989"/>
    <w:rsid w:val="00F244DA"/>
    <w:rsid w:val="00F249DE"/>
    <w:rsid w:val="00F24A0F"/>
    <w:rsid w:val="00F2527A"/>
    <w:rsid w:val="00F25E16"/>
    <w:rsid w:val="00F26099"/>
    <w:rsid w:val="00F2666A"/>
    <w:rsid w:val="00F266B3"/>
    <w:rsid w:val="00F26866"/>
    <w:rsid w:val="00F26B76"/>
    <w:rsid w:val="00F27497"/>
    <w:rsid w:val="00F27546"/>
    <w:rsid w:val="00F275A9"/>
    <w:rsid w:val="00F27642"/>
    <w:rsid w:val="00F278EF"/>
    <w:rsid w:val="00F27CBE"/>
    <w:rsid w:val="00F304B7"/>
    <w:rsid w:val="00F307BC"/>
    <w:rsid w:val="00F31194"/>
    <w:rsid w:val="00F31309"/>
    <w:rsid w:val="00F31622"/>
    <w:rsid w:val="00F318C6"/>
    <w:rsid w:val="00F31905"/>
    <w:rsid w:val="00F31941"/>
    <w:rsid w:val="00F32337"/>
    <w:rsid w:val="00F32841"/>
    <w:rsid w:val="00F32EE4"/>
    <w:rsid w:val="00F33295"/>
    <w:rsid w:val="00F3330B"/>
    <w:rsid w:val="00F3351B"/>
    <w:rsid w:val="00F33DB1"/>
    <w:rsid w:val="00F34088"/>
    <w:rsid w:val="00F35E91"/>
    <w:rsid w:val="00F36108"/>
    <w:rsid w:val="00F361F4"/>
    <w:rsid w:val="00F366BA"/>
    <w:rsid w:val="00F36881"/>
    <w:rsid w:val="00F36CC3"/>
    <w:rsid w:val="00F379FC"/>
    <w:rsid w:val="00F37B22"/>
    <w:rsid w:val="00F402BE"/>
    <w:rsid w:val="00F4058E"/>
    <w:rsid w:val="00F40AE3"/>
    <w:rsid w:val="00F40EFC"/>
    <w:rsid w:val="00F418B5"/>
    <w:rsid w:val="00F41A47"/>
    <w:rsid w:val="00F41C29"/>
    <w:rsid w:val="00F420B8"/>
    <w:rsid w:val="00F422E2"/>
    <w:rsid w:val="00F423ED"/>
    <w:rsid w:val="00F42461"/>
    <w:rsid w:val="00F4253B"/>
    <w:rsid w:val="00F42715"/>
    <w:rsid w:val="00F42962"/>
    <w:rsid w:val="00F42AED"/>
    <w:rsid w:val="00F42CB4"/>
    <w:rsid w:val="00F449BB"/>
    <w:rsid w:val="00F4567A"/>
    <w:rsid w:val="00F46101"/>
    <w:rsid w:val="00F47926"/>
    <w:rsid w:val="00F47CAC"/>
    <w:rsid w:val="00F505BB"/>
    <w:rsid w:val="00F50868"/>
    <w:rsid w:val="00F50C0E"/>
    <w:rsid w:val="00F5194F"/>
    <w:rsid w:val="00F51C4F"/>
    <w:rsid w:val="00F53242"/>
    <w:rsid w:val="00F536DD"/>
    <w:rsid w:val="00F53B03"/>
    <w:rsid w:val="00F53D4F"/>
    <w:rsid w:val="00F5433B"/>
    <w:rsid w:val="00F544B7"/>
    <w:rsid w:val="00F559CF"/>
    <w:rsid w:val="00F56576"/>
    <w:rsid w:val="00F568A5"/>
    <w:rsid w:val="00F572EE"/>
    <w:rsid w:val="00F576B8"/>
    <w:rsid w:val="00F57C5F"/>
    <w:rsid w:val="00F57E5E"/>
    <w:rsid w:val="00F601E8"/>
    <w:rsid w:val="00F6025B"/>
    <w:rsid w:val="00F60DA4"/>
    <w:rsid w:val="00F60F7D"/>
    <w:rsid w:val="00F6112F"/>
    <w:rsid w:val="00F6166F"/>
    <w:rsid w:val="00F62E8D"/>
    <w:rsid w:val="00F63821"/>
    <w:rsid w:val="00F63A75"/>
    <w:rsid w:val="00F645BB"/>
    <w:rsid w:val="00F647F6"/>
    <w:rsid w:val="00F64A54"/>
    <w:rsid w:val="00F64ACC"/>
    <w:rsid w:val="00F64F7F"/>
    <w:rsid w:val="00F64F8B"/>
    <w:rsid w:val="00F65999"/>
    <w:rsid w:val="00F70377"/>
    <w:rsid w:val="00F70582"/>
    <w:rsid w:val="00F7060E"/>
    <w:rsid w:val="00F70B45"/>
    <w:rsid w:val="00F7152D"/>
    <w:rsid w:val="00F72167"/>
    <w:rsid w:val="00F72303"/>
    <w:rsid w:val="00F72759"/>
    <w:rsid w:val="00F73102"/>
    <w:rsid w:val="00F733CC"/>
    <w:rsid w:val="00F734F2"/>
    <w:rsid w:val="00F737C7"/>
    <w:rsid w:val="00F7399B"/>
    <w:rsid w:val="00F73E06"/>
    <w:rsid w:val="00F74075"/>
    <w:rsid w:val="00F74A2B"/>
    <w:rsid w:val="00F75473"/>
    <w:rsid w:val="00F75A5E"/>
    <w:rsid w:val="00F75ABA"/>
    <w:rsid w:val="00F7617E"/>
    <w:rsid w:val="00F761E8"/>
    <w:rsid w:val="00F76C6A"/>
    <w:rsid w:val="00F7714F"/>
    <w:rsid w:val="00F77E20"/>
    <w:rsid w:val="00F800F1"/>
    <w:rsid w:val="00F8043E"/>
    <w:rsid w:val="00F80650"/>
    <w:rsid w:val="00F80BF3"/>
    <w:rsid w:val="00F8141E"/>
    <w:rsid w:val="00F8207A"/>
    <w:rsid w:val="00F83AF6"/>
    <w:rsid w:val="00F83CCF"/>
    <w:rsid w:val="00F84122"/>
    <w:rsid w:val="00F8449A"/>
    <w:rsid w:val="00F84817"/>
    <w:rsid w:val="00F84E24"/>
    <w:rsid w:val="00F8562E"/>
    <w:rsid w:val="00F85D87"/>
    <w:rsid w:val="00F8644C"/>
    <w:rsid w:val="00F86981"/>
    <w:rsid w:val="00F87815"/>
    <w:rsid w:val="00F879E2"/>
    <w:rsid w:val="00F87FBC"/>
    <w:rsid w:val="00F87FC2"/>
    <w:rsid w:val="00F90E55"/>
    <w:rsid w:val="00F911C4"/>
    <w:rsid w:val="00F91FD8"/>
    <w:rsid w:val="00F921A3"/>
    <w:rsid w:val="00F922E7"/>
    <w:rsid w:val="00F9275C"/>
    <w:rsid w:val="00F92C18"/>
    <w:rsid w:val="00F92D78"/>
    <w:rsid w:val="00F9314D"/>
    <w:rsid w:val="00F93299"/>
    <w:rsid w:val="00F936A1"/>
    <w:rsid w:val="00F94868"/>
    <w:rsid w:val="00F94C28"/>
    <w:rsid w:val="00F94C93"/>
    <w:rsid w:val="00F9598A"/>
    <w:rsid w:val="00F95AA3"/>
    <w:rsid w:val="00F96DF9"/>
    <w:rsid w:val="00F973CD"/>
    <w:rsid w:val="00FA0347"/>
    <w:rsid w:val="00FA0C34"/>
    <w:rsid w:val="00FA0C4A"/>
    <w:rsid w:val="00FA0D04"/>
    <w:rsid w:val="00FA257F"/>
    <w:rsid w:val="00FA2AAB"/>
    <w:rsid w:val="00FA377C"/>
    <w:rsid w:val="00FA43B8"/>
    <w:rsid w:val="00FA4C7B"/>
    <w:rsid w:val="00FA4DDD"/>
    <w:rsid w:val="00FA5C36"/>
    <w:rsid w:val="00FA63C3"/>
    <w:rsid w:val="00FA6C8F"/>
    <w:rsid w:val="00FA6E7C"/>
    <w:rsid w:val="00FA707F"/>
    <w:rsid w:val="00FA75C7"/>
    <w:rsid w:val="00FA75D2"/>
    <w:rsid w:val="00FA7928"/>
    <w:rsid w:val="00FB04A8"/>
    <w:rsid w:val="00FB0730"/>
    <w:rsid w:val="00FB13F9"/>
    <w:rsid w:val="00FB29CE"/>
    <w:rsid w:val="00FB2DDD"/>
    <w:rsid w:val="00FB2E68"/>
    <w:rsid w:val="00FB3303"/>
    <w:rsid w:val="00FB3C30"/>
    <w:rsid w:val="00FB41B7"/>
    <w:rsid w:val="00FB43F1"/>
    <w:rsid w:val="00FB48F9"/>
    <w:rsid w:val="00FB4CFB"/>
    <w:rsid w:val="00FB4DAB"/>
    <w:rsid w:val="00FB5014"/>
    <w:rsid w:val="00FB507F"/>
    <w:rsid w:val="00FB6C9B"/>
    <w:rsid w:val="00FB72B8"/>
    <w:rsid w:val="00FB76FE"/>
    <w:rsid w:val="00FB7767"/>
    <w:rsid w:val="00FB78C3"/>
    <w:rsid w:val="00FB7E43"/>
    <w:rsid w:val="00FC04D8"/>
    <w:rsid w:val="00FC0560"/>
    <w:rsid w:val="00FC0573"/>
    <w:rsid w:val="00FC0F11"/>
    <w:rsid w:val="00FC12D5"/>
    <w:rsid w:val="00FC18C1"/>
    <w:rsid w:val="00FC1BF9"/>
    <w:rsid w:val="00FC203D"/>
    <w:rsid w:val="00FC22FD"/>
    <w:rsid w:val="00FC3539"/>
    <w:rsid w:val="00FC3EE4"/>
    <w:rsid w:val="00FC41A5"/>
    <w:rsid w:val="00FC4AE3"/>
    <w:rsid w:val="00FC4CCE"/>
    <w:rsid w:val="00FC5BC4"/>
    <w:rsid w:val="00FC61A0"/>
    <w:rsid w:val="00FC6298"/>
    <w:rsid w:val="00FC6C4B"/>
    <w:rsid w:val="00FC6D65"/>
    <w:rsid w:val="00FC6FB8"/>
    <w:rsid w:val="00FC7155"/>
    <w:rsid w:val="00FC75AD"/>
    <w:rsid w:val="00FC799E"/>
    <w:rsid w:val="00FC7BDC"/>
    <w:rsid w:val="00FC7C92"/>
    <w:rsid w:val="00FC7D94"/>
    <w:rsid w:val="00FD0CFC"/>
    <w:rsid w:val="00FD1941"/>
    <w:rsid w:val="00FD1993"/>
    <w:rsid w:val="00FD1D78"/>
    <w:rsid w:val="00FD23DD"/>
    <w:rsid w:val="00FD254A"/>
    <w:rsid w:val="00FD2804"/>
    <w:rsid w:val="00FD2C56"/>
    <w:rsid w:val="00FD300E"/>
    <w:rsid w:val="00FD3533"/>
    <w:rsid w:val="00FD35B2"/>
    <w:rsid w:val="00FD3CBD"/>
    <w:rsid w:val="00FD409E"/>
    <w:rsid w:val="00FD4B4F"/>
    <w:rsid w:val="00FD565E"/>
    <w:rsid w:val="00FD5C49"/>
    <w:rsid w:val="00FD6183"/>
    <w:rsid w:val="00FD64F4"/>
    <w:rsid w:val="00FD6520"/>
    <w:rsid w:val="00FD652D"/>
    <w:rsid w:val="00FD66CD"/>
    <w:rsid w:val="00FD6AA0"/>
    <w:rsid w:val="00FD7369"/>
    <w:rsid w:val="00FD7A48"/>
    <w:rsid w:val="00FE1805"/>
    <w:rsid w:val="00FE1A50"/>
    <w:rsid w:val="00FE1B90"/>
    <w:rsid w:val="00FE2557"/>
    <w:rsid w:val="00FE31EE"/>
    <w:rsid w:val="00FE48F0"/>
    <w:rsid w:val="00FE4A3A"/>
    <w:rsid w:val="00FE562D"/>
    <w:rsid w:val="00FE59FB"/>
    <w:rsid w:val="00FE7069"/>
    <w:rsid w:val="00FE79AB"/>
    <w:rsid w:val="00FE7A22"/>
    <w:rsid w:val="00FE7D95"/>
    <w:rsid w:val="00FF16E7"/>
    <w:rsid w:val="00FF217B"/>
    <w:rsid w:val="00FF4009"/>
    <w:rsid w:val="00FF456C"/>
    <w:rsid w:val="00FF4812"/>
    <w:rsid w:val="00FF4A3E"/>
    <w:rsid w:val="00FF4F4D"/>
    <w:rsid w:val="00FF4FCD"/>
    <w:rsid w:val="00FF531D"/>
    <w:rsid w:val="00FF6346"/>
    <w:rsid w:val="00FF65D4"/>
    <w:rsid w:val="00FF6F12"/>
    <w:rsid w:val="00FF7242"/>
    <w:rsid w:val="00FF7434"/>
    <w:rsid w:val="00FF7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54E2E0-2CC5-4998-9F3A-9285FD20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D31"/>
  </w:style>
  <w:style w:type="paragraph" w:styleId="1">
    <w:name w:val="heading 1"/>
    <w:basedOn w:val="a"/>
    <w:next w:val="a"/>
    <w:link w:val="10"/>
    <w:uiPriority w:val="9"/>
    <w:qFormat/>
    <w:rsid w:val="00836FC3"/>
    <w:pPr>
      <w:keepNext/>
      <w:spacing w:before="240" w:after="60" w:line="259" w:lineRule="auto"/>
      <w:outlineLvl w:val="0"/>
    </w:pPr>
    <w:rPr>
      <w:rFonts w:asciiTheme="majorHAnsi" w:eastAsiaTheme="majorEastAsia" w:hAnsiTheme="majorHAnsi" w:cs="Times New Roman"/>
      <w:b/>
      <w:bCs/>
      <w:kern w:val="32"/>
      <w:sz w:val="32"/>
      <w:szCs w:val="32"/>
      <w:lang w:eastAsia="ru-RU"/>
    </w:rPr>
  </w:style>
  <w:style w:type="paragraph" w:styleId="2">
    <w:name w:val="heading 2"/>
    <w:basedOn w:val="a"/>
    <w:next w:val="a"/>
    <w:link w:val="20"/>
    <w:uiPriority w:val="9"/>
    <w:qFormat/>
    <w:rsid w:val="00566CFF"/>
    <w:pPr>
      <w:keepNext/>
      <w:widowControl w:val="0"/>
      <w:autoSpaceDE w:val="0"/>
      <w:autoSpaceDN w:val="0"/>
      <w:adjustRightInd w:val="0"/>
      <w:spacing w:before="240" w:after="60" w:line="288" w:lineRule="auto"/>
      <w:ind w:firstLine="720"/>
      <w:jc w:val="both"/>
      <w:outlineLvl w:val="1"/>
    </w:pPr>
    <w:rPr>
      <w:rFonts w:ascii="Times New Roman" w:eastAsia="Times New Roman" w:hAnsi="Times New Roman" w:cs="Times New Roman"/>
      <w:b/>
      <w:bCs/>
      <w:i/>
      <w:iCs/>
      <w:sz w:val="28"/>
      <w:szCs w:val="28"/>
      <w:lang w:val="x-none" w:eastAsia="x-none"/>
    </w:rPr>
  </w:style>
  <w:style w:type="paragraph" w:styleId="3">
    <w:name w:val="heading 3"/>
    <w:basedOn w:val="a"/>
    <w:next w:val="a"/>
    <w:link w:val="30"/>
    <w:uiPriority w:val="9"/>
    <w:semiHidden/>
    <w:unhideWhenUsed/>
    <w:qFormat/>
    <w:rsid w:val="00B22E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6FC3"/>
    <w:rPr>
      <w:rFonts w:asciiTheme="majorHAnsi" w:eastAsiaTheme="majorEastAsia" w:hAnsiTheme="majorHAnsi" w:cs="Times New Roman"/>
      <w:b/>
      <w:bCs/>
      <w:kern w:val="32"/>
      <w:sz w:val="32"/>
      <w:szCs w:val="32"/>
      <w:lang w:eastAsia="ru-RU"/>
    </w:rPr>
  </w:style>
  <w:style w:type="character" w:customStyle="1" w:styleId="20">
    <w:name w:val="Заголовок 2 Знак"/>
    <w:basedOn w:val="a0"/>
    <w:link w:val="2"/>
    <w:uiPriority w:val="9"/>
    <w:rsid w:val="00566CFF"/>
    <w:rPr>
      <w:rFonts w:ascii="Times New Roman" w:eastAsia="Times New Roman" w:hAnsi="Times New Roman" w:cs="Times New Roman"/>
      <w:b/>
      <w:bCs/>
      <w:i/>
      <w:iCs/>
      <w:sz w:val="28"/>
      <w:szCs w:val="28"/>
      <w:lang w:val="x-none" w:eastAsia="x-none"/>
    </w:rPr>
  </w:style>
  <w:style w:type="character" w:customStyle="1" w:styleId="30">
    <w:name w:val="Заголовок 3 Знак"/>
    <w:basedOn w:val="a0"/>
    <w:link w:val="3"/>
    <w:uiPriority w:val="9"/>
    <w:semiHidden/>
    <w:rsid w:val="00B22E57"/>
    <w:rPr>
      <w:rFonts w:asciiTheme="majorHAnsi" w:eastAsiaTheme="majorEastAsia" w:hAnsiTheme="majorHAnsi" w:cstheme="majorBidi"/>
      <w:color w:val="243F60" w:themeColor="accent1" w:themeShade="7F"/>
      <w:sz w:val="24"/>
      <w:szCs w:val="24"/>
    </w:rPr>
  </w:style>
  <w:style w:type="paragraph" w:styleId="a3">
    <w:name w:val="footnote text"/>
    <w:basedOn w:val="a"/>
    <w:link w:val="a4"/>
    <w:semiHidden/>
    <w:rsid w:val="00A31B5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A31B5F"/>
    <w:rPr>
      <w:rFonts w:ascii="Times New Roman" w:eastAsia="Times New Roman" w:hAnsi="Times New Roman" w:cs="Times New Roman"/>
      <w:sz w:val="20"/>
      <w:szCs w:val="20"/>
      <w:lang w:eastAsia="ru-RU"/>
    </w:rPr>
  </w:style>
  <w:style w:type="character" w:styleId="a5">
    <w:name w:val="footnote reference"/>
    <w:basedOn w:val="a0"/>
    <w:semiHidden/>
    <w:rsid w:val="00A31B5F"/>
    <w:rPr>
      <w:vertAlign w:val="superscript"/>
    </w:rPr>
  </w:style>
  <w:style w:type="paragraph" w:styleId="a6">
    <w:name w:val="header"/>
    <w:basedOn w:val="a"/>
    <w:link w:val="a7"/>
    <w:uiPriority w:val="99"/>
    <w:unhideWhenUsed/>
    <w:rsid w:val="003D287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D2873"/>
  </w:style>
  <w:style w:type="paragraph" w:styleId="a8">
    <w:name w:val="footer"/>
    <w:basedOn w:val="a"/>
    <w:link w:val="a9"/>
    <w:uiPriority w:val="99"/>
    <w:unhideWhenUsed/>
    <w:rsid w:val="003D28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D2873"/>
  </w:style>
  <w:style w:type="table" w:styleId="aa">
    <w:name w:val="Table Grid"/>
    <w:basedOn w:val="a1"/>
    <w:uiPriority w:val="59"/>
    <w:rsid w:val="007F1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DF6EA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493FFF"/>
    <w:rPr>
      <w:rFonts w:ascii="Arial" w:eastAsiaTheme="minorEastAsia" w:hAnsi="Arial" w:cs="Arial"/>
      <w:sz w:val="20"/>
      <w:szCs w:val="20"/>
      <w:lang w:eastAsia="ru-RU"/>
    </w:rPr>
  </w:style>
  <w:style w:type="paragraph" w:styleId="ab">
    <w:name w:val="Balloon Text"/>
    <w:basedOn w:val="a"/>
    <w:link w:val="ac"/>
    <w:uiPriority w:val="99"/>
    <w:semiHidden/>
    <w:unhideWhenUsed/>
    <w:rsid w:val="00DC53A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C53A5"/>
    <w:rPr>
      <w:rFonts w:ascii="Segoe UI" w:hAnsi="Segoe UI" w:cs="Segoe UI"/>
      <w:sz w:val="18"/>
      <w:szCs w:val="18"/>
    </w:rPr>
  </w:style>
  <w:style w:type="paragraph" w:styleId="ad">
    <w:name w:val="List Paragraph"/>
    <w:aliases w:val="ПАРАГРАФ,Абзац списка11"/>
    <w:basedOn w:val="a"/>
    <w:link w:val="ae"/>
    <w:uiPriority w:val="34"/>
    <w:qFormat/>
    <w:rsid w:val="00A3451A"/>
    <w:pPr>
      <w:ind w:left="720"/>
      <w:contextualSpacing/>
    </w:pPr>
  </w:style>
  <w:style w:type="character" w:customStyle="1" w:styleId="ae">
    <w:name w:val="Абзац списка Знак"/>
    <w:aliases w:val="ПАРАГРАФ Знак,Абзац списка11 Знак"/>
    <w:link w:val="ad"/>
    <w:uiPriority w:val="34"/>
    <w:locked/>
    <w:rsid w:val="00D55B95"/>
  </w:style>
  <w:style w:type="character" w:styleId="af">
    <w:name w:val="Emphasis"/>
    <w:basedOn w:val="a0"/>
    <w:uiPriority w:val="20"/>
    <w:qFormat/>
    <w:rsid w:val="00B21275"/>
    <w:rPr>
      <w:i/>
      <w:iCs/>
    </w:rPr>
  </w:style>
  <w:style w:type="paragraph" w:styleId="11">
    <w:name w:val="toc 1"/>
    <w:basedOn w:val="a"/>
    <w:next w:val="a"/>
    <w:autoRedefine/>
    <w:uiPriority w:val="39"/>
    <w:unhideWhenUsed/>
    <w:rsid w:val="00F42962"/>
    <w:pPr>
      <w:spacing w:after="100"/>
    </w:pPr>
  </w:style>
  <w:style w:type="paragraph" w:styleId="21">
    <w:name w:val="toc 2"/>
    <w:basedOn w:val="a"/>
    <w:next w:val="a"/>
    <w:autoRedefine/>
    <w:uiPriority w:val="39"/>
    <w:unhideWhenUsed/>
    <w:rsid w:val="00F42962"/>
    <w:pPr>
      <w:spacing w:after="100" w:line="259" w:lineRule="auto"/>
      <w:ind w:left="220"/>
    </w:pPr>
    <w:rPr>
      <w:rFonts w:eastAsiaTheme="minorEastAsia"/>
      <w:lang w:eastAsia="ru-RU"/>
    </w:rPr>
  </w:style>
  <w:style w:type="paragraph" w:styleId="31">
    <w:name w:val="toc 3"/>
    <w:basedOn w:val="a"/>
    <w:next w:val="a"/>
    <w:autoRedefine/>
    <w:uiPriority w:val="39"/>
    <w:unhideWhenUsed/>
    <w:rsid w:val="00F42962"/>
    <w:pPr>
      <w:spacing w:after="100" w:line="259" w:lineRule="auto"/>
      <w:ind w:left="440"/>
    </w:pPr>
    <w:rPr>
      <w:rFonts w:eastAsiaTheme="minorEastAsia"/>
      <w:lang w:eastAsia="ru-RU"/>
    </w:rPr>
  </w:style>
  <w:style w:type="paragraph" w:styleId="4">
    <w:name w:val="toc 4"/>
    <w:basedOn w:val="a"/>
    <w:next w:val="a"/>
    <w:autoRedefine/>
    <w:uiPriority w:val="39"/>
    <w:unhideWhenUsed/>
    <w:rsid w:val="00F42962"/>
    <w:pPr>
      <w:spacing w:after="100" w:line="259" w:lineRule="auto"/>
      <w:ind w:left="660"/>
    </w:pPr>
    <w:rPr>
      <w:rFonts w:eastAsiaTheme="minorEastAsia"/>
      <w:lang w:eastAsia="ru-RU"/>
    </w:rPr>
  </w:style>
  <w:style w:type="paragraph" w:styleId="5">
    <w:name w:val="toc 5"/>
    <w:basedOn w:val="a"/>
    <w:next w:val="a"/>
    <w:autoRedefine/>
    <w:uiPriority w:val="39"/>
    <w:unhideWhenUsed/>
    <w:rsid w:val="00F42962"/>
    <w:pPr>
      <w:spacing w:after="100" w:line="259" w:lineRule="auto"/>
      <w:ind w:left="880"/>
    </w:pPr>
    <w:rPr>
      <w:rFonts w:eastAsiaTheme="minorEastAsia"/>
      <w:lang w:eastAsia="ru-RU"/>
    </w:rPr>
  </w:style>
  <w:style w:type="paragraph" w:styleId="6">
    <w:name w:val="toc 6"/>
    <w:basedOn w:val="a"/>
    <w:next w:val="a"/>
    <w:autoRedefine/>
    <w:uiPriority w:val="39"/>
    <w:unhideWhenUsed/>
    <w:rsid w:val="00F42962"/>
    <w:pPr>
      <w:spacing w:after="100" w:line="259" w:lineRule="auto"/>
      <w:ind w:left="1100"/>
    </w:pPr>
    <w:rPr>
      <w:rFonts w:eastAsiaTheme="minorEastAsia"/>
      <w:lang w:eastAsia="ru-RU"/>
    </w:rPr>
  </w:style>
  <w:style w:type="paragraph" w:styleId="7">
    <w:name w:val="toc 7"/>
    <w:basedOn w:val="a"/>
    <w:next w:val="a"/>
    <w:autoRedefine/>
    <w:uiPriority w:val="39"/>
    <w:unhideWhenUsed/>
    <w:rsid w:val="00F42962"/>
    <w:pPr>
      <w:spacing w:after="100" w:line="259" w:lineRule="auto"/>
      <w:ind w:left="1320"/>
    </w:pPr>
    <w:rPr>
      <w:rFonts w:eastAsiaTheme="minorEastAsia"/>
      <w:lang w:eastAsia="ru-RU"/>
    </w:rPr>
  </w:style>
  <w:style w:type="paragraph" w:styleId="8">
    <w:name w:val="toc 8"/>
    <w:basedOn w:val="a"/>
    <w:next w:val="a"/>
    <w:autoRedefine/>
    <w:uiPriority w:val="39"/>
    <w:unhideWhenUsed/>
    <w:rsid w:val="00F42962"/>
    <w:pPr>
      <w:spacing w:after="100" w:line="259" w:lineRule="auto"/>
      <w:ind w:left="1540"/>
    </w:pPr>
    <w:rPr>
      <w:rFonts w:eastAsiaTheme="minorEastAsia"/>
      <w:lang w:eastAsia="ru-RU"/>
    </w:rPr>
  </w:style>
  <w:style w:type="paragraph" w:styleId="9">
    <w:name w:val="toc 9"/>
    <w:basedOn w:val="a"/>
    <w:next w:val="a"/>
    <w:autoRedefine/>
    <w:uiPriority w:val="39"/>
    <w:unhideWhenUsed/>
    <w:rsid w:val="00F42962"/>
    <w:pPr>
      <w:spacing w:after="100" w:line="259" w:lineRule="auto"/>
      <w:ind w:left="1760"/>
    </w:pPr>
    <w:rPr>
      <w:rFonts w:eastAsiaTheme="minorEastAsia"/>
      <w:lang w:eastAsia="ru-RU"/>
    </w:rPr>
  </w:style>
  <w:style w:type="character" w:styleId="af0">
    <w:name w:val="Hyperlink"/>
    <w:basedOn w:val="a0"/>
    <w:uiPriority w:val="99"/>
    <w:unhideWhenUsed/>
    <w:rsid w:val="00F42962"/>
    <w:rPr>
      <w:color w:val="0000FF" w:themeColor="hyperlink"/>
      <w:u w:val="single"/>
    </w:rPr>
  </w:style>
  <w:style w:type="paragraph" w:styleId="22">
    <w:name w:val="Body Text 2"/>
    <w:basedOn w:val="a"/>
    <w:link w:val="23"/>
    <w:uiPriority w:val="99"/>
    <w:rsid w:val="00722945"/>
    <w:pPr>
      <w:autoSpaceDE w:val="0"/>
      <w:autoSpaceDN w:val="0"/>
      <w:spacing w:after="0" w:line="240" w:lineRule="auto"/>
      <w:jc w:val="both"/>
    </w:pPr>
    <w:rPr>
      <w:rFonts w:ascii="Times New Roman" w:eastAsiaTheme="minorEastAsia" w:hAnsi="Times New Roman" w:cs="Times New Roman"/>
      <w:sz w:val="28"/>
      <w:szCs w:val="28"/>
      <w:lang w:eastAsia="ru-RU"/>
    </w:rPr>
  </w:style>
  <w:style w:type="character" w:customStyle="1" w:styleId="23">
    <w:name w:val="Основной текст 2 Знак"/>
    <w:basedOn w:val="a0"/>
    <w:link w:val="22"/>
    <w:uiPriority w:val="99"/>
    <w:rsid w:val="00722945"/>
    <w:rPr>
      <w:rFonts w:ascii="Times New Roman" w:eastAsiaTheme="minorEastAsia" w:hAnsi="Times New Roman" w:cs="Times New Roman"/>
      <w:sz w:val="28"/>
      <w:szCs w:val="28"/>
      <w:lang w:eastAsia="ru-RU"/>
    </w:rPr>
  </w:style>
  <w:style w:type="paragraph" w:customStyle="1" w:styleId="ConsPlusTextList1">
    <w:name w:val="ConsPlusTextList1"/>
    <w:uiPriority w:val="99"/>
    <w:rsid w:val="00566B9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210">
    <w:name w:val="Основной текст 21"/>
    <w:basedOn w:val="a"/>
    <w:rsid w:val="002148D7"/>
    <w:pPr>
      <w:suppressAutoHyphens/>
      <w:spacing w:after="0" w:line="100" w:lineRule="atLeast"/>
      <w:jc w:val="both"/>
    </w:pPr>
    <w:rPr>
      <w:rFonts w:ascii="Times New Roman" w:eastAsiaTheme="minorEastAsia" w:hAnsi="Times New Roman" w:cs="Times New Roman"/>
      <w:kern w:val="1"/>
      <w:sz w:val="28"/>
      <w:szCs w:val="28"/>
      <w:lang w:eastAsia="ar-SA"/>
    </w:rPr>
  </w:style>
  <w:style w:type="paragraph" w:styleId="af1">
    <w:name w:val="No Spacing"/>
    <w:aliases w:val="Без интервала Стандарт"/>
    <w:link w:val="af2"/>
    <w:uiPriority w:val="1"/>
    <w:qFormat/>
    <w:rsid w:val="00FC4CCE"/>
    <w:pPr>
      <w:spacing w:after="0" w:line="240" w:lineRule="auto"/>
    </w:pPr>
  </w:style>
  <w:style w:type="character" w:customStyle="1" w:styleId="af2">
    <w:name w:val="Без интервала Знак"/>
    <w:aliases w:val="Без интервала Стандарт Знак"/>
    <w:link w:val="af1"/>
    <w:uiPriority w:val="1"/>
    <w:locked/>
    <w:rsid w:val="00FC4CCE"/>
  </w:style>
  <w:style w:type="paragraph" w:customStyle="1" w:styleId="ConsPlusCell">
    <w:name w:val="ConsPlusCell"/>
    <w:uiPriority w:val="99"/>
    <w:rsid w:val="00E13D4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f3">
    <w:name w:val="Текст концевой сноски Знак"/>
    <w:basedOn w:val="a0"/>
    <w:link w:val="af4"/>
    <w:uiPriority w:val="99"/>
    <w:semiHidden/>
    <w:rsid w:val="00AF3AB2"/>
    <w:rPr>
      <w:sz w:val="20"/>
      <w:szCs w:val="20"/>
    </w:rPr>
  </w:style>
  <w:style w:type="paragraph" w:styleId="af4">
    <w:name w:val="endnote text"/>
    <w:basedOn w:val="a"/>
    <w:link w:val="af3"/>
    <w:uiPriority w:val="99"/>
    <w:semiHidden/>
    <w:unhideWhenUsed/>
    <w:rsid w:val="00AF3AB2"/>
    <w:pPr>
      <w:spacing w:after="0" w:line="240" w:lineRule="auto"/>
    </w:pPr>
    <w:rPr>
      <w:sz w:val="20"/>
      <w:szCs w:val="20"/>
    </w:rPr>
  </w:style>
  <w:style w:type="paragraph" w:customStyle="1" w:styleId="af5">
    <w:name w:val="Алексей"/>
    <w:basedOn w:val="a"/>
    <w:qFormat/>
    <w:rsid w:val="00AF3AB2"/>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rialNarrow10pt125">
    <w:name w:val="Стиль Arial Narrow 10 pt по ширине Первая строка:  125 см"/>
    <w:basedOn w:val="a"/>
    <w:autoRedefine/>
    <w:rsid w:val="00AF3AB2"/>
    <w:pPr>
      <w:spacing w:after="0" w:line="240" w:lineRule="auto"/>
      <w:ind w:right="-6" w:firstLine="709"/>
      <w:jc w:val="both"/>
    </w:pPr>
    <w:rPr>
      <w:rFonts w:ascii="Times New Roman" w:eastAsia="Times New Roman" w:hAnsi="Times New Roman" w:cs="Times New Roman"/>
      <w:i/>
      <w:sz w:val="24"/>
      <w:szCs w:val="24"/>
      <w:lang w:eastAsia="ru-RU"/>
    </w:rPr>
  </w:style>
  <w:style w:type="character" w:styleId="af6">
    <w:name w:val="Strong"/>
    <w:basedOn w:val="a0"/>
    <w:uiPriority w:val="22"/>
    <w:qFormat/>
    <w:rsid w:val="00AF3AB2"/>
    <w:rPr>
      <w:b/>
      <w:bCs/>
    </w:rPr>
  </w:style>
  <w:style w:type="table" w:customStyle="1" w:styleId="12">
    <w:name w:val="Сетка таблицы1"/>
    <w:basedOn w:val="a1"/>
    <w:next w:val="aa"/>
    <w:uiPriority w:val="59"/>
    <w:rsid w:val="007855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annotation text"/>
    <w:basedOn w:val="a"/>
    <w:link w:val="af8"/>
    <w:uiPriority w:val="99"/>
    <w:unhideWhenUsed/>
    <w:rsid w:val="0076526B"/>
    <w:pPr>
      <w:spacing w:line="240" w:lineRule="auto"/>
    </w:pPr>
    <w:rPr>
      <w:sz w:val="20"/>
      <w:szCs w:val="20"/>
    </w:rPr>
  </w:style>
  <w:style w:type="character" w:customStyle="1" w:styleId="af8">
    <w:name w:val="Текст примечания Знак"/>
    <w:basedOn w:val="a0"/>
    <w:link w:val="af7"/>
    <w:uiPriority w:val="99"/>
    <w:rsid w:val="0076526B"/>
    <w:rPr>
      <w:sz w:val="20"/>
      <w:szCs w:val="20"/>
    </w:rPr>
  </w:style>
  <w:style w:type="paragraph" w:styleId="af9">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Обычный (веб)24 Знак Знак"/>
    <w:basedOn w:val="a"/>
    <w:link w:val="24"/>
    <w:unhideWhenUsed/>
    <w:qFormat/>
    <w:rsid w:val="00077CCD"/>
    <w:pPr>
      <w:spacing w:after="0" w:line="240" w:lineRule="auto"/>
    </w:pPr>
    <w:rPr>
      <w:rFonts w:ascii="Times New Roman" w:hAnsi="Times New Roman" w:cs="Times New Roman"/>
      <w:sz w:val="24"/>
      <w:szCs w:val="24"/>
      <w:lang w:eastAsia="ru-RU"/>
    </w:rPr>
  </w:style>
  <w:style w:type="paragraph" w:customStyle="1" w:styleId="Default">
    <w:name w:val="Default"/>
    <w:rsid w:val="00AA6C9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tejustify">
    <w:name w:val="rtejustify"/>
    <w:basedOn w:val="a"/>
    <w:rsid w:val="00E00673"/>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40">
    <w:name w:val="Основной текст4"/>
    <w:rsid w:val="00570954"/>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s1">
    <w:name w:val="s_1"/>
    <w:basedOn w:val="a"/>
    <w:rsid w:val="000728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9fe9049761426654245bb2dd862eecmsonormal">
    <w:name w:val="db9fe9049761426654245bb2dd862eecmsonormal"/>
    <w:basedOn w:val="a"/>
    <w:rsid w:val="00B52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basedOn w:val="a"/>
    <w:link w:val="afb"/>
    <w:qFormat/>
    <w:rsid w:val="00B52ED7"/>
    <w:pPr>
      <w:suppressAutoHyphens/>
      <w:spacing w:after="140" w:line="288" w:lineRule="auto"/>
    </w:pPr>
    <w:rPr>
      <w:rFonts w:ascii="Times New Roman" w:eastAsia="Calibri" w:hAnsi="Times New Roman" w:cs="Times New Roman"/>
      <w:kern w:val="1"/>
      <w:sz w:val="24"/>
      <w:szCs w:val="24"/>
      <w:lang w:eastAsia="ru-RU"/>
    </w:rPr>
  </w:style>
  <w:style w:type="character" w:customStyle="1" w:styleId="afb">
    <w:name w:val="Основной текст Знак"/>
    <w:basedOn w:val="a0"/>
    <w:link w:val="afa"/>
    <w:qFormat/>
    <w:rsid w:val="00B52ED7"/>
    <w:rPr>
      <w:rFonts w:ascii="Times New Roman" w:eastAsia="Calibri" w:hAnsi="Times New Roman" w:cs="Times New Roman"/>
      <w:kern w:val="1"/>
      <w:sz w:val="24"/>
      <w:szCs w:val="24"/>
      <w:lang w:eastAsia="ru-RU"/>
    </w:rPr>
  </w:style>
  <w:style w:type="character" w:customStyle="1" w:styleId="extended-textshort">
    <w:name w:val="extended-text__short"/>
    <w:basedOn w:val="a0"/>
    <w:rsid w:val="00B52ED7"/>
  </w:style>
  <w:style w:type="paragraph" w:customStyle="1" w:styleId="afc">
    <w:name w:val="Нормальный (таблица)"/>
    <w:basedOn w:val="a"/>
    <w:next w:val="a"/>
    <w:uiPriority w:val="99"/>
    <w:rsid w:val="00B52ED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d">
    <w:name w:val="FollowedHyperlink"/>
    <w:basedOn w:val="a0"/>
    <w:uiPriority w:val="99"/>
    <w:semiHidden/>
    <w:unhideWhenUsed/>
    <w:rsid w:val="00A90CCA"/>
    <w:rPr>
      <w:color w:val="800080" w:themeColor="followedHyperlink"/>
      <w:u w:val="single"/>
    </w:rPr>
  </w:style>
  <w:style w:type="paragraph" w:customStyle="1" w:styleId="13">
    <w:name w:val="Без интервала1"/>
    <w:basedOn w:val="a"/>
    <w:uiPriority w:val="99"/>
    <w:rsid w:val="00DB66BB"/>
    <w:pPr>
      <w:suppressAutoHyphens/>
      <w:spacing w:after="0" w:line="100" w:lineRule="atLeast"/>
    </w:pPr>
    <w:rPr>
      <w:rFonts w:ascii="Calibri" w:eastAsia="SimSun" w:hAnsi="Calibri" w:cs="font376"/>
      <w:lang w:val="en-US" w:bidi="en-US"/>
    </w:rPr>
  </w:style>
  <w:style w:type="character" w:customStyle="1" w:styleId="normaltextrun">
    <w:name w:val="normaltextrun"/>
    <w:basedOn w:val="a0"/>
    <w:rsid w:val="00E50EE8"/>
  </w:style>
  <w:style w:type="paragraph" w:styleId="afe">
    <w:name w:val="Body Text Indent"/>
    <w:basedOn w:val="a"/>
    <w:link w:val="aff"/>
    <w:uiPriority w:val="99"/>
    <w:semiHidden/>
    <w:unhideWhenUsed/>
    <w:rsid w:val="00B87299"/>
    <w:pPr>
      <w:spacing w:after="120"/>
      <w:ind w:left="283"/>
    </w:pPr>
  </w:style>
  <w:style w:type="character" w:customStyle="1" w:styleId="aff">
    <w:name w:val="Основной текст с отступом Знак"/>
    <w:basedOn w:val="a0"/>
    <w:link w:val="afe"/>
    <w:uiPriority w:val="99"/>
    <w:semiHidden/>
    <w:rsid w:val="00B87299"/>
  </w:style>
  <w:style w:type="paragraph" w:customStyle="1" w:styleId="aff0">
    <w:name w:val="Знак Знак Знак Знак"/>
    <w:basedOn w:val="a"/>
    <w:rsid w:val="009D0A92"/>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4">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9"/>
    <w:uiPriority w:val="99"/>
    <w:locked/>
    <w:rsid w:val="00944DA5"/>
    <w:rPr>
      <w:rFonts w:ascii="Times New Roman" w:hAnsi="Times New Roman" w:cs="Times New Roman"/>
      <w:sz w:val="24"/>
      <w:szCs w:val="24"/>
      <w:lang w:eastAsia="ru-RU"/>
    </w:rPr>
  </w:style>
  <w:style w:type="paragraph" w:customStyle="1" w:styleId="Standard">
    <w:name w:val="Standard"/>
    <w:rsid w:val="00B0691B"/>
    <w:pPr>
      <w:suppressAutoHyphens/>
      <w:autoSpaceDN w:val="0"/>
      <w:spacing w:after="0" w:line="240" w:lineRule="auto"/>
      <w:textAlignment w:val="baseline"/>
    </w:pPr>
    <w:rPr>
      <w:rFonts w:ascii="Liberation Serif" w:eastAsia="Droid Sans Fallback" w:hAnsi="Liberation Serif" w:cs="Droid Sans Devanagari"/>
      <w:kern w:val="3"/>
      <w:sz w:val="24"/>
      <w:szCs w:val="24"/>
      <w:lang w:eastAsia="zh-CN" w:bidi="hi-IN"/>
    </w:rPr>
  </w:style>
  <w:style w:type="paragraph" w:customStyle="1" w:styleId="A40">
    <w:name w:val="A4"/>
    <w:basedOn w:val="a"/>
    <w:rsid w:val="009271F2"/>
    <w:pPr>
      <w:suppressLineNumbers/>
      <w:suppressAutoHyphens/>
      <w:autoSpaceDN w:val="0"/>
      <w:spacing w:before="120" w:after="120" w:line="240" w:lineRule="auto"/>
      <w:textAlignment w:val="baseline"/>
    </w:pPr>
    <w:rPr>
      <w:rFonts w:ascii="Noto Sans" w:eastAsia="Noto Sans" w:hAnsi="Noto Sans" w:cs="Noto Sans"/>
      <w:i/>
      <w:iCs/>
      <w:kern w:val="3"/>
      <w:sz w:val="36"/>
      <w:szCs w:val="24"/>
      <w:lang w:eastAsia="zh-CN" w:bidi="hi-IN"/>
    </w:rPr>
  </w:style>
  <w:style w:type="paragraph" w:customStyle="1" w:styleId="100">
    <w:name w:val="10"/>
    <w:basedOn w:val="a"/>
    <w:rsid w:val="00271E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Без интервала2"/>
    <w:basedOn w:val="a"/>
    <w:rsid w:val="00115DC2"/>
    <w:pPr>
      <w:suppressAutoHyphens/>
      <w:spacing w:after="0" w:line="100" w:lineRule="atLeast"/>
    </w:pPr>
    <w:rPr>
      <w:rFonts w:ascii="Calibri" w:eastAsia="SimSun" w:hAnsi="Calibri" w:cs="font375"/>
      <w:lang w:val="en-US" w:bidi="en-US"/>
    </w:rPr>
  </w:style>
  <w:style w:type="character" w:customStyle="1" w:styleId="c0">
    <w:name w:val="c0"/>
    <w:rsid w:val="00842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53922">
      <w:bodyDiv w:val="1"/>
      <w:marLeft w:val="0"/>
      <w:marRight w:val="0"/>
      <w:marTop w:val="0"/>
      <w:marBottom w:val="0"/>
      <w:divBdr>
        <w:top w:val="none" w:sz="0" w:space="0" w:color="auto"/>
        <w:left w:val="none" w:sz="0" w:space="0" w:color="auto"/>
        <w:bottom w:val="none" w:sz="0" w:space="0" w:color="auto"/>
        <w:right w:val="none" w:sz="0" w:space="0" w:color="auto"/>
      </w:divBdr>
    </w:div>
    <w:div w:id="151802259">
      <w:bodyDiv w:val="1"/>
      <w:marLeft w:val="0"/>
      <w:marRight w:val="0"/>
      <w:marTop w:val="0"/>
      <w:marBottom w:val="0"/>
      <w:divBdr>
        <w:top w:val="none" w:sz="0" w:space="0" w:color="auto"/>
        <w:left w:val="none" w:sz="0" w:space="0" w:color="auto"/>
        <w:bottom w:val="none" w:sz="0" w:space="0" w:color="auto"/>
        <w:right w:val="none" w:sz="0" w:space="0" w:color="auto"/>
      </w:divBdr>
    </w:div>
    <w:div w:id="173307581">
      <w:bodyDiv w:val="1"/>
      <w:marLeft w:val="0"/>
      <w:marRight w:val="0"/>
      <w:marTop w:val="0"/>
      <w:marBottom w:val="0"/>
      <w:divBdr>
        <w:top w:val="none" w:sz="0" w:space="0" w:color="auto"/>
        <w:left w:val="none" w:sz="0" w:space="0" w:color="auto"/>
        <w:bottom w:val="none" w:sz="0" w:space="0" w:color="auto"/>
        <w:right w:val="none" w:sz="0" w:space="0" w:color="auto"/>
      </w:divBdr>
    </w:div>
    <w:div w:id="305473068">
      <w:bodyDiv w:val="1"/>
      <w:marLeft w:val="0"/>
      <w:marRight w:val="0"/>
      <w:marTop w:val="0"/>
      <w:marBottom w:val="0"/>
      <w:divBdr>
        <w:top w:val="none" w:sz="0" w:space="0" w:color="auto"/>
        <w:left w:val="none" w:sz="0" w:space="0" w:color="auto"/>
        <w:bottom w:val="none" w:sz="0" w:space="0" w:color="auto"/>
        <w:right w:val="none" w:sz="0" w:space="0" w:color="auto"/>
      </w:divBdr>
    </w:div>
    <w:div w:id="318928382">
      <w:bodyDiv w:val="1"/>
      <w:marLeft w:val="0"/>
      <w:marRight w:val="0"/>
      <w:marTop w:val="0"/>
      <w:marBottom w:val="0"/>
      <w:divBdr>
        <w:top w:val="none" w:sz="0" w:space="0" w:color="auto"/>
        <w:left w:val="none" w:sz="0" w:space="0" w:color="auto"/>
        <w:bottom w:val="none" w:sz="0" w:space="0" w:color="auto"/>
        <w:right w:val="none" w:sz="0" w:space="0" w:color="auto"/>
      </w:divBdr>
    </w:div>
    <w:div w:id="351566687">
      <w:bodyDiv w:val="1"/>
      <w:marLeft w:val="0"/>
      <w:marRight w:val="0"/>
      <w:marTop w:val="0"/>
      <w:marBottom w:val="0"/>
      <w:divBdr>
        <w:top w:val="none" w:sz="0" w:space="0" w:color="auto"/>
        <w:left w:val="none" w:sz="0" w:space="0" w:color="auto"/>
        <w:bottom w:val="none" w:sz="0" w:space="0" w:color="auto"/>
        <w:right w:val="none" w:sz="0" w:space="0" w:color="auto"/>
      </w:divBdr>
    </w:div>
    <w:div w:id="459736752">
      <w:bodyDiv w:val="1"/>
      <w:marLeft w:val="0"/>
      <w:marRight w:val="0"/>
      <w:marTop w:val="0"/>
      <w:marBottom w:val="0"/>
      <w:divBdr>
        <w:top w:val="none" w:sz="0" w:space="0" w:color="auto"/>
        <w:left w:val="none" w:sz="0" w:space="0" w:color="auto"/>
        <w:bottom w:val="none" w:sz="0" w:space="0" w:color="auto"/>
        <w:right w:val="none" w:sz="0" w:space="0" w:color="auto"/>
      </w:divBdr>
    </w:div>
    <w:div w:id="495153260">
      <w:bodyDiv w:val="1"/>
      <w:marLeft w:val="0"/>
      <w:marRight w:val="0"/>
      <w:marTop w:val="0"/>
      <w:marBottom w:val="0"/>
      <w:divBdr>
        <w:top w:val="none" w:sz="0" w:space="0" w:color="auto"/>
        <w:left w:val="none" w:sz="0" w:space="0" w:color="auto"/>
        <w:bottom w:val="none" w:sz="0" w:space="0" w:color="auto"/>
        <w:right w:val="none" w:sz="0" w:space="0" w:color="auto"/>
      </w:divBdr>
    </w:div>
    <w:div w:id="513998934">
      <w:bodyDiv w:val="1"/>
      <w:marLeft w:val="0"/>
      <w:marRight w:val="0"/>
      <w:marTop w:val="0"/>
      <w:marBottom w:val="0"/>
      <w:divBdr>
        <w:top w:val="none" w:sz="0" w:space="0" w:color="auto"/>
        <w:left w:val="none" w:sz="0" w:space="0" w:color="auto"/>
        <w:bottom w:val="none" w:sz="0" w:space="0" w:color="auto"/>
        <w:right w:val="none" w:sz="0" w:space="0" w:color="auto"/>
      </w:divBdr>
    </w:div>
    <w:div w:id="545990902">
      <w:bodyDiv w:val="1"/>
      <w:marLeft w:val="0"/>
      <w:marRight w:val="0"/>
      <w:marTop w:val="0"/>
      <w:marBottom w:val="0"/>
      <w:divBdr>
        <w:top w:val="none" w:sz="0" w:space="0" w:color="auto"/>
        <w:left w:val="none" w:sz="0" w:space="0" w:color="auto"/>
        <w:bottom w:val="none" w:sz="0" w:space="0" w:color="auto"/>
        <w:right w:val="none" w:sz="0" w:space="0" w:color="auto"/>
      </w:divBdr>
    </w:div>
    <w:div w:id="646589791">
      <w:bodyDiv w:val="1"/>
      <w:marLeft w:val="0"/>
      <w:marRight w:val="0"/>
      <w:marTop w:val="0"/>
      <w:marBottom w:val="0"/>
      <w:divBdr>
        <w:top w:val="none" w:sz="0" w:space="0" w:color="auto"/>
        <w:left w:val="none" w:sz="0" w:space="0" w:color="auto"/>
        <w:bottom w:val="none" w:sz="0" w:space="0" w:color="auto"/>
        <w:right w:val="none" w:sz="0" w:space="0" w:color="auto"/>
      </w:divBdr>
    </w:div>
    <w:div w:id="724111121">
      <w:bodyDiv w:val="1"/>
      <w:marLeft w:val="0"/>
      <w:marRight w:val="0"/>
      <w:marTop w:val="0"/>
      <w:marBottom w:val="0"/>
      <w:divBdr>
        <w:top w:val="none" w:sz="0" w:space="0" w:color="auto"/>
        <w:left w:val="none" w:sz="0" w:space="0" w:color="auto"/>
        <w:bottom w:val="none" w:sz="0" w:space="0" w:color="auto"/>
        <w:right w:val="none" w:sz="0" w:space="0" w:color="auto"/>
      </w:divBdr>
    </w:div>
    <w:div w:id="733429527">
      <w:bodyDiv w:val="1"/>
      <w:marLeft w:val="0"/>
      <w:marRight w:val="0"/>
      <w:marTop w:val="0"/>
      <w:marBottom w:val="0"/>
      <w:divBdr>
        <w:top w:val="none" w:sz="0" w:space="0" w:color="auto"/>
        <w:left w:val="none" w:sz="0" w:space="0" w:color="auto"/>
        <w:bottom w:val="none" w:sz="0" w:space="0" w:color="auto"/>
        <w:right w:val="none" w:sz="0" w:space="0" w:color="auto"/>
      </w:divBdr>
    </w:div>
    <w:div w:id="912351650">
      <w:bodyDiv w:val="1"/>
      <w:marLeft w:val="0"/>
      <w:marRight w:val="0"/>
      <w:marTop w:val="0"/>
      <w:marBottom w:val="0"/>
      <w:divBdr>
        <w:top w:val="none" w:sz="0" w:space="0" w:color="auto"/>
        <w:left w:val="none" w:sz="0" w:space="0" w:color="auto"/>
        <w:bottom w:val="none" w:sz="0" w:space="0" w:color="auto"/>
        <w:right w:val="none" w:sz="0" w:space="0" w:color="auto"/>
      </w:divBdr>
    </w:div>
    <w:div w:id="938023487">
      <w:bodyDiv w:val="1"/>
      <w:marLeft w:val="0"/>
      <w:marRight w:val="0"/>
      <w:marTop w:val="0"/>
      <w:marBottom w:val="0"/>
      <w:divBdr>
        <w:top w:val="none" w:sz="0" w:space="0" w:color="auto"/>
        <w:left w:val="none" w:sz="0" w:space="0" w:color="auto"/>
        <w:bottom w:val="none" w:sz="0" w:space="0" w:color="auto"/>
        <w:right w:val="none" w:sz="0" w:space="0" w:color="auto"/>
      </w:divBdr>
    </w:div>
    <w:div w:id="1013990271">
      <w:bodyDiv w:val="1"/>
      <w:marLeft w:val="0"/>
      <w:marRight w:val="0"/>
      <w:marTop w:val="0"/>
      <w:marBottom w:val="0"/>
      <w:divBdr>
        <w:top w:val="none" w:sz="0" w:space="0" w:color="auto"/>
        <w:left w:val="none" w:sz="0" w:space="0" w:color="auto"/>
        <w:bottom w:val="none" w:sz="0" w:space="0" w:color="auto"/>
        <w:right w:val="none" w:sz="0" w:space="0" w:color="auto"/>
      </w:divBdr>
    </w:div>
    <w:div w:id="1056007631">
      <w:bodyDiv w:val="1"/>
      <w:marLeft w:val="0"/>
      <w:marRight w:val="0"/>
      <w:marTop w:val="0"/>
      <w:marBottom w:val="0"/>
      <w:divBdr>
        <w:top w:val="none" w:sz="0" w:space="0" w:color="auto"/>
        <w:left w:val="none" w:sz="0" w:space="0" w:color="auto"/>
        <w:bottom w:val="none" w:sz="0" w:space="0" w:color="auto"/>
        <w:right w:val="none" w:sz="0" w:space="0" w:color="auto"/>
      </w:divBdr>
    </w:div>
    <w:div w:id="1105228517">
      <w:bodyDiv w:val="1"/>
      <w:marLeft w:val="0"/>
      <w:marRight w:val="0"/>
      <w:marTop w:val="0"/>
      <w:marBottom w:val="0"/>
      <w:divBdr>
        <w:top w:val="none" w:sz="0" w:space="0" w:color="auto"/>
        <w:left w:val="none" w:sz="0" w:space="0" w:color="auto"/>
        <w:bottom w:val="none" w:sz="0" w:space="0" w:color="auto"/>
        <w:right w:val="none" w:sz="0" w:space="0" w:color="auto"/>
      </w:divBdr>
    </w:div>
    <w:div w:id="1138567309">
      <w:bodyDiv w:val="1"/>
      <w:marLeft w:val="0"/>
      <w:marRight w:val="0"/>
      <w:marTop w:val="0"/>
      <w:marBottom w:val="0"/>
      <w:divBdr>
        <w:top w:val="none" w:sz="0" w:space="0" w:color="auto"/>
        <w:left w:val="none" w:sz="0" w:space="0" w:color="auto"/>
        <w:bottom w:val="none" w:sz="0" w:space="0" w:color="auto"/>
        <w:right w:val="none" w:sz="0" w:space="0" w:color="auto"/>
      </w:divBdr>
    </w:div>
    <w:div w:id="1168329406">
      <w:bodyDiv w:val="1"/>
      <w:marLeft w:val="0"/>
      <w:marRight w:val="0"/>
      <w:marTop w:val="0"/>
      <w:marBottom w:val="0"/>
      <w:divBdr>
        <w:top w:val="none" w:sz="0" w:space="0" w:color="auto"/>
        <w:left w:val="none" w:sz="0" w:space="0" w:color="auto"/>
        <w:bottom w:val="none" w:sz="0" w:space="0" w:color="auto"/>
        <w:right w:val="none" w:sz="0" w:space="0" w:color="auto"/>
      </w:divBdr>
    </w:div>
    <w:div w:id="1376001332">
      <w:bodyDiv w:val="1"/>
      <w:marLeft w:val="0"/>
      <w:marRight w:val="0"/>
      <w:marTop w:val="0"/>
      <w:marBottom w:val="0"/>
      <w:divBdr>
        <w:top w:val="none" w:sz="0" w:space="0" w:color="auto"/>
        <w:left w:val="none" w:sz="0" w:space="0" w:color="auto"/>
        <w:bottom w:val="none" w:sz="0" w:space="0" w:color="auto"/>
        <w:right w:val="none" w:sz="0" w:space="0" w:color="auto"/>
      </w:divBdr>
    </w:div>
    <w:div w:id="1521242431">
      <w:bodyDiv w:val="1"/>
      <w:marLeft w:val="0"/>
      <w:marRight w:val="0"/>
      <w:marTop w:val="0"/>
      <w:marBottom w:val="0"/>
      <w:divBdr>
        <w:top w:val="none" w:sz="0" w:space="0" w:color="auto"/>
        <w:left w:val="none" w:sz="0" w:space="0" w:color="auto"/>
        <w:bottom w:val="none" w:sz="0" w:space="0" w:color="auto"/>
        <w:right w:val="none" w:sz="0" w:space="0" w:color="auto"/>
      </w:divBdr>
    </w:div>
    <w:div w:id="1575354450">
      <w:bodyDiv w:val="1"/>
      <w:marLeft w:val="0"/>
      <w:marRight w:val="0"/>
      <w:marTop w:val="0"/>
      <w:marBottom w:val="0"/>
      <w:divBdr>
        <w:top w:val="none" w:sz="0" w:space="0" w:color="auto"/>
        <w:left w:val="none" w:sz="0" w:space="0" w:color="auto"/>
        <w:bottom w:val="none" w:sz="0" w:space="0" w:color="auto"/>
        <w:right w:val="none" w:sz="0" w:space="0" w:color="auto"/>
      </w:divBdr>
    </w:div>
    <w:div w:id="1663044068">
      <w:bodyDiv w:val="1"/>
      <w:marLeft w:val="0"/>
      <w:marRight w:val="0"/>
      <w:marTop w:val="0"/>
      <w:marBottom w:val="0"/>
      <w:divBdr>
        <w:top w:val="none" w:sz="0" w:space="0" w:color="auto"/>
        <w:left w:val="none" w:sz="0" w:space="0" w:color="auto"/>
        <w:bottom w:val="none" w:sz="0" w:space="0" w:color="auto"/>
        <w:right w:val="none" w:sz="0" w:space="0" w:color="auto"/>
      </w:divBdr>
    </w:div>
    <w:div w:id="1725248390">
      <w:bodyDiv w:val="1"/>
      <w:marLeft w:val="0"/>
      <w:marRight w:val="0"/>
      <w:marTop w:val="0"/>
      <w:marBottom w:val="0"/>
      <w:divBdr>
        <w:top w:val="none" w:sz="0" w:space="0" w:color="auto"/>
        <w:left w:val="none" w:sz="0" w:space="0" w:color="auto"/>
        <w:bottom w:val="none" w:sz="0" w:space="0" w:color="auto"/>
        <w:right w:val="none" w:sz="0" w:space="0" w:color="auto"/>
      </w:divBdr>
    </w:div>
    <w:div w:id="1810200328">
      <w:bodyDiv w:val="1"/>
      <w:marLeft w:val="0"/>
      <w:marRight w:val="0"/>
      <w:marTop w:val="0"/>
      <w:marBottom w:val="0"/>
      <w:divBdr>
        <w:top w:val="none" w:sz="0" w:space="0" w:color="auto"/>
        <w:left w:val="none" w:sz="0" w:space="0" w:color="auto"/>
        <w:bottom w:val="none" w:sz="0" w:space="0" w:color="auto"/>
        <w:right w:val="none" w:sz="0" w:space="0" w:color="auto"/>
      </w:divBdr>
    </w:div>
    <w:div w:id="1847210427">
      <w:bodyDiv w:val="1"/>
      <w:marLeft w:val="0"/>
      <w:marRight w:val="0"/>
      <w:marTop w:val="0"/>
      <w:marBottom w:val="0"/>
      <w:divBdr>
        <w:top w:val="none" w:sz="0" w:space="0" w:color="auto"/>
        <w:left w:val="none" w:sz="0" w:space="0" w:color="auto"/>
        <w:bottom w:val="none" w:sz="0" w:space="0" w:color="auto"/>
        <w:right w:val="none" w:sz="0" w:space="0" w:color="auto"/>
      </w:divBdr>
    </w:div>
    <w:div w:id="1889150666">
      <w:bodyDiv w:val="1"/>
      <w:marLeft w:val="0"/>
      <w:marRight w:val="0"/>
      <w:marTop w:val="0"/>
      <w:marBottom w:val="0"/>
      <w:divBdr>
        <w:top w:val="none" w:sz="0" w:space="0" w:color="auto"/>
        <w:left w:val="none" w:sz="0" w:space="0" w:color="auto"/>
        <w:bottom w:val="none" w:sz="0" w:space="0" w:color="auto"/>
        <w:right w:val="none" w:sz="0" w:space="0" w:color="auto"/>
      </w:divBdr>
    </w:div>
    <w:div w:id="1896695474">
      <w:bodyDiv w:val="1"/>
      <w:marLeft w:val="0"/>
      <w:marRight w:val="0"/>
      <w:marTop w:val="0"/>
      <w:marBottom w:val="0"/>
      <w:divBdr>
        <w:top w:val="none" w:sz="0" w:space="0" w:color="auto"/>
        <w:left w:val="none" w:sz="0" w:space="0" w:color="auto"/>
        <w:bottom w:val="none" w:sz="0" w:space="0" w:color="auto"/>
        <w:right w:val="none" w:sz="0" w:space="0" w:color="auto"/>
      </w:divBdr>
    </w:div>
    <w:div w:id="1904901588">
      <w:bodyDiv w:val="1"/>
      <w:marLeft w:val="0"/>
      <w:marRight w:val="0"/>
      <w:marTop w:val="0"/>
      <w:marBottom w:val="0"/>
      <w:divBdr>
        <w:top w:val="none" w:sz="0" w:space="0" w:color="auto"/>
        <w:left w:val="none" w:sz="0" w:space="0" w:color="auto"/>
        <w:bottom w:val="none" w:sz="0" w:space="0" w:color="auto"/>
        <w:right w:val="none" w:sz="0" w:space="0" w:color="auto"/>
      </w:divBdr>
    </w:div>
    <w:div w:id="1934236832">
      <w:bodyDiv w:val="1"/>
      <w:marLeft w:val="0"/>
      <w:marRight w:val="0"/>
      <w:marTop w:val="0"/>
      <w:marBottom w:val="0"/>
      <w:divBdr>
        <w:top w:val="none" w:sz="0" w:space="0" w:color="auto"/>
        <w:left w:val="none" w:sz="0" w:space="0" w:color="auto"/>
        <w:bottom w:val="none" w:sz="0" w:space="0" w:color="auto"/>
        <w:right w:val="none" w:sz="0" w:space="0" w:color="auto"/>
      </w:divBdr>
    </w:div>
    <w:div w:id="1943878699">
      <w:bodyDiv w:val="1"/>
      <w:marLeft w:val="0"/>
      <w:marRight w:val="0"/>
      <w:marTop w:val="0"/>
      <w:marBottom w:val="0"/>
      <w:divBdr>
        <w:top w:val="none" w:sz="0" w:space="0" w:color="auto"/>
        <w:left w:val="none" w:sz="0" w:space="0" w:color="auto"/>
        <w:bottom w:val="none" w:sz="0" w:space="0" w:color="auto"/>
        <w:right w:val="none" w:sz="0" w:space="0" w:color="auto"/>
      </w:divBdr>
    </w:div>
    <w:div w:id="2127889473">
      <w:bodyDiv w:val="1"/>
      <w:marLeft w:val="0"/>
      <w:marRight w:val="0"/>
      <w:marTop w:val="0"/>
      <w:marBottom w:val="0"/>
      <w:divBdr>
        <w:top w:val="none" w:sz="0" w:space="0" w:color="auto"/>
        <w:left w:val="none" w:sz="0" w:space="0" w:color="auto"/>
        <w:bottom w:val="none" w:sz="0" w:space="0" w:color="auto"/>
        <w:right w:val="none" w:sz="0" w:space="0" w:color="auto"/>
      </w:divBdr>
    </w:div>
    <w:div w:id="21437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dynsk.nso.ru/page/1055" TargetMode="External"/><Relationship Id="rId13" Type="http://schemas.openxmlformats.org/officeDocument/2006/relationships/hyperlink" Target="https://ordynsk.nso.ru/page/87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dynsk.nso.ru/page/72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ordynsk.nso.ru/page/8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dynsk.nso.ru/page/1066" TargetMode="External"/><Relationship Id="rId5" Type="http://schemas.openxmlformats.org/officeDocument/2006/relationships/webSettings" Target="webSettings.xml"/><Relationship Id="rId15" Type="http://schemas.openxmlformats.org/officeDocument/2006/relationships/hyperlink" Target="https://ordynsk.nso.ru/page/2141" TargetMode="External"/><Relationship Id="rId10" Type="http://schemas.openxmlformats.org/officeDocument/2006/relationships/hyperlink" Target="https://ordynsk.nso.ru/page/106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dynsk.nso.ru/investment-projects-info" TargetMode="External"/><Relationship Id="rId14" Type="http://schemas.openxmlformats.org/officeDocument/2006/relationships/hyperlink" Target="https://ordynsk.nso.ru/page/2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4C9225-F28E-4675-8B52-A0C58AE2B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24192</Words>
  <Characters>137899</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161768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Мангалова Светлана Николаевна</dc:creator>
  <cp:lastModifiedBy>user</cp:lastModifiedBy>
  <cp:revision>2</cp:revision>
  <cp:lastPrinted>2023-05-12T09:16:00Z</cp:lastPrinted>
  <dcterms:created xsi:type="dcterms:W3CDTF">2023-08-17T03:21:00Z</dcterms:created>
  <dcterms:modified xsi:type="dcterms:W3CDTF">2023-08-17T03:21:00Z</dcterms:modified>
</cp:coreProperties>
</file>