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7E" w:rsidRDefault="00527914">
      <w:pPr>
        <w:pStyle w:val="formattexttopleveltext"/>
        <w:shd w:val="clear" w:color="auto" w:fill="FFFFFF"/>
        <w:spacing w:beforeAutospacing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395" cy="70739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7E" w:rsidRDefault="00D1467E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D1467E" w:rsidRDefault="00527914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 ОРДЫНСКОГО РАЙОНА</w:t>
      </w:r>
    </w:p>
    <w:p w:rsidR="00D1467E" w:rsidRDefault="00527914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D1467E" w:rsidRDefault="00D1467E">
      <w:pPr>
        <w:jc w:val="center"/>
        <w:rPr>
          <w:b/>
          <w:bCs/>
          <w:sz w:val="28"/>
          <w:szCs w:val="28"/>
        </w:rPr>
      </w:pPr>
    </w:p>
    <w:p w:rsidR="00D1467E" w:rsidRDefault="00527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1467E" w:rsidRDefault="00D1467E">
      <w:pPr>
        <w:jc w:val="center"/>
        <w:rPr>
          <w:sz w:val="28"/>
          <w:szCs w:val="28"/>
        </w:rPr>
      </w:pPr>
    </w:p>
    <w:p w:rsidR="00D1467E" w:rsidRDefault="00527914">
      <w:pPr>
        <w:jc w:val="center"/>
      </w:pPr>
      <w:r>
        <w:rPr>
          <w:sz w:val="28"/>
          <w:szCs w:val="28"/>
        </w:rPr>
        <w:t>от</w:t>
      </w:r>
      <w:r>
        <w:t xml:space="preserve"> </w:t>
      </w:r>
      <w:r>
        <w:rPr>
          <w:color w:val="DDD9C3"/>
        </w:rPr>
        <w:t>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</w:p>
    <w:p w:rsidR="00D1467E" w:rsidRDefault="00D1467E">
      <w:pPr>
        <w:jc w:val="center"/>
        <w:rPr>
          <w:sz w:val="28"/>
          <w:szCs w:val="28"/>
        </w:rPr>
      </w:pPr>
    </w:p>
    <w:p w:rsidR="00D1467E" w:rsidRDefault="005279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D1467E" w:rsidRDefault="00D1467E">
      <w:pPr>
        <w:rPr>
          <w:sz w:val="28"/>
          <w:szCs w:val="28"/>
        </w:rPr>
      </w:pPr>
    </w:p>
    <w:p w:rsidR="00D1467E" w:rsidRDefault="00D1467E">
      <w:pPr>
        <w:rPr>
          <w:sz w:val="28"/>
          <w:szCs w:val="28"/>
        </w:rPr>
      </w:pPr>
    </w:p>
    <w:p w:rsidR="00D1467E" w:rsidRDefault="00527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19.07.2023 №919/89</w:t>
      </w:r>
    </w:p>
    <w:p w:rsidR="00D1467E" w:rsidRDefault="00D1467E">
      <w:pPr>
        <w:pStyle w:val="ConsPlusTitle"/>
        <w:rPr>
          <w:b w:val="0"/>
          <w:sz w:val="28"/>
          <w:szCs w:val="28"/>
        </w:rPr>
      </w:pPr>
    </w:p>
    <w:p w:rsidR="00D1467E" w:rsidRDefault="00D1467E">
      <w:pPr>
        <w:widowControl w:val="0"/>
        <w:rPr>
          <w:sz w:val="28"/>
          <w:szCs w:val="28"/>
        </w:rPr>
      </w:pPr>
    </w:p>
    <w:p w:rsidR="00D1467E" w:rsidRDefault="00527914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Ордынского района Новосибирской области,</w:t>
      </w:r>
      <w:r>
        <w:rPr>
          <w:kern w:val="2"/>
          <w:sz w:val="28"/>
          <w:szCs w:val="28"/>
        </w:rPr>
        <w:t xml:space="preserve"> 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Ордынского района Новосибирской области от 19.07.2023 №919/89 «Об утверждении муниципальной программы «Энергосбережение и повышение энергетической эффективности в Ордынском районе Новосибирской области на 2024-2026 годы» (далее - постановление), следующие изменения: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муниципальной программе «Энергосбережение и повышение энергетической эффективности в Ордынском районе Новосибирской области на 2024-2026 годы» (далее – Программа):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«Паспорт» программы: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«Объемы финансирования муниципальной программы, в том числе:» изложить в следующей редакции: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3285"/>
        <w:gridCol w:w="1635"/>
        <w:gridCol w:w="1650"/>
        <w:gridCol w:w="1530"/>
        <w:gridCol w:w="1534"/>
      </w:tblGrid>
      <w:tr w:rsidR="00D1467E">
        <w:trPr>
          <w:trHeight w:val="326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5279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110 870,12 тыс. рублей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</w:tr>
      <w:tr w:rsidR="00D1467E">
        <w:trPr>
          <w:cantSplit/>
          <w:trHeight w:val="439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D146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D1467E">
        <w:trPr>
          <w:trHeight w:val="40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5279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 объем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110 870,12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66 870,12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22 000,0</w:t>
            </w:r>
          </w:p>
        </w:tc>
      </w:tr>
      <w:tr w:rsidR="00D1467E">
        <w:trPr>
          <w:trHeight w:val="3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5279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108 327,595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65 207,595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21 560,0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21 560,0</w:t>
            </w:r>
          </w:p>
        </w:tc>
      </w:tr>
      <w:tr w:rsidR="00D1467E">
        <w:trPr>
          <w:trHeight w:val="35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7E" w:rsidRDefault="005279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Ордынского района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2 542,525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1 662,525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7E" w:rsidRDefault="00527914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</w:tr>
    </w:tbl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1 «Цели, задачи и целевые индикаторы муниципальной программы «Энергосбережение и повышение энергетической эффективности в Ордынском районе Новосибирской области на 2024-2026»» к Программе изложить в редакции согласно приложению №1 к настоящему постановлению.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«Мероприятия муниципальной программы «Энергосбережение и повышение энергетической эффективности в Ордынском районе Новосибирской области на 2024-2026»» к Программе изложить в редакции согласно приложению №2 к настоящему постановлению.</w:t>
      </w:r>
    </w:p>
    <w:p w:rsidR="00D1467E" w:rsidRDefault="00527914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3 «Сводные финансовые затраты муниципальной программы «Энергосбережение и повышение энергетической эффективности в Ордынском районе Новосибирской области на 2024-2026»» к Программе изложить в редакции согласно приложению №3 к настоящему постановлению.</w:t>
      </w:r>
    </w:p>
    <w:p w:rsidR="00D1467E" w:rsidRDefault="00527914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опубликовать в периодическом печатном издании органов местного самоуправления Ордынского района Новосибирской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D1467E" w:rsidRDefault="00527914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первого заместителя главы администрации Ордынского района Новосибирской области Ю.В.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. </w:t>
      </w:r>
    </w:p>
    <w:p w:rsidR="00D1467E" w:rsidRDefault="00D1467E">
      <w:pPr>
        <w:rPr>
          <w:sz w:val="28"/>
          <w:szCs w:val="28"/>
        </w:rPr>
      </w:pPr>
    </w:p>
    <w:p w:rsidR="00D1467E" w:rsidRDefault="00D1467E">
      <w:pPr>
        <w:rPr>
          <w:sz w:val="28"/>
          <w:szCs w:val="28"/>
        </w:rPr>
      </w:pPr>
    </w:p>
    <w:p w:rsidR="00D1467E" w:rsidRDefault="00D1467E">
      <w:pPr>
        <w:rPr>
          <w:sz w:val="28"/>
          <w:szCs w:val="28"/>
        </w:rPr>
      </w:pPr>
    </w:p>
    <w:p w:rsidR="00D1467E" w:rsidRDefault="0052791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D1467E" w:rsidRDefault="00527914">
      <w:pPr>
        <w:keepNext/>
        <w:outlineLvl w:val="2"/>
        <w:rPr>
          <w:sz w:val="27"/>
          <w:szCs w:val="27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527914">
      <w:pPr>
        <w:jc w:val="center"/>
        <w:rPr>
          <w:sz w:val="28"/>
          <w:szCs w:val="28"/>
        </w:rPr>
      </w:pPr>
      <w:r>
        <w:rPr>
          <w:color w:val="DDD9C3"/>
        </w:rPr>
        <w:t xml:space="preserve">                      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D1467E">
      <w:pPr>
        <w:tabs>
          <w:tab w:val="center" w:pos="4960"/>
        </w:tabs>
        <w:rPr>
          <w:bCs/>
          <w:sz w:val="20"/>
          <w:szCs w:val="20"/>
        </w:rPr>
      </w:pPr>
    </w:p>
    <w:p w:rsidR="00D1467E" w:rsidRDefault="00527914">
      <w:pPr>
        <w:tabs>
          <w:tab w:val="center" w:pos="49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В.В. Старцев </w:t>
      </w:r>
    </w:p>
    <w:p w:rsidR="00D1467E" w:rsidRDefault="00527914">
      <w:pPr>
        <w:tabs>
          <w:tab w:val="center" w:pos="4960"/>
        </w:tabs>
        <w:rPr>
          <w:bCs/>
          <w:sz w:val="28"/>
          <w:szCs w:val="28"/>
        </w:rPr>
      </w:pPr>
      <w:r>
        <w:rPr>
          <w:bCs/>
          <w:sz w:val="20"/>
          <w:szCs w:val="20"/>
        </w:rPr>
        <w:t>8(38359)23-227</w:t>
      </w:r>
      <w:r>
        <w:rPr>
          <w:bCs/>
          <w:sz w:val="28"/>
          <w:szCs w:val="28"/>
        </w:rPr>
        <w:t xml:space="preserve">       </w:t>
      </w:r>
    </w:p>
    <w:p w:rsidR="00305E4B" w:rsidRDefault="00305E4B">
      <w:pPr>
        <w:tabs>
          <w:tab w:val="center" w:pos="4960"/>
        </w:tabs>
        <w:rPr>
          <w:bCs/>
          <w:sz w:val="28"/>
          <w:szCs w:val="28"/>
        </w:rPr>
      </w:pPr>
    </w:p>
    <w:p w:rsidR="00305E4B" w:rsidRDefault="00305E4B">
      <w:pPr>
        <w:tabs>
          <w:tab w:val="center" w:pos="4960"/>
        </w:tabs>
        <w:rPr>
          <w:bCs/>
          <w:sz w:val="28"/>
          <w:szCs w:val="28"/>
        </w:rPr>
      </w:pPr>
    </w:p>
    <w:p w:rsidR="00305E4B" w:rsidRDefault="00305E4B">
      <w:pPr>
        <w:tabs>
          <w:tab w:val="center" w:pos="4960"/>
        </w:tabs>
        <w:rPr>
          <w:bCs/>
          <w:sz w:val="28"/>
          <w:szCs w:val="28"/>
        </w:rPr>
        <w:sectPr w:rsidR="00305E4B">
          <w:pgSz w:w="11906" w:h="16838"/>
          <w:pgMar w:top="1260" w:right="567" w:bottom="1276" w:left="1418" w:header="0" w:footer="0" w:gutter="0"/>
          <w:cols w:space="720"/>
          <w:formProt w:val="0"/>
          <w:docGrid w:linePitch="272"/>
        </w:sectPr>
      </w:pPr>
    </w:p>
    <w:p w:rsidR="00305E4B" w:rsidRDefault="00305E4B" w:rsidP="00305E4B">
      <w:pPr>
        <w:ind w:left="10773"/>
        <w:jc w:val="center"/>
      </w:pPr>
      <w:r>
        <w:lastRenderedPageBreak/>
        <w:t xml:space="preserve">Приложение 1 </w:t>
      </w:r>
    </w:p>
    <w:p w:rsidR="00305E4B" w:rsidRDefault="00305E4B" w:rsidP="00305E4B">
      <w:pPr>
        <w:ind w:left="10773"/>
        <w:jc w:val="center"/>
      </w:pPr>
      <w:r>
        <w:t>к муниципальной программе «Энергосбережение и повышение энергетической эффективности в Ордынском районе Новосибирской области на 2024-2026 годы»</w:t>
      </w:r>
    </w:p>
    <w:p w:rsidR="00305E4B" w:rsidRDefault="00305E4B" w:rsidP="00305E4B">
      <w:pPr>
        <w:ind w:left="10773"/>
        <w:rPr>
          <w:sz w:val="28"/>
          <w:szCs w:val="28"/>
        </w:rPr>
      </w:pP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индикаторы муниципальной программы</w:t>
      </w: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«Энергосбережение и повышение энергетической эффективности в Ордынском районе Новосибирской области на 2024-2026 годы»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3605"/>
        <w:gridCol w:w="1419"/>
        <w:gridCol w:w="1416"/>
        <w:gridCol w:w="1419"/>
        <w:gridCol w:w="1417"/>
        <w:gridCol w:w="1842"/>
      </w:tblGrid>
      <w:tr w:rsidR="00305E4B" w:rsidTr="00C9549D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Единица</w:t>
            </w:r>
          </w:p>
          <w:p w:rsidR="00305E4B" w:rsidRDefault="00305E4B" w:rsidP="00C9549D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ind w:left="-57" w:right="-57"/>
              <w:jc w:val="center"/>
            </w:pPr>
            <w:r>
              <w:t>Примечание</w:t>
            </w:r>
          </w:p>
        </w:tc>
      </w:tr>
      <w:tr w:rsidR="00305E4B" w:rsidTr="00C9549D">
        <w:trPr>
          <w:trHeight w:val="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в том числе по годам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7</w:t>
            </w:r>
          </w:p>
        </w:tc>
      </w:tr>
      <w:tr w:rsidR="00305E4B" w:rsidTr="00C9549D">
        <w:trPr>
          <w:trHeight w:val="20"/>
        </w:trPr>
        <w:tc>
          <w:tcPr>
            <w:tcW w:w="14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both"/>
            </w:pPr>
            <w: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ресурсов.</w:t>
            </w:r>
          </w:p>
        </w:tc>
      </w:tr>
      <w:tr w:rsidR="00305E4B" w:rsidTr="00C9549D">
        <w:trPr>
          <w:trHeight w:val="248"/>
        </w:trPr>
        <w:tc>
          <w:tcPr>
            <w:tcW w:w="14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</w:rPr>
              <w:t>ЗАДАЧА 1 ПРОГРАММЫ: перевод частного жилого сектора с центрального на индивидуальное газовое отопление</w:t>
            </w:r>
          </w:p>
        </w:tc>
      </w:tr>
      <w:tr w:rsidR="00305E4B" w:rsidTr="00C9549D">
        <w:trPr>
          <w:trHeight w:val="20"/>
        </w:trPr>
        <w:tc>
          <w:tcPr>
            <w:tcW w:w="7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305E4B">
            <w:pPr>
              <w:pStyle w:val="ad"/>
              <w:widowControl w:val="0"/>
              <w:numPr>
                <w:ilvl w:val="1"/>
                <w:numId w:val="2"/>
              </w:numPr>
              <w:jc w:val="both"/>
            </w:pPr>
            <w:r>
              <w:t>перевод частного жилого сектора с центрального на индивидуальное газовое отопление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Уточняется, в зависимости от финансирования программы</w:t>
            </w:r>
          </w:p>
        </w:tc>
      </w:tr>
      <w:tr w:rsidR="00305E4B" w:rsidTr="00C9549D">
        <w:trPr>
          <w:trHeight w:val="20"/>
        </w:trPr>
        <w:tc>
          <w:tcPr>
            <w:tcW w:w="7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  <w:r>
              <w:t xml:space="preserve"> 1.1. проектирование перевода частного жилого сектора с центрального на индивидуальное газовое отопление с прохождением экспертизы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5E4B" w:rsidTr="00C9549D">
        <w:trPr>
          <w:trHeight w:val="20"/>
        </w:trPr>
        <w:tc>
          <w:tcPr>
            <w:tcW w:w="7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  <w:r>
              <w:t xml:space="preserve">  1.2. установка расширительных бачков на системы отопления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5E4B" w:rsidTr="00C9549D">
        <w:trPr>
          <w:trHeight w:val="20"/>
        </w:trPr>
        <w:tc>
          <w:tcPr>
            <w:tcW w:w="14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2 ПРОГРАММЫ: строительство </w:t>
            </w:r>
            <w:proofErr w:type="spellStart"/>
            <w:r>
              <w:rPr>
                <w:color w:val="000000" w:themeColor="text1"/>
              </w:rPr>
              <w:t>блочно</w:t>
            </w:r>
            <w:proofErr w:type="spellEnd"/>
            <w:r>
              <w:rPr>
                <w:color w:val="000000" w:themeColor="text1"/>
              </w:rPr>
              <w:t>-модульных газовых котельных</w:t>
            </w:r>
          </w:p>
        </w:tc>
      </w:tr>
      <w:tr w:rsidR="00305E4B" w:rsidTr="00C9549D">
        <w:trPr>
          <w:trHeight w:val="20"/>
        </w:trPr>
        <w:tc>
          <w:tcPr>
            <w:tcW w:w="7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pStyle w:val="ad"/>
              <w:widowControl w:val="0"/>
              <w:numPr>
                <w:ilvl w:val="1"/>
                <w:numId w:val="1"/>
              </w:numPr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газовых котельных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Уточняется, в зависимости от финансирования программы</w:t>
            </w:r>
          </w:p>
        </w:tc>
      </w:tr>
    </w:tbl>
    <w:p w:rsidR="00305E4B" w:rsidRDefault="00305E4B" w:rsidP="00305E4B">
      <w:pPr>
        <w:ind w:firstLine="709"/>
        <w:rPr>
          <w:sz w:val="28"/>
          <w:szCs w:val="28"/>
        </w:rPr>
      </w:pPr>
      <w:r>
        <w:br w:type="page"/>
      </w:r>
    </w:p>
    <w:p w:rsidR="00305E4B" w:rsidRDefault="00305E4B" w:rsidP="00305E4B">
      <w:pPr>
        <w:ind w:left="10773"/>
        <w:jc w:val="center"/>
      </w:pPr>
      <w:r>
        <w:lastRenderedPageBreak/>
        <w:t>Приложение 2</w:t>
      </w:r>
    </w:p>
    <w:p w:rsidR="00305E4B" w:rsidRDefault="00305E4B" w:rsidP="00305E4B">
      <w:pPr>
        <w:ind w:left="10773"/>
        <w:jc w:val="center"/>
      </w:pPr>
      <w:r>
        <w:t>к муниципальной программе «Энергосбережение и повышение энергетической эффективности в Ордынском районе Новосибирской области на 2024-2026 годы»</w:t>
      </w:r>
    </w:p>
    <w:p w:rsidR="00305E4B" w:rsidRDefault="00305E4B" w:rsidP="00305E4B">
      <w:pPr>
        <w:jc w:val="center"/>
        <w:rPr>
          <w:sz w:val="28"/>
          <w:szCs w:val="28"/>
        </w:rPr>
      </w:pP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</w:t>
      </w: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Ордынском районе Новосибирской области на 2024-2026 годы»</w:t>
      </w:r>
    </w:p>
    <w:p w:rsidR="00305E4B" w:rsidRDefault="00305E4B" w:rsidP="00305E4B">
      <w:pPr>
        <w:jc w:val="center"/>
        <w:rPr>
          <w:sz w:val="28"/>
          <w:szCs w:val="28"/>
        </w:rPr>
      </w:pPr>
    </w:p>
    <w:tbl>
      <w:tblPr>
        <w:tblStyle w:val="ae"/>
        <w:tblW w:w="15627" w:type="dxa"/>
        <w:jc w:val="center"/>
        <w:tblLayout w:type="fixed"/>
        <w:tblLook w:val="04A0" w:firstRow="1" w:lastRow="0" w:firstColumn="1" w:lastColumn="0" w:noHBand="0" w:noVBand="1"/>
      </w:tblPr>
      <w:tblGrid>
        <w:gridCol w:w="4035"/>
        <w:gridCol w:w="2563"/>
        <w:gridCol w:w="1925"/>
        <w:gridCol w:w="1508"/>
        <w:gridCol w:w="1385"/>
        <w:gridCol w:w="1383"/>
        <w:gridCol w:w="14"/>
        <w:gridCol w:w="2814"/>
      </w:tblGrid>
      <w:tr w:rsidR="00305E4B" w:rsidTr="00C9549D">
        <w:trPr>
          <w:trHeight w:val="375"/>
          <w:jc w:val="center"/>
        </w:trPr>
        <w:tc>
          <w:tcPr>
            <w:tcW w:w="4034" w:type="dxa"/>
            <w:vMerge w:val="restart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color w:val="000000" w:themeColor="text1"/>
              </w:rPr>
              <w:t xml:space="preserve">Наименование основного </w:t>
            </w:r>
            <w:r>
              <w:rPr>
                <w:color w:val="000000"/>
              </w:rPr>
              <w:t>мероприятия</w:t>
            </w:r>
          </w:p>
        </w:tc>
        <w:tc>
          <w:tcPr>
            <w:tcW w:w="2563" w:type="dxa"/>
            <w:vMerge w:val="restart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925" w:type="dxa"/>
            <w:vMerge w:val="restart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4290" w:type="dxa"/>
            <w:gridSpan w:val="4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Годы реализации программы</w:t>
            </w:r>
          </w:p>
        </w:tc>
        <w:tc>
          <w:tcPr>
            <w:tcW w:w="2814" w:type="dxa"/>
            <w:vAlign w:val="center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  <w:p w:rsidR="00305E4B" w:rsidRDefault="00305E4B" w:rsidP="00C9549D">
            <w:pPr>
              <w:widowControl w:val="0"/>
              <w:jc w:val="center"/>
            </w:pPr>
            <w:r>
              <w:rPr>
                <w:color w:val="000000"/>
              </w:rPr>
              <w:t>(краткое описание)</w:t>
            </w:r>
          </w:p>
        </w:tc>
      </w:tr>
      <w:tr w:rsidR="00305E4B" w:rsidTr="00C9549D">
        <w:trPr>
          <w:trHeight w:val="315"/>
          <w:jc w:val="center"/>
        </w:trPr>
        <w:tc>
          <w:tcPr>
            <w:tcW w:w="4034" w:type="dxa"/>
            <w:vMerge/>
          </w:tcPr>
          <w:p w:rsidR="00305E4B" w:rsidRDefault="00305E4B" w:rsidP="00C9549D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563" w:type="dxa"/>
            <w:vMerge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  <w:tc>
          <w:tcPr>
            <w:tcW w:w="1925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1508" w:type="dxa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85" w:type="dxa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83" w:type="dxa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828" w:type="dxa"/>
            <w:gridSpan w:val="2"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jc w:val="center"/>
        </w:trPr>
        <w:tc>
          <w:tcPr>
            <w:tcW w:w="15626" w:type="dxa"/>
            <w:gridSpan w:val="8"/>
          </w:tcPr>
          <w:p w:rsidR="00305E4B" w:rsidRDefault="00305E4B" w:rsidP="00C9549D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ресурсов.</w:t>
            </w:r>
          </w:p>
        </w:tc>
      </w:tr>
      <w:tr w:rsidR="00305E4B" w:rsidTr="00C9549D">
        <w:trPr>
          <w:jc w:val="center"/>
        </w:trPr>
        <w:tc>
          <w:tcPr>
            <w:tcW w:w="15626" w:type="dxa"/>
            <w:gridSpan w:val="8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ЗАДАЧА 1 ПРОГРАММЫ: Перевод частного жилого сектора с центрального на индивидуальное газовое отопление</w:t>
            </w:r>
          </w:p>
        </w:tc>
      </w:tr>
      <w:tr w:rsidR="00305E4B" w:rsidTr="00C9549D">
        <w:trPr>
          <w:trHeight w:val="345"/>
          <w:jc w:val="center"/>
        </w:trPr>
        <w:tc>
          <w:tcPr>
            <w:tcW w:w="4034" w:type="dxa"/>
            <w:vMerge w:val="restart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Основное мероприятие 1.1 </w:t>
            </w:r>
            <w:r>
              <w:rPr>
                <w:sz w:val="22"/>
                <w:szCs w:val="22"/>
              </w:rPr>
              <w:t>Перевод частного жилого сектора с центрального на индивидуальное газовое отопление</w:t>
            </w:r>
          </w:p>
        </w:tc>
        <w:tc>
          <w:tcPr>
            <w:tcW w:w="2563" w:type="dxa"/>
            <w:vMerge w:val="restart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администрация Ордынского района</w:t>
            </w: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Всего,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</w:pPr>
            <w:r>
              <w:rPr>
                <w:rFonts w:eastAsiaTheme="minorHAnsi"/>
                <w:lang w:eastAsia="en-US"/>
              </w:rPr>
              <w:t>4 037,50000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22 000,0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22 000,0</w:t>
            </w:r>
          </w:p>
        </w:tc>
        <w:tc>
          <w:tcPr>
            <w:tcW w:w="2828" w:type="dxa"/>
            <w:gridSpan w:val="2"/>
            <w:vMerge w:val="restart"/>
          </w:tcPr>
          <w:p w:rsidR="00305E4B" w:rsidRDefault="00305E4B" w:rsidP="00C9549D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Снижение расхода бюджетных средств на обеспечение </w:t>
            </w:r>
            <w:proofErr w:type="gramStart"/>
            <w:r>
              <w:rPr>
                <w:rFonts w:eastAsia="Calibri"/>
                <w:lang w:eastAsia="en-US"/>
              </w:rPr>
              <w:t>муниципальных  учреждений</w:t>
            </w:r>
            <w:proofErr w:type="gramEnd"/>
            <w:r>
              <w:rPr>
                <w:rFonts w:eastAsia="Calibri"/>
                <w:lang w:eastAsia="en-US"/>
              </w:rPr>
              <w:t xml:space="preserve"> тепловой энергией</w:t>
            </w:r>
          </w:p>
        </w:tc>
      </w:tr>
      <w:tr w:rsidR="00305E4B" w:rsidTr="00C9549D">
        <w:trPr>
          <w:trHeight w:val="307"/>
          <w:jc w:val="center"/>
        </w:trPr>
        <w:tc>
          <w:tcPr>
            <w:tcW w:w="4034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2563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ОБ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</w:pPr>
            <w:r>
              <w:rPr>
                <w:rFonts w:eastAsiaTheme="minorHAnsi"/>
                <w:lang w:eastAsia="en-US"/>
              </w:rPr>
              <w:t>3964,82500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21 560,0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21 560,0</w:t>
            </w:r>
          </w:p>
        </w:tc>
        <w:tc>
          <w:tcPr>
            <w:tcW w:w="2828" w:type="dxa"/>
            <w:gridSpan w:val="2"/>
            <w:vMerge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2563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</w:p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МБ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  <w:jc w:val="center"/>
            </w:pPr>
          </w:p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72,675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</w:p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440,0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</w:p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440,0</w:t>
            </w:r>
          </w:p>
        </w:tc>
        <w:tc>
          <w:tcPr>
            <w:tcW w:w="2828" w:type="dxa"/>
            <w:gridSpan w:val="2"/>
            <w:vMerge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 w:val="restart"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  <w:r>
              <w:t xml:space="preserve"> 1.2. проектирование перевода частного жилого сектора с центрального на индивидуальное газовое отопление с прохождением экспертизы</w:t>
            </w:r>
          </w:p>
        </w:tc>
        <w:tc>
          <w:tcPr>
            <w:tcW w:w="2563" w:type="dxa"/>
            <w:vMerge w:val="restart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администрация Ордынского района</w:t>
            </w: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Всего,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 w:val="restart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Снижение расхода бюджетных средств на обеспечение </w:t>
            </w:r>
            <w:proofErr w:type="gramStart"/>
            <w:r>
              <w:rPr>
                <w:rFonts w:eastAsia="Calibri"/>
                <w:lang w:eastAsia="en-US"/>
              </w:rPr>
              <w:t>муниципальных  учреждений</w:t>
            </w:r>
            <w:proofErr w:type="gramEnd"/>
            <w:r>
              <w:rPr>
                <w:rFonts w:eastAsia="Calibri"/>
                <w:lang w:eastAsia="en-US"/>
              </w:rPr>
              <w:t xml:space="preserve"> тепловой энергией</w:t>
            </w: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ОБ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МБ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220,00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 w:val="restart"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  <w:r>
              <w:t xml:space="preserve">  1.3. установка расширительных бачков на системы отопления</w:t>
            </w:r>
          </w:p>
        </w:tc>
        <w:tc>
          <w:tcPr>
            <w:tcW w:w="2563" w:type="dxa"/>
            <w:vMerge w:val="restart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администрация Ордынского района</w:t>
            </w: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  <w:r>
              <w:rPr>
                <w:rFonts w:eastAsiaTheme="minorHAnsi"/>
                <w:lang w:eastAsia="en-US"/>
              </w:rPr>
              <w:t xml:space="preserve">Всего, 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120,00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 w:val="restart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both"/>
            </w:pPr>
            <w:r>
              <w:rPr>
                <w:rFonts w:eastAsiaTheme="minorHAnsi"/>
                <w:lang w:eastAsia="en-US"/>
              </w:rPr>
              <w:t xml:space="preserve">Снижение расхода бюджетных средств на обеспечение </w:t>
            </w:r>
            <w:proofErr w:type="gramStart"/>
            <w:r>
              <w:rPr>
                <w:rFonts w:eastAsiaTheme="minorHAnsi"/>
                <w:lang w:eastAsia="en-US"/>
              </w:rPr>
              <w:t>муниципальных  учреждений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тепловой энергией</w:t>
            </w: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  <w:r>
              <w:rPr>
                <w:rFonts w:eastAsiaTheme="minorHAnsi"/>
                <w:lang w:eastAsia="en-US"/>
              </w:rPr>
              <w:t>ОБ (</w:t>
            </w:r>
            <w:proofErr w:type="spellStart"/>
            <w:r>
              <w:rPr>
                <w:rFonts w:eastAsiaTheme="minorHAnsi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  <w:tcBorders>
              <w:top w:val="nil"/>
            </w:tcBorders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92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  <w:p w:rsidR="00305E4B" w:rsidRDefault="00305E4B" w:rsidP="00C9549D">
            <w:pPr>
              <w:widowControl w:val="0"/>
            </w:pPr>
            <w:r>
              <w:rPr>
                <w:rFonts w:eastAsiaTheme="minorHAnsi"/>
                <w:lang w:eastAsia="en-US"/>
              </w:rPr>
              <w:t>МБ (</w:t>
            </w:r>
            <w:proofErr w:type="spellStart"/>
            <w:r>
              <w:rPr>
                <w:rFonts w:eastAsiaTheme="minorHAnsi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120,00</w:t>
            </w:r>
          </w:p>
        </w:tc>
        <w:tc>
          <w:tcPr>
            <w:tcW w:w="1385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nil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15626" w:type="dxa"/>
            <w:gridSpan w:val="8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lastRenderedPageBreak/>
              <w:t xml:space="preserve">ЗАДАЧА 2 ПРОГРАММЫ: строительство </w:t>
            </w:r>
            <w:proofErr w:type="spellStart"/>
            <w:r>
              <w:rPr>
                <w:rFonts w:eastAsia="Calibri"/>
                <w:lang w:eastAsia="en-US"/>
              </w:rPr>
              <w:t>блочно</w:t>
            </w:r>
            <w:proofErr w:type="spellEnd"/>
            <w:r>
              <w:rPr>
                <w:rFonts w:eastAsia="Calibri"/>
                <w:lang w:eastAsia="en-US"/>
              </w:rPr>
              <w:t>-модульных газовых котельных</w:t>
            </w: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 w:val="restart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Основное мероприятие 2.1 </w:t>
            </w: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-модульных газовых котельных</w:t>
            </w:r>
          </w:p>
        </w:tc>
        <w:tc>
          <w:tcPr>
            <w:tcW w:w="2563" w:type="dxa"/>
            <w:vMerge w:val="restart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администрация Ордынского района</w:t>
            </w: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Всего,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62 492,62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 w:val="restart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Снижение расхода бюджетных средств на обеспечение муниципальных учреждений тепловой энергией</w:t>
            </w: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2563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ОБ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61 242,77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562"/>
          <w:jc w:val="center"/>
        </w:trPr>
        <w:tc>
          <w:tcPr>
            <w:tcW w:w="4034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2563" w:type="dxa"/>
            <w:vMerge/>
          </w:tcPr>
          <w:p w:rsidR="00305E4B" w:rsidRDefault="00305E4B" w:rsidP="00C9549D">
            <w:pPr>
              <w:widowControl w:val="0"/>
            </w:pPr>
          </w:p>
        </w:tc>
        <w:tc>
          <w:tcPr>
            <w:tcW w:w="1925" w:type="dxa"/>
          </w:tcPr>
          <w:p w:rsidR="00305E4B" w:rsidRDefault="00305E4B" w:rsidP="00C9549D">
            <w:pPr>
              <w:widowControl w:val="0"/>
            </w:pPr>
            <w:r>
              <w:rPr>
                <w:rFonts w:eastAsia="Calibri"/>
                <w:lang w:eastAsia="en-US"/>
              </w:rPr>
              <w:t>МБ (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08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1 249,85</w:t>
            </w:r>
          </w:p>
        </w:tc>
        <w:tc>
          <w:tcPr>
            <w:tcW w:w="1385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83" w:type="dxa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28" w:type="dxa"/>
            <w:gridSpan w:val="2"/>
            <w:vMerge/>
          </w:tcPr>
          <w:p w:rsidR="00305E4B" w:rsidRDefault="00305E4B" w:rsidP="00C9549D">
            <w:pPr>
              <w:widowControl w:val="0"/>
            </w:pPr>
          </w:p>
        </w:tc>
      </w:tr>
    </w:tbl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rPr>
          <w:sz w:val="28"/>
          <w:szCs w:val="28"/>
        </w:rPr>
      </w:pPr>
      <w:bookmarkStart w:id="0" w:name="_GoBack"/>
      <w:bookmarkEnd w:id="0"/>
    </w:p>
    <w:p w:rsidR="00305E4B" w:rsidRDefault="00305E4B" w:rsidP="00305E4B">
      <w:pPr>
        <w:rPr>
          <w:sz w:val="28"/>
          <w:szCs w:val="28"/>
        </w:rPr>
      </w:pPr>
    </w:p>
    <w:p w:rsidR="00305E4B" w:rsidRDefault="00305E4B" w:rsidP="00305E4B">
      <w:pPr>
        <w:ind w:left="10773"/>
        <w:jc w:val="center"/>
      </w:pPr>
      <w:r>
        <w:t>Приложение 3</w:t>
      </w:r>
    </w:p>
    <w:p w:rsidR="00305E4B" w:rsidRDefault="00305E4B" w:rsidP="00305E4B">
      <w:pPr>
        <w:ind w:left="10773"/>
        <w:jc w:val="center"/>
      </w:pPr>
      <w:r>
        <w:t>к муниципальной программе «Энергосбережение и повышение энергетической эффективности в Ордынском районе Новосибирской области на 2024-2026 годы»</w:t>
      </w:r>
    </w:p>
    <w:p w:rsidR="00305E4B" w:rsidRDefault="00305E4B" w:rsidP="00305E4B">
      <w:pPr>
        <w:ind w:left="11340"/>
        <w:rPr>
          <w:sz w:val="28"/>
          <w:szCs w:val="28"/>
        </w:rPr>
      </w:pP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муниципальной программы</w:t>
      </w:r>
    </w:p>
    <w:p w:rsidR="00305E4B" w:rsidRDefault="00305E4B" w:rsidP="00305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«Энергосбережение и повышение энергетической эффективности в Ордынском районе Новосибирской области на 2024-2026 годы»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1842"/>
        <w:gridCol w:w="1844"/>
        <w:gridCol w:w="1700"/>
        <w:gridCol w:w="2297"/>
      </w:tblGrid>
      <w:tr w:rsidR="00305E4B" w:rsidTr="00C9549D">
        <w:trPr>
          <w:trHeight w:val="20"/>
        </w:trPr>
        <w:tc>
          <w:tcPr>
            <w:tcW w:w="5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05E4B" w:rsidTr="00C9549D">
        <w:trPr>
          <w:trHeight w:val="20"/>
        </w:trPr>
        <w:tc>
          <w:tcPr>
            <w:tcW w:w="5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05E4B" w:rsidTr="00C9549D">
        <w:trPr>
          <w:trHeight w:val="20"/>
        </w:trPr>
        <w:tc>
          <w:tcPr>
            <w:tcW w:w="5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05E4B" w:rsidTr="00C9549D">
        <w:trPr>
          <w:trHeight w:val="2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05E4B" w:rsidTr="00C9549D">
        <w:trPr>
          <w:trHeight w:val="2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 xml:space="preserve">Всего финансовых затрат, в том числе из: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110 870,12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66 870,12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22 000,0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22 000,0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5E4B" w:rsidTr="00C9549D">
        <w:trPr>
          <w:trHeight w:val="2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108 327,595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65 207,595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21 560,0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21 560,0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532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местных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2 542,525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 xml:space="preserve"> 1 662,525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440,0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440,0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70"/>
        </w:trPr>
        <w:tc>
          <w:tcPr>
            <w:tcW w:w="14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1 «Перевод частного жилого сектора с центрального на индивидуальное газовое отопление» </w:t>
            </w:r>
          </w:p>
        </w:tc>
      </w:tr>
      <w:tr w:rsidR="00305E4B" w:rsidTr="00C9549D">
        <w:trPr>
          <w:trHeight w:val="20"/>
        </w:trPr>
        <w:tc>
          <w:tcPr>
            <w:tcW w:w="14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 «</w:t>
            </w:r>
            <w:r>
              <w:t>Перевод частного жилого сектора с центрального на индивидуальное газовое отопление</w:t>
            </w:r>
            <w:r>
              <w:rPr>
                <w:color w:val="000000"/>
              </w:rPr>
              <w:t>»</w:t>
            </w:r>
          </w:p>
        </w:tc>
      </w:tr>
      <w:tr w:rsidR="00305E4B" w:rsidTr="00C9549D">
        <w:trPr>
          <w:trHeight w:val="384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 xml:space="preserve">Всего финансовых затрат, в том числе из: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48 037,5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4 037,50000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22 000,0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22 000,0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5E4B" w:rsidTr="00C9549D">
        <w:trPr>
          <w:trHeight w:val="347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47 084,825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3964,82500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21 560,0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21 560,0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местных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952,675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72,675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440,0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440,0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149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pStyle w:val="ad"/>
              <w:widowControl w:val="0"/>
              <w:ind w:left="0"/>
              <w:jc w:val="center"/>
            </w:pPr>
            <w:r>
              <w:t xml:space="preserve"> 1.2. проектирование перевода частного жилого сектора с центрального на индивидуальное газовое отопление с прохождением экспертизы</w:t>
            </w: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 xml:space="preserve">Всего финансовых затрат, в том числе из: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220,00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jc w:val="center"/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jc w:val="center"/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местных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149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pStyle w:val="ad"/>
              <w:widowControl w:val="0"/>
              <w:ind w:left="0"/>
              <w:jc w:val="both"/>
            </w:pPr>
            <w:r>
              <w:t xml:space="preserve"> 1.3. установка расширительных бачков на системы отопления</w:t>
            </w: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 xml:space="preserve">Всего финансовых затрат, в том числе из: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t>120,00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t>120,00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lastRenderedPageBreak/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местных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rPr>
                <w:rFonts w:eastAsiaTheme="minorHAnsi"/>
                <w:lang w:eastAsia="en-US"/>
              </w:rPr>
              <w:t>120,00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14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2 «строительство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-модульных газовых котельных» </w:t>
            </w:r>
          </w:p>
        </w:tc>
      </w:tr>
      <w:tr w:rsidR="00305E4B" w:rsidTr="00C9549D">
        <w:trPr>
          <w:trHeight w:val="453"/>
        </w:trPr>
        <w:tc>
          <w:tcPr>
            <w:tcW w:w="14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 «</w:t>
            </w: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газовых котельных</w:t>
            </w:r>
            <w:r>
              <w:rPr>
                <w:color w:val="000000"/>
              </w:rPr>
              <w:t>»</w:t>
            </w: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 xml:space="preserve">Всего финансовых затрат, в том числе из: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62 492,62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62 492,62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61 242,77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61 242,77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  <w:tr w:rsidR="00305E4B" w:rsidTr="00C9549D">
        <w:trPr>
          <w:trHeight w:val="45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E4B" w:rsidRDefault="00305E4B" w:rsidP="00C9549D">
            <w:pPr>
              <w:widowControl w:val="0"/>
            </w:pPr>
            <w:r>
              <w:t>местных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1 249,85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1 249,85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4B" w:rsidRDefault="00305E4B" w:rsidP="00C9549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4B" w:rsidRDefault="00305E4B" w:rsidP="00C9549D">
            <w:pPr>
              <w:widowControl w:val="0"/>
              <w:rPr>
                <w:color w:val="000000"/>
              </w:rPr>
            </w:pPr>
          </w:p>
        </w:tc>
      </w:tr>
    </w:tbl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 w:rsidP="00305E4B">
      <w:pPr>
        <w:ind w:left="10773"/>
        <w:jc w:val="center"/>
        <w:rPr>
          <w:rFonts w:eastAsia="Calibri"/>
        </w:rPr>
      </w:pPr>
    </w:p>
    <w:p w:rsidR="00305E4B" w:rsidRDefault="00305E4B">
      <w:pPr>
        <w:tabs>
          <w:tab w:val="center" w:pos="4960"/>
        </w:tabs>
        <w:rPr>
          <w:bCs/>
          <w:sz w:val="28"/>
          <w:szCs w:val="28"/>
        </w:rPr>
      </w:pPr>
    </w:p>
    <w:sectPr w:rsidR="00305E4B" w:rsidSect="00305E4B">
      <w:pgSz w:w="16838" w:h="11906" w:orient="landscape"/>
      <w:pgMar w:top="709" w:right="1259" w:bottom="567" w:left="1276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B29CD"/>
    <w:multiLevelType w:val="multilevel"/>
    <w:tmpl w:val="A126B78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7E"/>
    <w:rsid w:val="00305E4B"/>
    <w:rsid w:val="00527914"/>
    <w:rsid w:val="00D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5F028-D6EA-47DD-9ACB-6BDFF94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422EF6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80">
    <w:name w:val="Заголовок 8 Знак"/>
    <w:basedOn w:val="a0"/>
    <w:semiHidden/>
    <w:qFormat/>
    <w:rsid w:val="007160E9"/>
    <w:rPr>
      <w:rFonts w:ascii="Calibri" w:hAnsi="Calibri"/>
      <w:i/>
      <w:iCs/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Body Text 2"/>
    <w:basedOn w:val="a"/>
    <w:qFormat/>
    <w:rsid w:val="00F73C2A"/>
    <w:pPr>
      <w:jc w:val="center"/>
    </w:pPr>
    <w:rPr>
      <w:sz w:val="28"/>
      <w:szCs w:val="28"/>
    </w:rPr>
  </w:style>
  <w:style w:type="paragraph" w:styleId="a9">
    <w:name w:val="Balloon Text"/>
    <w:basedOn w:val="a"/>
    <w:semiHidden/>
    <w:qFormat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C6952"/>
    <w:pPr>
      <w:widowControl w:val="0"/>
    </w:pPr>
    <w:rPr>
      <w:b/>
      <w:bCs/>
      <w:sz w:val="24"/>
      <w:szCs w:val="24"/>
    </w:rPr>
  </w:style>
  <w:style w:type="paragraph" w:styleId="aa">
    <w:name w:val="footnote text"/>
    <w:basedOn w:val="a"/>
    <w:rsid w:val="00422EF6"/>
    <w:rPr>
      <w:sz w:val="20"/>
      <w:szCs w:val="20"/>
    </w:rPr>
  </w:style>
  <w:style w:type="paragraph" w:styleId="ab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qFormat/>
    <w:rsid w:val="007160E9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7160E9"/>
    <w:pPr>
      <w:spacing w:beforeAutospacing="1" w:afterAutospacing="1"/>
    </w:pPr>
  </w:style>
  <w:style w:type="paragraph" w:styleId="ac">
    <w:name w:val="Normal (Web)"/>
    <w:basedOn w:val="a"/>
    <w:qFormat/>
    <w:rsid w:val="00611866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1B1916"/>
    <w:pPr>
      <w:ind w:left="720"/>
      <w:contextualSpacing/>
    </w:pPr>
  </w:style>
  <w:style w:type="table" w:styleId="ae">
    <w:name w:val="Table Grid"/>
    <w:basedOn w:val="a1"/>
    <w:uiPriority w:val="59"/>
    <w:rsid w:val="0056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C41F-CE86-4470-BCE9-8F0FF2DE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user</cp:lastModifiedBy>
  <cp:revision>3</cp:revision>
  <cp:lastPrinted>2022-03-15T05:21:00Z</cp:lastPrinted>
  <dcterms:created xsi:type="dcterms:W3CDTF">2024-08-21T04:19:00Z</dcterms:created>
  <dcterms:modified xsi:type="dcterms:W3CDTF">2024-08-21T05:02:00Z</dcterms:modified>
  <dc:language>ru-RU</dc:language>
</cp:coreProperties>
</file>