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C90513" w14:textId="77777777" w:rsidR="00C46146" w:rsidRDefault="00C46146" w:rsidP="00C46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В июне 2025 года, в </w:t>
      </w:r>
      <w:r w:rsidRPr="00C46146">
        <w:rPr>
          <w:rFonts w:ascii="Times New Roman" w:hAnsi="Times New Roman" w:cs="Times New Roman"/>
          <w:sz w:val="28"/>
        </w:rPr>
        <w:t xml:space="preserve">Новосибирском техникуме железнодорожного транспорта – структурном подразделении ФГБОУ ВО «Сибирский государственный университет путей сообщения» на личный прием к прокурору обратились граждане из числа студентов образовательной организации по вопросам, связанным с соблюдением прав и предоставлением льгот лицам из числа участников специальной военной операции, а также их родственникам. </w:t>
      </w:r>
    </w:p>
    <w:p w14:paraId="3BB959D5" w14:textId="01B4A921" w:rsidR="00E17A97" w:rsidRPr="00C46146" w:rsidRDefault="00C46146" w:rsidP="00C46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46146">
        <w:rPr>
          <w:rFonts w:ascii="Times New Roman" w:hAnsi="Times New Roman" w:cs="Times New Roman"/>
          <w:sz w:val="28"/>
        </w:rPr>
        <w:t>Всем обратившимся на прием гражданам даны подробные разъяснения требований действующего законодательства.</w:t>
      </w:r>
    </w:p>
    <w:sectPr w:rsidR="00E17A97" w:rsidRPr="00C46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29B"/>
    <w:rsid w:val="00076DBD"/>
    <w:rsid w:val="007A6997"/>
    <w:rsid w:val="00B7429B"/>
    <w:rsid w:val="00BC1E72"/>
    <w:rsid w:val="00C4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91228"/>
  <w15:chartTrackingRefBased/>
  <w15:docId w15:val="{5D849353-CCF2-42D6-A0C0-F1FCFF3C4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439</Characters>
  <Application>Microsoft Office Word</Application>
  <DocSecurity>0</DocSecurity>
  <Lines>3</Lines>
  <Paragraphs>1</Paragraphs>
  <ScaleCrop>false</ScaleCrop>
  <Company>Прокуратура РФ</Company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Коробова Наталья Алексеевна</dc:creator>
  <cp:keywords/>
  <dc:description/>
  <cp:lastModifiedBy>Пользователь</cp:lastModifiedBy>
  <cp:revision>4</cp:revision>
  <dcterms:created xsi:type="dcterms:W3CDTF">2025-06-27T07:06:00Z</dcterms:created>
  <dcterms:modified xsi:type="dcterms:W3CDTF">2025-06-30T09:06:00Z</dcterms:modified>
</cp:coreProperties>
</file>