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40" w:type="dxa"/>
        <w:tblInd w:w="288" w:type="dxa"/>
        <w:tblLook w:val="01E0" w:firstRow="1" w:lastRow="1" w:firstColumn="1" w:lastColumn="1" w:noHBand="0" w:noVBand="0"/>
      </w:tblPr>
      <w:tblGrid>
        <w:gridCol w:w="880"/>
        <w:gridCol w:w="1591"/>
        <w:gridCol w:w="479"/>
        <w:gridCol w:w="1806"/>
        <w:gridCol w:w="838"/>
        <w:gridCol w:w="589"/>
        <w:gridCol w:w="3657"/>
      </w:tblGrid>
      <w:tr>
        <w:trPr/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3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0078" cy="650822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50078" cy="6508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3.31pt;height:51.25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eastAsia="Calibri"/>
                <w:lang w:val="en-US"/>
              </w:rPr>
            </w:r>
            <w:r>
              <w:rPr>
                <w:rFonts w:eastAsia="Calibri"/>
                <w:lang w:val="en-US"/>
              </w:rPr>
            </w:r>
          </w:p>
          <w:p>
            <w:pPr>
              <w:pStyle w:val="85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МИНИСТЕРСТВО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СЕЛЬСКОГО ХОЗЯЙСТВА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НОВОСИБИРСКОЙ ОБЛАСТИ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(Минсельхоз НСО)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Красный проспект, д.18, г. Новосибирск, 630007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тел.: (383)238-61-00, факс: (383)238-66-43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  <w:lang w:val="en-US"/>
              </w:rPr>
              <w:t xml:space="preserve">:  </w:t>
            </w:r>
            <w:hyperlink r:id="rId9" w:tooltip="mailto:agro@nso.ru" w:history="1">
              <w:r>
                <w:rPr>
                  <w:rStyle w:val="834"/>
                  <w:color w:val="000000"/>
                  <w:sz w:val="22"/>
                  <w:szCs w:val="22"/>
                  <w:lang w:val="en-US"/>
                </w:rPr>
                <w:t xml:space="preserve">agro</w:t>
              </w:r>
              <w:r>
                <w:rPr>
                  <w:rStyle w:val="834"/>
                  <w:color w:val="000000"/>
                  <w:sz w:val="22"/>
                  <w:szCs w:val="22"/>
                  <w:lang w:val="en-US"/>
                </w:rPr>
                <w:t xml:space="preserve">@</w:t>
              </w:r>
              <w:r>
                <w:rPr>
                  <w:rStyle w:val="834"/>
                  <w:color w:val="000000"/>
                  <w:sz w:val="22"/>
                  <w:szCs w:val="22"/>
                  <w:lang w:val="en-US"/>
                </w:rPr>
                <w:t xml:space="preserve">nso</w:t>
              </w:r>
              <w:r>
                <w:rPr>
                  <w:rStyle w:val="834"/>
                  <w:color w:val="000000"/>
                  <w:sz w:val="22"/>
                  <w:szCs w:val="22"/>
                  <w:lang w:val="en-US"/>
                </w:rPr>
                <w:t xml:space="preserve">.</w:t>
              </w:r>
              <w:r>
                <w:rPr>
                  <w:rStyle w:val="834"/>
                  <w:color w:val="000000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hyperlink r:id="rId10" w:tooltip="http://www.mcx.nso.ru" w:history="1">
              <w:r>
                <w:rPr>
                  <w:sz w:val="22"/>
                  <w:szCs w:val="22"/>
                  <w:u w:val="single"/>
                  <w:lang w:val="en-US"/>
                </w:rPr>
                <w:t xml:space="preserve">www</w:t>
              </w:r>
              <w:r>
                <w:rPr>
                  <w:sz w:val="22"/>
                  <w:szCs w:val="22"/>
                  <w:u w:val="single"/>
                  <w:lang w:val="en-US"/>
                </w:rPr>
                <w:t xml:space="preserve">.</w:t>
              </w:r>
              <w:r>
                <w:rPr>
                  <w:sz w:val="22"/>
                  <w:szCs w:val="22"/>
                  <w:u w:val="single"/>
                  <w:lang w:val="en-US"/>
                </w:rPr>
                <w:t xml:space="preserve">mcx</w:t>
              </w:r>
              <w:r>
                <w:rPr>
                  <w:sz w:val="22"/>
                  <w:szCs w:val="22"/>
                  <w:u w:val="single"/>
                  <w:lang w:val="en-US"/>
                </w:rPr>
                <w:t xml:space="preserve">.</w:t>
              </w:r>
              <w:r>
                <w:rPr>
                  <w:sz w:val="22"/>
                  <w:szCs w:val="22"/>
                  <w:u w:val="single"/>
                  <w:lang w:val="en-US"/>
                </w:rPr>
                <w:t xml:space="preserve">nso</w:t>
              </w:r>
              <w:r>
                <w:rPr>
                  <w:sz w:val="22"/>
                  <w:szCs w:val="22"/>
                  <w:u w:val="single"/>
                  <w:lang w:val="en-US"/>
                </w:rPr>
                <w:t xml:space="preserve">.</w:t>
              </w:r>
              <w:r>
                <w:rPr>
                  <w:sz w:val="22"/>
                  <w:szCs w:val="22"/>
                  <w:u w:val="single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" w:type="dxa"/>
            <w:textDirection w:val="lrTb"/>
            <w:noWrap w:val="false"/>
          </w:tcPr>
          <w:p>
            <w:pPr>
              <w:rPr>
                <w:rFonts w:ascii="Calibri" w:hAnsi="Calibri" w:eastAsia="Calibri"/>
                <w:lang w:val="de-DE"/>
              </w:rPr>
            </w:pPr>
            <w:r>
              <w:rPr>
                <w:rFonts w:ascii="Calibri" w:hAnsi="Calibri" w:eastAsia="Calibri"/>
                <w:lang w:val="de-DE"/>
              </w:rPr>
            </w:r>
            <w:r>
              <w:rPr>
                <w:rFonts w:ascii="Calibri" w:hAnsi="Calibri" w:eastAsia="Calibri"/>
                <w:lang w:val="de-DE"/>
              </w:rPr>
            </w:r>
            <w:r>
              <w:rPr>
                <w:rFonts w:ascii="Calibri" w:hAnsi="Calibri" w:eastAsia="Calibri"/>
                <w:lang w:val="de-D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83" w:type="dxa"/>
            <w:textDirection w:val="lrTb"/>
            <w:noWrap w:val="false"/>
          </w:tcPr>
          <w:p>
            <w:pPr>
              <w:pStyle w:val="702"/>
              <w:jc w:val="center"/>
              <w:tabs>
                <w:tab w:val="clear" w:pos="4153" w:leader="none"/>
                <w:tab w:val="clear" w:pos="8306" w:leader="none"/>
              </w:tabs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</w:r>
            <w:r>
              <w:rPr>
                <w:rFonts w:eastAsia="Calibri"/>
                <w:lang w:val="en-US"/>
              </w:rPr>
            </w:r>
            <w:r>
              <w:rPr>
                <w:rFonts w:eastAsia="Calibri"/>
                <w:lang w:val="en-US"/>
              </w:rPr>
            </w:r>
          </w:p>
          <w:p>
            <w:pPr>
              <w:pStyle w:val="702"/>
              <w:jc w:val="center"/>
              <w:tabs>
                <w:tab w:val="clear" w:pos="4153" w:leader="none"/>
                <w:tab w:val="clear" w:pos="8306" w:leader="none"/>
              </w:tabs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</w:r>
            <w:r>
              <w:rPr>
                <w:rFonts w:eastAsia="Calibri"/>
                <w:lang w:val="en-US"/>
              </w:rPr>
            </w:r>
            <w:r>
              <w:rPr>
                <w:rFonts w:eastAsia="Calibri"/>
                <w:lang w:val="en-US"/>
              </w:rPr>
            </w:r>
          </w:p>
          <w:p>
            <w:pPr>
              <w:pStyle w:val="702"/>
              <w:jc w:val="center"/>
              <w:tabs>
                <w:tab w:val="clear" w:pos="4153" w:leader="none"/>
                <w:tab w:val="clear" w:pos="8306" w:leader="none"/>
              </w:tabs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</w:r>
            <w:r>
              <w:rPr>
                <w:rFonts w:eastAsia="Calibri"/>
                <w:lang w:val="en-US"/>
              </w:rPr>
            </w:r>
            <w:r>
              <w:rPr>
                <w:rFonts w:eastAsia="Calibri"/>
                <w:lang w:val="en-US"/>
              </w:rPr>
            </w:r>
          </w:p>
          <w:p>
            <w:pPr>
              <w:pStyle w:val="702"/>
              <w:jc w:val="center"/>
              <w:tabs>
                <w:tab w:val="clear" w:pos="4153" w:leader="none"/>
                <w:tab w:val="clear" w:pos="8306" w:leader="none"/>
              </w:tabs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</w:r>
            <w:r>
              <w:rPr>
                <w:rFonts w:eastAsia="Calibri"/>
                <w:lang w:val="en-US"/>
              </w:rPr>
            </w:r>
            <w:r>
              <w:rPr>
                <w:rFonts w:eastAsia="Calibri"/>
                <w:lang w:val="en-US"/>
              </w:rPr>
            </w:r>
          </w:p>
          <w:p>
            <w:pPr>
              <w:pStyle w:val="70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Главам районов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70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Новосибирской области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70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rPr>
          <w:gridAfter w:val="3"/>
          <w:trHeight w:val="209"/>
        </w:trPr>
        <w:tc>
          <w:tcPr>
            <w:tcW w:w="695" w:type="dxa"/>
            <w:textDirection w:val="lrTb"/>
            <w:noWrap w:val="false"/>
          </w:tcPr>
          <w:p>
            <w:pPr>
              <w:ind w:left="72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385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f2f2f2"/>
                <w:lang w:val="en-US"/>
              </w:rPr>
            </w:pPr>
            <w:r>
              <w:rPr>
                <w:color w:val="f2f2f2"/>
              </w:rPr>
              <w:t xml:space="preserve">  </w:t>
            </w:r>
            <w:r>
              <w:rPr>
                <w:color w:val="f2f2f2"/>
                <w:sz w:val="16"/>
                <w:szCs w:val="16"/>
              </w:rPr>
              <w:t xml:space="preserve"> </w:t>
            </w:r>
            <w:r>
              <w:rPr>
                <w:color w:val="f2f2f2"/>
              </w:rPr>
              <w:t xml:space="preserve">[МЕСТО ДЛЯ ШТАМПА]</w:t>
            </w:r>
            <w:r>
              <w:rPr>
                <w:rFonts w:eastAsia="Calibri"/>
                <w:color w:val="f2f2f2"/>
                <w:lang w:val="en-US"/>
              </w:rPr>
              <w:t xml:space="preserve"> </w:t>
            </w:r>
            <w:r>
              <w:rPr>
                <w:rFonts w:eastAsia="Calibri"/>
                <w:color w:val="f2f2f2"/>
                <w:lang w:val="en-US"/>
              </w:rPr>
            </w:r>
            <w:r>
              <w:rPr>
                <w:rFonts w:eastAsia="Calibri"/>
                <w:color w:val="f2f2f2"/>
                <w:lang w:val="en-US"/>
              </w:rPr>
            </w:r>
          </w:p>
        </w:tc>
      </w:tr>
      <w:tr>
        <w:trPr>
          <w:gridAfter w:val="3"/>
        </w:trPr>
        <w:tc>
          <w:tcPr>
            <w:tcW w:w="695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</w:rPr>
              <w:t xml:space="preserve">На</w:t>
            </w:r>
            <w:r>
              <w:rPr>
                <w:rFonts w:eastAsia="Calibri"/>
                <w:lang w:val="en-US"/>
              </w:rPr>
              <w:t xml:space="preserve"> </w:t>
            </w:r>
            <w:r>
              <w:rPr>
                <w:rFonts w:eastAsia="Calibri"/>
              </w:rPr>
              <w:t xml:space="preserve">№</w:t>
            </w:r>
            <w:r>
              <w:rPr>
                <w:rFonts w:eastAsia="Calibri"/>
                <w:sz w:val="22"/>
                <w:szCs w:val="22"/>
                <w:lang w:val="en-US"/>
              </w:rPr>
            </w: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6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92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</w:rPr>
              <w:t xml:space="preserve">от</w:t>
            </w:r>
            <w:r>
              <w:rPr>
                <w:rFonts w:eastAsia="Calibri"/>
                <w:sz w:val="22"/>
                <w:szCs w:val="22"/>
                <w:lang w:val="en-US"/>
              </w:rPr>
            </w: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01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pStyle w:val="702"/>
        <w:tabs>
          <w:tab w:val="clear" w:pos="4153" w:leader="none"/>
          <w:tab w:val="clear" w:pos="8306" w:leader="none"/>
        </w:tabs>
      </w:pPr>
      <w:r/>
      <w:r/>
    </w:p>
    <w:p>
      <w:r>
        <w:t xml:space="preserve">О направлении информации</w:t>
      </w:r>
      <w:r/>
    </w:p>
    <w:p>
      <w:r/>
      <w:r/>
    </w:p>
    <w:p>
      <w:pPr>
        <w:jc w:val="center"/>
      </w:pPr>
      <w:r>
        <w:t xml:space="preserve">Уважаемые коллеги!</w:t>
      </w:r>
      <w:r/>
    </w:p>
    <w:p>
      <w:r/>
      <w:r/>
    </w:p>
    <w:p>
      <w:pPr>
        <w:ind w:firstLine="709"/>
        <w:jc w:val="both"/>
        <w:rPr>
          <w:highlight w:val="white"/>
        </w:rPr>
      </w:pPr>
      <w:r>
        <w:rPr>
          <w:highlight w:val="none"/>
        </w:rPr>
        <w:t xml:space="preserve">ФГБОУ ДПО «Российская инженерная академия менеджмента и агробизнеса производит прием на обучение в 2024 году по программе профессиональной переподготовки (252 учебных часа) «Сельский туризм». Обучение</w:t>
      </w:r>
      <w:r>
        <w:rPr>
          <w:highlight w:val="white"/>
        </w:rPr>
        <w:t xml:space="preserve"> осуществляется с применением дистанционных образовательных технологий.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Подробную информацию по обучению направляем в приложении к письму.</w:t>
      </w:r>
      <w:r>
        <w:rPr>
          <w:highlight w:val="white"/>
        </w:rPr>
      </w:r>
      <w:r>
        <w:rPr>
          <w:highlight w:val="white"/>
        </w:rPr>
      </w:r>
    </w:p>
    <w:p>
      <w:pPr>
        <w:pStyle w:val="670"/>
        <w:ind w:firstLine="709"/>
        <w:jc w:val="both"/>
        <w:rPr>
          <w:highlight w:val="white"/>
        </w:rPr>
      </w:pPr>
      <w:r>
        <w:rPr>
          <w:highlight w:val="white"/>
        </w:rPr>
        <w:t xml:space="preserve">Просим данную информацию довести до заинтересованных лиц.</w:t>
      </w:r>
      <w:r>
        <w:rPr>
          <w:highlight w:val="white"/>
        </w:rPr>
      </w:r>
      <w:r>
        <w:rPr>
          <w:highlight w:val="white"/>
        </w:rPr>
      </w:r>
    </w:p>
    <w:p>
      <w:pPr>
        <w:pStyle w:val="670"/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Приложение: </w:t>
      </w:r>
      <w:r>
        <w:t xml:space="preserve">на 3 л. в 1 экз.</w:t>
      </w:r>
      <w:r/>
    </w:p>
    <w:p>
      <w:pPr>
        <w:ind w:firstLine="709"/>
        <w:jc w:val="both"/>
      </w:pPr>
      <w:r/>
      <w:r/>
    </w:p>
    <w:p>
      <w:r/>
      <w:r/>
    </w:p>
    <w:p>
      <w:r/>
      <w:r/>
    </w:p>
    <w:p>
      <w:pPr>
        <w:pStyle w:val="670"/>
        <w:jc w:val="both"/>
        <w:rPr>
          <w:color w:val="000000" w:themeColor="text1"/>
        </w:rPr>
      </w:pPr>
      <w:r>
        <w:t xml:space="preserve">Заместитель</w:t>
      </w:r>
      <w:r>
        <w:rPr>
          <w:color w:val="000000" w:themeColor="text1"/>
        </w:rPr>
        <w:t xml:space="preserve"> Председателя Правительства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670"/>
        <w:jc w:val="both"/>
        <w:rPr>
          <w:color w:val="000000" w:themeColor="text1"/>
        </w:rPr>
      </w:pPr>
      <w:r>
        <w:rPr>
          <w:color w:val="000000" w:themeColor="text1"/>
        </w:rPr>
        <w:t xml:space="preserve">Новосибирской области – министр</w:t>
        <w:tab/>
        <w:tab/>
        <w:tab/>
      </w:r>
      <w:r>
        <w:rPr>
          <w:color w:val="000000" w:themeColor="text1"/>
        </w:rPr>
        <w:tab/>
        <w:tab/>
      </w:r>
      <w:r>
        <w:rPr>
          <w:color w:val="000000" w:themeColor="text1"/>
        </w:rPr>
        <w:tab/>
        <w:t xml:space="preserve">      Е.М. Лещенко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jc w:val="center"/>
        <w:rPr>
          <w:color w:val="eeece1" w:themeColor="background2"/>
        </w:rPr>
      </w:pPr>
      <w:r>
        <w:rPr>
          <w:color w:val="f2f2f2"/>
        </w:rPr>
        <w:t xml:space="preserve">                                     </w:t>
      </w:r>
      <w:r>
        <w:rPr>
          <w:color w:val="eeece1" w:themeColor="background2"/>
        </w:rPr>
        <w:t xml:space="preserve"> [МЕСТО ДЛЯ ПОДПИСИ]</w:t>
      </w:r>
      <w:r>
        <w:rPr>
          <w:color w:val="eeece1" w:themeColor="background2"/>
        </w:rPr>
      </w:r>
      <w:r>
        <w:rPr>
          <w:color w:val="eeece1" w:themeColor="background2"/>
        </w:rPr>
      </w:r>
    </w:p>
    <w:p>
      <w:pPr>
        <w:pStyle w:val="70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0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0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0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0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0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0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0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0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04"/>
        <w:rPr>
          <w:sz w:val="20"/>
          <w:szCs w:val="20"/>
        </w:rPr>
      </w:pPr>
      <w:r>
        <w:rPr>
          <w:sz w:val="20"/>
          <w:szCs w:val="20"/>
        </w:rPr>
        <w:t xml:space="preserve">В</w:t>
      </w:r>
      <w:r>
        <w:rPr>
          <w:sz w:val="20"/>
          <w:szCs w:val="20"/>
        </w:rPr>
        <w:t xml:space="preserve">.Д. </w:t>
      </w:r>
      <w:r>
        <w:rPr>
          <w:sz w:val="20"/>
          <w:szCs w:val="20"/>
        </w:rPr>
        <w:t xml:space="preserve">Каратаева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04"/>
        <w:rPr>
          <w:sz w:val="20"/>
          <w:szCs w:val="20"/>
        </w:rPr>
      </w:pPr>
      <w:r>
        <w:rPr>
          <w:sz w:val="20"/>
          <w:szCs w:val="20"/>
        </w:rPr>
        <w:t xml:space="preserve">238 65 59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0" w:left="1418" w:header="1134" w:footer="781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0"/>
    <w:link w:val="671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0"/>
    <w:link w:val="672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0"/>
    <w:link w:val="673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0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0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0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0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0"/>
    <w:link w:val="679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0"/>
    <w:link w:val="694"/>
    <w:uiPriority w:val="10"/>
    <w:rPr>
      <w:sz w:val="48"/>
      <w:szCs w:val="48"/>
    </w:rPr>
  </w:style>
  <w:style w:type="character" w:styleId="664">
    <w:name w:val="Subtitle Char"/>
    <w:basedOn w:val="680"/>
    <w:link w:val="696"/>
    <w:uiPriority w:val="11"/>
    <w:rPr>
      <w:sz w:val="24"/>
      <w:szCs w:val="24"/>
    </w:rPr>
  </w:style>
  <w:style w:type="character" w:styleId="665">
    <w:name w:val="Quote Char"/>
    <w:link w:val="698"/>
    <w:uiPriority w:val="29"/>
    <w:rPr>
      <w:i/>
    </w:rPr>
  </w:style>
  <w:style w:type="character" w:styleId="666">
    <w:name w:val="Intense Quote Char"/>
    <w:link w:val="700"/>
    <w:uiPriority w:val="30"/>
    <w:rPr>
      <w:i/>
    </w:rPr>
  </w:style>
  <w:style w:type="character" w:styleId="667">
    <w:name w:val="Caption Char"/>
    <w:basedOn w:val="706"/>
    <w:link w:val="704"/>
    <w:uiPriority w:val="99"/>
  </w:style>
  <w:style w:type="character" w:styleId="668">
    <w:name w:val="Footnote Text Char"/>
    <w:link w:val="835"/>
    <w:uiPriority w:val="99"/>
    <w:rPr>
      <w:sz w:val="18"/>
    </w:rPr>
  </w:style>
  <w:style w:type="character" w:styleId="669">
    <w:name w:val="Endnote Text Char"/>
    <w:link w:val="838"/>
    <w:uiPriority w:val="99"/>
    <w:rPr>
      <w:sz w:val="20"/>
    </w:rPr>
  </w:style>
  <w:style w:type="paragraph" w:styleId="670" w:default="1">
    <w:name w:val="Normal"/>
    <w:qFormat/>
    <w:rPr>
      <w:sz w:val="28"/>
      <w:szCs w:val="28"/>
      <w:lang w:eastAsia="ru-RU"/>
    </w:rPr>
  </w:style>
  <w:style w:type="paragraph" w:styleId="671">
    <w:name w:val="Heading 1"/>
    <w:basedOn w:val="670"/>
    <w:next w:val="67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2">
    <w:name w:val="Heading 2"/>
    <w:basedOn w:val="670"/>
    <w:next w:val="670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3">
    <w:name w:val="Heading 3"/>
    <w:basedOn w:val="670"/>
    <w:next w:val="670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670"/>
    <w:next w:val="670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670"/>
    <w:next w:val="670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670"/>
    <w:next w:val="670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670"/>
    <w:next w:val="670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Заголовок 1 Знак"/>
    <w:link w:val="671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Заголовок 2 Знак"/>
    <w:link w:val="672"/>
    <w:uiPriority w:val="9"/>
    <w:rPr>
      <w:rFonts w:ascii="Arial" w:hAnsi="Arial" w:eastAsia="Arial" w:cs="Arial"/>
      <w:sz w:val="34"/>
    </w:rPr>
  </w:style>
  <w:style w:type="character" w:styleId="685" w:customStyle="1">
    <w:name w:val="Заголовок 3 Знак"/>
    <w:link w:val="673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Заголовок 4 Знак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Заголовок 5 Знак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Заголовок 6 Знак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Заголовок 7 Знак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Заголовок 8 Знак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Заголовок 9 Знак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670"/>
    <w:uiPriority w:val="34"/>
    <w:qFormat/>
    <w:pPr>
      <w:contextualSpacing/>
      <w:ind w:left="720"/>
    </w:pPr>
  </w:style>
  <w:style w:type="paragraph" w:styleId="693">
    <w:name w:val="No Spacing"/>
    <w:uiPriority w:val="1"/>
    <w:qFormat/>
  </w:style>
  <w:style w:type="paragraph" w:styleId="694">
    <w:name w:val="Title"/>
    <w:basedOn w:val="670"/>
    <w:next w:val="670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 w:customStyle="1">
    <w:name w:val="Заголовок Знак"/>
    <w:link w:val="694"/>
    <w:uiPriority w:val="10"/>
    <w:rPr>
      <w:sz w:val="48"/>
      <w:szCs w:val="48"/>
    </w:rPr>
  </w:style>
  <w:style w:type="paragraph" w:styleId="696">
    <w:name w:val="Subtitle"/>
    <w:basedOn w:val="670"/>
    <w:next w:val="670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 w:customStyle="1">
    <w:name w:val="Подзаголовок Знак"/>
    <w:link w:val="696"/>
    <w:uiPriority w:val="11"/>
    <w:rPr>
      <w:sz w:val="24"/>
      <w:szCs w:val="24"/>
    </w:rPr>
  </w:style>
  <w:style w:type="paragraph" w:styleId="698">
    <w:name w:val="Quote"/>
    <w:basedOn w:val="670"/>
    <w:next w:val="670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70"/>
    <w:next w:val="670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paragraph" w:styleId="702">
    <w:name w:val="Header"/>
    <w:basedOn w:val="670"/>
    <w:link w:val="852"/>
    <w:pPr>
      <w:tabs>
        <w:tab w:val="center" w:pos="4153" w:leader="none"/>
        <w:tab w:val="right" w:pos="8306" w:leader="none"/>
      </w:tabs>
    </w:pPr>
  </w:style>
  <w:style w:type="character" w:styleId="703" w:customStyle="1">
    <w:name w:val="Header Char"/>
    <w:uiPriority w:val="99"/>
  </w:style>
  <w:style w:type="paragraph" w:styleId="704">
    <w:name w:val="Footer"/>
    <w:basedOn w:val="670"/>
    <w:link w:val="707"/>
    <w:pPr>
      <w:tabs>
        <w:tab w:val="center" w:pos="4677" w:leader="none"/>
        <w:tab w:val="right" w:pos="9355" w:leader="none"/>
      </w:tabs>
    </w:pPr>
  </w:style>
  <w:style w:type="character" w:styleId="705" w:customStyle="1">
    <w:name w:val="Footer Char"/>
    <w:uiPriority w:val="99"/>
  </w:style>
  <w:style w:type="paragraph" w:styleId="706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 w:customStyle="1">
    <w:name w:val="Нижний колонтитул Знак"/>
    <w:link w:val="704"/>
    <w:uiPriority w:val="99"/>
  </w:style>
  <w:style w:type="table" w:styleId="708">
    <w:name w:val="Table Grid"/>
    <w:basedOn w:val="681"/>
    <w:rPr>
      <w:rFonts w:ascii="Calibri" w:hAnsi="Calibri" w:eastAsia="Calibri"/>
    </w:rPr>
    <w:tblPr/>
  </w:style>
  <w:style w:type="table" w:styleId="70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4">
    <w:name w:val="Hyperlink"/>
    <w:rPr>
      <w:rFonts w:cs="Times New Roman"/>
      <w:color w:val="0000ff"/>
      <w:u w:val="single"/>
    </w:rPr>
  </w:style>
  <w:style w:type="paragraph" w:styleId="835">
    <w:name w:val="footnote text"/>
    <w:basedOn w:val="670"/>
    <w:link w:val="836"/>
    <w:uiPriority w:val="99"/>
    <w:semiHidden/>
    <w:unhideWhenUsed/>
    <w:pPr>
      <w:spacing w:after="40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670"/>
    <w:link w:val="839"/>
    <w:uiPriority w:val="99"/>
    <w:semiHidden/>
    <w:unhideWhenUsed/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670"/>
    <w:next w:val="670"/>
    <w:uiPriority w:val="39"/>
    <w:unhideWhenUsed/>
    <w:pPr>
      <w:spacing w:after="57"/>
    </w:pPr>
  </w:style>
  <w:style w:type="paragraph" w:styleId="842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43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44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45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46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47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48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49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70"/>
    <w:next w:val="670"/>
    <w:uiPriority w:val="99"/>
    <w:unhideWhenUsed/>
  </w:style>
  <w:style w:type="character" w:styleId="852" w:customStyle="1">
    <w:name w:val="Верхний колонтитул Знак"/>
    <w:link w:val="702"/>
    <w:rPr>
      <w:sz w:val="28"/>
      <w:szCs w:val="28"/>
      <w:lang w:val="ru-RU" w:eastAsia="ru-RU" w:bidi="ar-SA"/>
    </w:rPr>
  </w:style>
  <w:style w:type="paragraph" w:styleId="853">
    <w:name w:val="Body Text 2"/>
    <w:basedOn w:val="670"/>
    <w:link w:val="854"/>
    <w:pPr>
      <w:jc w:val="both"/>
    </w:pPr>
  </w:style>
  <w:style w:type="character" w:styleId="854" w:customStyle="1">
    <w:name w:val="Основной текст 2 Знак"/>
    <w:link w:val="853"/>
    <w:rPr>
      <w:sz w:val="28"/>
      <w:szCs w:val="28"/>
      <w:lang w:val="ru-RU" w:eastAsia="ru-RU" w:bidi="ar-SA"/>
    </w:rPr>
  </w:style>
  <w:style w:type="paragraph" w:styleId="855">
    <w:name w:val="Body Text 3"/>
    <w:basedOn w:val="670"/>
    <w:link w:val="856"/>
    <w:pPr>
      <w:jc w:val="center"/>
    </w:pPr>
    <w:rPr>
      <w:b/>
      <w:bCs/>
    </w:rPr>
  </w:style>
  <w:style w:type="character" w:styleId="856" w:customStyle="1">
    <w:name w:val="Основной текст 3 Знак"/>
    <w:link w:val="855"/>
    <w:rPr>
      <w:b/>
      <w:bCs/>
      <w:sz w:val="28"/>
      <w:szCs w:val="28"/>
      <w:lang w:val="ru-RU" w:eastAsia="ru-RU" w:bidi="ar-SA"/>
    </w:rPr>
  </w:style>
  <w:style w:type="paragraph" w:styleId="857">
    <w:name w:val="Balloon Text"/>
    <w:basedOn w:val="670"/>
    <w:semiHidden/>
    <w:rPr>
      <w:rFonts w:ascii="Tahoma" w:hAnsi="Tahoma" w:cs="Tahoma"/>
      <w:sz w:val="16"/>
      <w:szCs w:val="16"/>
    </w:rPr>
  </w:style>
  <w:style w:type="paragraph" w:styleId="858">
    <w:name w:val="Block Text"/>
    <w:basedOn w:val="670"/>
    <w:pPr>
      <w:ind w:left="1701" w:right="-369" w:hanging="2694"/>
      <w:jc w:val="both"/>
      <w:tabs>
        <w:tab w:val="left" w:pos="2552" w:leader="none"/>
      </w:tabs>
    </w:pPr>
    <w:rPr>
      <w:szCs w:val="20"/>
    </w:rPr>
  </w:style>
  <w:style w:type="character" w:styleId="859" w:customStyle="1">
    <w:name w:val="Знак Знак4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60" w:customStyle="1">
    <w:name w:val="Default"/>
    <w:rPr>
      <w:rFonts w:ascii="Calibri" w:hAnsi="Calibri" w:cs="Calibri"/>
      <w:color w:val="000000"/>
      <w:sz w:val="24"/>
      <w:szCs w:val="24"/>
      <w:lang w:eastAsia="ru-RU"/>
    </w:rPr>
  </w:style>
  <w:style w:type="paragraph" w:styleId="861" w:customStyle="1">
    <w:name w:val="Style5"/>
    <w:basedOn w:val="670"/>
    <w:uiPriority w:val="99"/>
    <w:pPr>
      <w:ind w:firstLine="701"/>
      <w:jc w:val="both"/>
      <w:spacing w:line="372" w:lineRule="exact"/>
      <w:widowControl w:val="off"/>
    </w:pPr>
    <w:rPr>
      <w:sz w:val="24"/>
      <w:szCs w:val="24"/>
    </w:rPr>
  </w:style>
  <w:style w:type="character" w:styleId="862" w:customStyle="1">
    <w:name w:val="Font Style14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63" w:customStyle="1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styleId="864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865">
    <w:name w:val="Body Text"/>
    <w:basedOn w:val="670"/>
    <w:link w:val="866"/>
    <w:pPr>
      <w:spacing w:after="120"/>
    </w:pPr>
  </w:style>
  <w:style w:type="character" w:styleId="866" w:customStyle="1">
    <w:name w:val="Основной текст Знак"/>
    <w:link w:val="865"/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wmf"/><Relationship Id="rId9" Type="http://schemas.openxmlformats.org/officeDocument/2006/relationships/hyperlink" Target="mailto:agro@nso.ru" TargetMode="External"/><Relationship Id="rId10" Type="http://schemas.openxmlformats.org/officeDocument/2006/relationships/hyperlink" Target="http://www.mcx.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revision>41</cp:revision>
  <dcterms:created xsi:type="dcterms:W3CDTF">2020-05-14T06:05:00Z</dcterms:created>
  <dcterms:modified xsi:type="dcterms:W3CDTF">2024-04-02T09:20:27Z</dcterms:modified>
  <cp:version>1048576</cp:version>
</cp:coreProperties>
</file>