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ook w:val="04A0" w:firstRow="1" w:lastRow="0" w:firstColumn="1" w:lastColumn="0" w:noHBand="0" w:noVBand="1"/>
      </w:tblPr>
      <w:tblGrid>
        <w:gridCol w:w="5353"/>
        <w:gridCol w:w="5103"/>
      </w:tblGrid>
      <w:tr w:rsidR="008A442F" w:rsidRPr="00C90B76" w:rsidTr="000D001C">
        <w:trPr>
          <w:trHeight w:val="20"/>
        </w:trPr>
        <w:tc>
          <w:tcPr>
            <w:tcW w:w="5353" w:type="dxa"/>
            <w:shd w:val="clear" w:color="auto" w:fill="auto"/>
          </w:tcPr>
          <w:p w:rsidR="008A442F" w:rsidRPr="00C90B76" w:rsidRDefault="008A442F" w:rsidP="000D001C">
            <w:pPr>
              <w:rPr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A442F" w:rsidRPr="00C90B76" w:rsidRDefault="008A442F" w:rsidP="000D001C">
            <w:pPr>
              <w:tabs>
                <w:tab w:val="left" w:pos="6495"/>
                <w:tab w:val="left" w:pos="6521"/>
                <w:tab w:val="right" w:pos="9921"/>
              </w:tabs>
              <w:jc w:val="center"/>
              <w:rPr>
                <w:sz w:val="28"/>
                <w:szCs w:val="28"/>
              </w:rPr>
            </w:pPr>
            <w:r w:rsidRPr="00C90B76">
              <w:rPr>
                <w:sz w:val="28"/>
                <w:szCs w:val="28"/>
              </w:rPr>
              <w:t>Приложение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sz w:val="28"/>
                <w:szCs w:val="28"/>
              </w:rPr>
              <w:t>к постановлению администрации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bCs/>
                <w:sz w:val="28"/>
                <w:szCs w:val="28"/>
              </w:rPr>
              <w:t>Ордынского района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bCs/>
                <w:sz w:val="28"/>
                <w:szCs w:val="28"/>
              </w:rPr>
              <w:t>Новосибирской области</w:t>
            </w:r>
          </w:p>
          <w:p w:rsidR="008A442F" w:rsidRPr="00C90B76" w:rsidRDefault="008A442F" w:rsidP="000D001C">
            <w:pPr>
              <w:jc w:val="center"/>
              <w:rPr>
                <w:spacing w:val="1"/>
                <w:sz w:val="20"/>
                <w:szCs w:val="20"/>
              </w:rPr>
            </w:pPr>
          </w:p>
        </w:tc>
      </w:tr>
    </w:tbl>
    <w:p w:rsidR="008A442F" w:rsidRPr="002469BA" w:rsidRDefault="00060E61" w:rsidP="00060E61">
      <w:pPr>
        <w:tabs>
          <w:tab w:val="left" w:pos="5321"/>
        </w:tabs>
        <w:rPr>
          <w:spacing w:val="1"/>
          <w:sz w:val="20"/>
          <w:szCs w:val="20"/>
        </w:rPr>
      </w:pPr>
      <w:bookmarkStart w:id="0" w:name="_GoBack"/>
      <w:r>
        <w:rPr>
          <w:noProof/>
        </w:rPr>
        <w:drawing>
          <wp:anchor distT="0" distB="0" distL="0" distR="0" simplePos="0" relativeHeight="251659264" behindDoc="0" locked="0" layoutInCell="1" allowOverlap="1" wp14:anchorId="6632979A" wp14:editId="3DEED719">
            <wp:simplePos x="0" y="0"/>
            <wp:positionH relativeFrom="character">
              <wp:posOffset>4082957</wp:posOffset>
            </wp:positionH>
            <wp:positionV relativeFrom="paragraph">
              <wp:posOffset>-96365</wp:posOffset>
            </wp:positionV>
            <wp:extent cx="2893060" cy="251460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060" cy="2514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spacing w:val="1"/>
          <w:sz w:val="20"/>
          <w:szCs w:val="20"/>
        </w:rPr>
        <w:tab/>
        <w:t xml:space="preserve"> </w:t>
      </w:r>
    </w:p>
    <w:p w:rsidR="008A442F" w:rsidRDefault="008A442F" w:rsidP="008A442F">
      <w:pPr>
        <w:jc w:val="center"/>
        <w:rPr>
          <w:color w:val="000000"/>
          <w:sz w:val="28"/>
          <w:szCs w:val="28"/>
        </w:rPr>
      </w:pPr>
    </w:p>
    <w:p w:rsidR="008A442F" w:rsidRDefault="008A442F" w:rsidP="008A442F">
      <w:pPr>
        <w:jc w:val="center"/>
        <w:rPr>
          <w:color w:val="000000"/>
          <w:sz w:val="28"/>
          <w:szCs w:val="28"/>
        </w:rPr>
      </w:pPr>
    </w:p>
    <w:p w:rsidR="008A442F" w:rsidRDefault="008A442F" w:rsidP="008A442F">
      <w:pPr>
        <w:jc w:val="center"/>
        <w:rPr>
          <w:color w:val="000000"/>
          <w:sz w:val="26"/>
          <w:szCs w:val="26"/>
        </w:rPr>
      </w:pPr>
      <w:r w:rsidRPr="00E25101">
        <w:rPr>
          <w:color w:val="000000"/>
          <w:sz w:val="28"/>
          <w:szCs w:val="28"/>
        </w:rPr>
        <w:t>Распределение субсиди</w:t>
      </w:r>
      <w:r>
        <w:rPr>
          <w:color w:val="000000"/>
          <w:sz w:val="28"/>
          <w:szCs w:val="28"/>
        </w:rPr>
        <w:t>и</w:t>
      </w:r>
      <w:r w:rsidRPr="00E25101">
        <w:rPr>
          <w:color w:val="000000"/>
          <w:sz w:val="28"/>
          <w:szCs w:val="28"/>
        </w:rPr>
        <w:t xml:space="preserve"> </w:t>
      </w:r>
      <w:r w:rsidRPr="00E25101">
        <w:rPr>
          <w:bCs/>
          <w:sz w:val="28"/>
          <w:szCs w:val="28"/>
        </w:rPr>
        <w:t xml:space="preserve">на </w:t>
      </w:r>
      <w:r w:rsidRPr="00E25101">
        <w:rPr>
          <w:sz w:val="28"/>
          <w:szCs w:val="28"/>
        </w:rPr>
        <w:t xml:space="preserve">реализацию мероприятий </w:t>
      </w:r>
      <w:r>
        <w:rPr>
          <w:color w:val="000000"/>
          <w:sz w:val="28"/>
          <w:szCs w:val="28"/>
        </w:rPr>
        <w:t xml:space="preserve">по </w:t>
      </w:r>
      <w:r w:rsidRPr="00E07E15">
        <w:rPr>
          <w:color w:val="000000"/>
          <w:sz w:val="28"/>
          <w:szCs w:val="28"/>
        </w:rPr>
        <w:t xml:space="preserve">организации функционирования систем </w:t>
      </w:r>
      <w:r w:rsidR="00F25924" w:rsidRPr="00851847">
        <w:rPr>
          <w:rFonts w:eastAsia="Calibri"/>
          <w:sz w:val="28"/>
          <w:szCs w:val="28"/>
          <w:lang w:eastAsia="en-US"/>
        </w:rPr>
        <w:t>тепло-, водоснабжения населения и водоотведения</w:t>
      </w:r>
      <w:r w:rsidRPr="00E07E15">
        <w:rPr>
          <w:color w:val="000000"/>
          <w:sz w:val="28"/>
          <w:szCs w:val="28"/>
        </w:rPr>
        <w:t xml:space="preserve">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на 202</w:t>
      </w:r>
      <w:r w:rsidR="00652A34">
        <w:rPr>
          <w:color w:val="000000"/>
          <w:sz w:val="28"/>
          <w:szCs w:val="28"/>
        </w:rPr>
        <w:t>4</w:t>
      </w:r>
      <w:r w:rsidRPr="00F17470">
        <w:rPr>
          <w:color w:val="000000"/>
          <w:sz w:val="28"/>
          <w:szCs w:val="28"/>
        </w:rPr>
        <w:t xml:space="preserve"> год</w:t>
      </w:r>
    </w:p>
    <w:p w:rsidR="008A442F" w:rsidRPr="00905A84" w:rsidRDefault="008A442F" w:rsidP="008A442F">
      <w:pPr>
        <w:jc w:val="center"/>
        <w:rPr>
          <w:sz w:val="28"/>
          <w:szCs w:val="28"/>
        </w:rPr>
      </w:pPr>
    </w:p>
    <w:p w:rsidR="008A442F" w:rsidRPr="00905A84" w:rsidRDefault="008A442F" w:rsidP="008A442F">
      <w:pPr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835"/>
      </w:tblGrid>
      <w:tr w:rsidR="008A442F" w:rsidRPr="008070C2" w:rsidTr="000D001C">
        <w:trPr>
          <w:trHeight w:val="579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№ п/п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pStyle w:val="a3"/>
              <w:rPr>
                <w:sz w:val="28"/>
                <w:szCs w:val="28"/>
              </w:rPr>
            </w:pPr>
            <w:r w:rsidRPr="008070C2">
              <w:rPr>
                <w:b w:val="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Объем субсидии</w:t>
            </w:r>
            <w:r>
              <w:rPr>
                <w:sz w:val="28"/>
                <w:szCs w:val="28"/>
              </w:rPr>
              <w:t>, руб.</w:t>
            </w:r>
          </w:p>
        </w:tc>
      </w:tr>
      <w:tr w:rsidR="008A442F" w:rsidRPr="008070C2" w:rsidTr="000D001C">
        <w:trPr>
          <w:trHeight w:val="277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firstLine="1"/>
              <w:rPr>
                <w:sz w:val="28"/>
                <w:szCs w:val="28"/>
              </w:rPr>
            </w:pPr>
            <w:proofErr w:type="spellStart"/>
            <w:r w:rsidRPr="008070C2">
              <w:rPr>
                <w:sz w:val="28"/>
                <w:szCs w:val="28"/>
              </w:rPr>
              <w:t>р.п</w:t>
            </w:r>
            <w:proofErr w:type="spellEnd"/>
            <w:r w:rsidRPr="008070C2">
              <w:rPr>
                <w:sz w:val="28"/>
                <w:szCs w:val="28"/>
              </w:rPr>
              <w:t>. Ордынское Ордынского района Новосибирской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C90B76" w:rsidRDefault="00652A34" w:rsidP="0030505E">
            <w:pPr>
              <w:ind w:right="57"/>
              <w:jc w:val="center"/>
              <w:rPr>
                <w:sz w:val="28"/>
                <w:szCs w:val="28"/>
              </w:rPr>
            </w:pPr>
            <w:r w:rsidRPr="00652A34">
              <w:rPr>
                <w:sz w:val="28"/>
                <w:szCs w:val="28"/>
              </w:rPr>
              <w:t>30 335 300,00</w:t>
            </w:r>
          </w:p>
        </w:tc>
      </w:tr>
      <w:tr w:rsidR="008A442F" w:rsidRPr="008070C2" w:rsidTr="000D001C">
        <w:trPr>
          <w:trHeight w:val="223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right="57" w:firstLine="1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Ордынский район Новосибирской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C90B76" w:rsidRDefault="00652A34" w:rsidP="0030505E">
            <w:pPr>
              <w:ind w:right="57" w:firstLine="1"/>
              <w:jc w:val="center"/>
              <w:rPr>
                <w:sz w:val="28"/>
                <w:szCs w:val="28"/>
              </w:rPr>
            </w:pPr>
            <w:r w:rsidRPr="00652A34">
              <w:rPr>
                <w:sz w:val="28"/>
                <w:szCs w:val="28"/>
              </w:rPr>
              <w:t>67 637 430,50</w:t>
            </w:r>
          </w:p>
        </w:tc>
      </w:tr>
      <w:tr w:rsidR="008A442F" w:rsidRPr="008070C2" w:rsidTr="000D001C">
        <w:trPr>
          <w:trHeight w:val="268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firstLine="1"/>
              <w:jc w:val="right"/>
              <w:rPr>
                <w:b/>
                <w:sz w:val="28"/>
                <w:szCs w:val="28"/>
              </w:rPr>
            </w:pPr>
            <w:r w:rsidRPr="008070C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8070C2" w:rsidRDefault="00652A34" w:rsidP="0030505E">
            <w:pPr>
              <w:jc w:val="center"/>
              <w:rPr>
                <w:b/>
                <w:sz w:val="28"/>
                <w:szCs w:val="28"/>
              </w:rPr>
            </w:pPr>
            <w:r w:rsidRPr="00652A34">
              <w:rPr>
                <w:b/>
                <w:sz w:val="28"/>
                <w:szCs w:val="28"/>
              </w:rPr>
              <w:t>97 972 730,50</w:t>
            </w:r>
          </w:p>
        </w:tc>
      </w:tr>
    </w:tbl>
    <w:p w:rsidR="008A442F" w:rsidRPr="008070C2" w:rsidRDefault="008A442F" w:rsidP="008A442F">
      <w:pPr>
        <w:rPr>
          <w:sz w:val="28"/>
          <w:szCs w:val="28"/>
        </w:rPr>
      </w:pPr>
    </w:p>
    <w:p w:rsidR="008A442F" w:rsidRPr="008070C2" w:rsidRDefault="008A442F" w:rsidP="008A442F">
      <w:pPr>
        <w:rPr>
          <w:sz w:val="28"/>
          <w:szCs w:val="28"/>
        </w:rPr>
      </w:pPr>
    </w:p>
    <w:p w:rsidR="00C63BA2" w:rsidRDefault="00C63BA2"/>
    <w:sectPr w:rsidR="00C63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2F"/>
    <w:rsid w:val="00060E61"/>
    <w:rsid w:val="000A153C"/>
    <w:rsid w:val="002325FC"/>
    <w:rsid w:val="002C27C0"/>
    <w:rsid w:val="0030505E"/>
    <w:rsid w:val="004C50F5"/>
    <w:rsid w:val="00652A34"/>
    <w:rsid w:val="006F7FA3"/>
    <w:rsid w:val="008A442F"/>
    <w:rsid w:val="00C63BA2"/>
    <w:rsid w:val="00F2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536A1-B4AF-486E-B115-CA292E49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442F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8A442F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2023-01-26T08:38:00Z</dcterms:created>
  <dcterms:modified xsi:type="dcterms:W3CDTF">2024-02-15T05:22:00Z</dcterms:modified>
</cp:coreProperties>
</file>