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FA4" w:rsidRDefault="00E51ADD">
      <w:pPr>
        <w:spacing w:after="0" w:line="240" w:lineRule="auto"/>
        <w:ind w:left="1077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3" behindDoc="0" locked="0" layoutInCell="0" allowOverlap="1">
            <wp:simplePos x="0" y="0"/>
            <wp:positionH relativeFrom="page">
              <wp:posOffset>8000232</wp:posOffset>
            </wp:positionH>
            <wp:positionV relativeFrom="page">
              <wp:posOffset>318977</wp:posOffset>
            </wp:positionV>
            <wp:extent cx="2893695" cy="252095"/>
            <wp:effectExtent l="0" t="0" r="0" b="0"/>
            <wp:wrapNone/>
            <wp:docPr id="1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577FA4" w:rsidRDefault="00E51ADD">
      <w:pPr>
        <w:spacing w:after="0" w:line="240" w:lineRule="auto"/>
        <w:ind w:left="1077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 «Энергосбережение и повышение энергетической эффективности в Ордынском районе Новосибирской области на 2024-2026 годы»</w:t>
      </w:r>
    </w:p>
    <w:p w:rsidR="00577FA4" w:rsidRDefault="00577FA4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</w:p>
    <w:p w:rsidR="00577FA4" w:rsidRDefault="00E51A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Цели, задачи и целевые индикаторы муниципальной программы</w:t>
      </w:r>
    </w:p>
    <w:p w:rsidR="00577FA4" w:rsidRDefault="00E51A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«Энергосбережение и повышение энергетической эффективности в Ордынском районе Новосибирской области на 2024-2026 годы» </w:t>
      </w:r>
    </w:p>
    <w:tbl>
      <w:tblPr>
        <w:tblW w:w="14946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828"/>
        <w:gridCol w:w="3605"/>
        <w:gridCol w:w="1419"/>
        <w:gridCol w:w="1416"/>
        <w:gridCol w:w="1419"/>
        <w:gridCol w:w="1417"/>
        <w:gridCol w:w="1842"/>
      </w:tblGrid>
      <w:tr w:rsidR="00577FA4">
        <w:trPr>
          <w:trHeight w:val="20"/>
        </w:trPr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Цель/задачи, требующие решения для достижения цели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 целевого индикатора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измерения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Значение целевого индикатора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Примечание</w:t>
            </w:r>
          </w:p>
        </w:tc>
      </w:tr>
      <w:tr w:rsidR="00577FA4">
        <w:trPr>
          <w:trHeight w:val="20"/>
        </w:trPr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FA4" w:rsidRDefault="00577FA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FA4" w:rsidRDefault="00577FA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FA4" w:rsidRDefault="00577FA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том числе по годам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FA4" w:rsidRDefault="00577FA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77FA4">
        <w:trPr>
          <w:trHeight w:val="20"/>
        </w:trPr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FA4" w:rsidRDefault="00577FA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FA4" w:rsidRDefault="00577FA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FA4" w:rsidRDefault="00577FA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FA4" w:rsidRDefault="00577FA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77FA4">
        <w:trPr>
          <w:trHeight w:val="20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577FA4">
        <w:trPr>
          <w:trHeight w:val="20"/>
        </w:trPr>
        <w:tc>
          <w:tcPr>
            <w:tcW w:w="149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ЦЕЛЬ ПРОГРАММЫ: Оптимизация бюджетных расходов на оплату коммунальных услуг за счет повышения эффективности использования энергетических ресурсов.</w:t>
            </w:r>
          </w:p>
        </w:tc>
      </w:tr>
      <w:tr w:rsidR="00577FA4">
        <w:trPr>
          <w:trHeight w:val="248"/>
        </w:trPr>
        <w:tc>
          <w:tcPr>
            <w:tcW w:w="149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ЗАДАЧА 1 ПРОГРАММЫ: перевод частного жилого сектора с центрального на индивидуальное газовое отопление</w:t>
            </w:r>
          </w:p>
        </w:tc>
      </w:tr>
      <w:tr w:rsidR="00577FA4">
        <w:trPr>
          <w:trHeight w:val="20"/>
        </w:trPr>
        <w:tc>
          <w:tcPr>
            <w:tcW w:w="7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pStyle w:val="ae"/>
              <w:widowControl w:val="0"/>
              <w:numPr>
                <w:ilvl w:val="1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перевод частного жилого сектора с центрального на индивидуальное газовое отопление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100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Уточняется, в зависимости от финансирования программы</w:t>
            </w:r>
          </w:p>
        </w:tc>
      </w:tr>
      <w:tr w:rsidR="00577FA4">
        <w:trPr>
          <w:trHeight w:val="20"/>
        </w:trPr>
        <w:tc>
          <w:tcPr>
            <w:tcW w:w="743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pStyle w:val="ae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1.1. проектирование перевода частного жилого сектора с центрального на индивидуальное газовое отопление с прохождением экспертизы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577F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577F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577F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577FA4">
        <w:trPr>
          <w:trHeight w:val="20"/>
        </w:trPr>
        <w:tc>
          <w:tcPr>
            <w:tcW w:w="743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pStyle w:val="ae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1.2. установка расширительных бачков на системы отопления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577F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577F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577F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577FA4">
        <w:trPr>
          <w:trHeight w:val="20"/>
        </w:trPr>
        <w:tc>
          <w:tcPr>
            <w:tcW w:w="149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ЗАДАЧА 2 ПРОГРАММЫ: строительство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блочно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-модульных газовых котельных</w:t>
            </w:r>
          </w:p>
        </w:tc>
      </w:tr>
      <w:tr w:rsidR="00577FA4">
        <w:trPr>
          <w:trHeight w:val="20"/>
        </w:trPr>
        <w:tc>
          <w:tcPr>
            <w:tcW w:w="7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pStyle w:val="ae"/>
              <w:widowControl w:val="0"/>
              <w:numPr>
                <w:ilvl w:val="1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строительство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блочно</w:t>
            </w:r>
            <w:proofErr w:type="spellEnd"/>
            <w:r>
              <w:rPr>
                <w:rFonts w:ascii="Times New Roman" w:hAnsi="Times New Roman"/>
                <w:lang w:eastAsia="ru-RU"/>
              </w:rPr>
              <w:t>-модульных газовых котельных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Уточняется, в зависимости от финансирования программы</w:t>
            </w:r>
          </w:p>
        </w:tc>
      </w:tr>
    </w:tbl>
    <w:p w:rsidR="00577FA4" w:rsidRDefault="00E51AD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br w:type="page"/>
      </w:r>
    </w:p>
    <w:p w:rsidR="00577FA4" w:rsidRDefault="00E51ADD">
      <w:pPr>
        <w:spacing w:after="0" w:line="240" w:lineRule="auto"/>
        <w:ind w:left="1077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577FA4" w:rsidRDefault="00E51ADD">
      <w:pPr>
        <w:spacing w:after="0" w:line="240" w:lineRule="auto"/>
        <w:ind w:left="1077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 «Энергосбережение и повышение энергетической эффективности в Ордынском районе Новосибирской области на 2024-2026 годы»</w:t>
      </w:r>
    </w:p>
    <w:p w:rsidR="00577FA4" w:rsidRDefault="00577F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7FA4" w:rsidRDefault="00E51A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 муниципальной программы </w:t>
      </w:r>
    </w:p>
    <w:p w:rsidR="00577FA4" w:rsidRDefault="00E51A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«Энергосбережение и повышение энергетической эффективности в Ордынском районе Новосибирской области на 2024-2026 годы»</w:t>
      </w:r>
    </w:p>
    <w:p w:rsidR="00577FA4" w:rsidRDefault="00577F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15627" w:type="dxa"/>
        <w:jc w:val="center"/>
        <w:tblLayout w:type="fixed"/>
        <w:tblLook w:val="04A0" w:firstRow="1" w:lastRow="0" w:firstColumn="1" w:lastColumn="0" w:noHBand="0" w:noVBand="1"/>
      </w:tblPr>
      <w:tblGrid>
        <w:gridCol w:w="4035"/>
        <w:gridCol w:w="2563"/>
        <w:gridCol w:w="1925"/>
        <w:gridCol w:w="1508"/>
        <w:gridCol w:w="1385"/>
        <w:gridCol w:w="1383"/>
        <w:gridCol w:w="14"/>
        <w:gridCol w:w="2814"/>
      </w:tblGrid>
      <w:tr w:rsidR="00577FA4">
        <w:trPr>
          <w:trHeight w:val="375"/>
          <w:jc w:val="center"/>
        </w:trPr>
        <w:tc>
          <w:tcPr>
            <w:tcW w:w="4034" w:type="dxa"/>
            <w:vMerge w:val="restart"/>
            <w:vAlign w:val="center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основного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563" w:type="dxa"/>
            <w:vMerge w:val="restart"/>
            <w:vAlign w:val="center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925" w:type="dxa"/>
            <w:vMerge w:val="restart"/>
            <w:vAlign w:val="center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4290" w:type="dxa"/>
            <w:gridSpan w:val="4"/>
            <w:vAlign w:val="center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Годы реализации программы</w:t>
            </w:r>
          </w:p>
        </w:tc>
        <w:tc>
          <w:tcPr>
            <w:tcW w:w="2814" w:type="dxa"/>
            <w:vAlign w:val="center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Ожидаемый результат</w:t>
            </w:r>
          </w:p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(краткое описание)</w:t>
            </w:r>
          </w:p>
        </w:tc>
      </w:tr>
      <w:tr w:rsidR="00577FA4">
        <w:trPr>
          <w:trHeight w:val="315"/>
          <w:jc w:val="center"/>
        </w:trPr>
        <w:tc>
          <w:tcPr>
            <w:tcW w:w="4034" w:type="dxa"/>
            <w:vMerge/>
          </w:tcPr>
          <w:p w:rsidR="00577FA4" w:rsidRDefault="00577FA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  <w:vMerge/>
          </w:tcPr>
          <w:p w:rsidR="00577FA4" w:rsidRDefault="00577FA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5" w:type="dxa"/>
            <w:vMerge/>
          </w:tcPr>
          <w:p w:rsidR="00577FA4" w:rsidRDefault="00577FA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85" w:type="dxa"/>
            <w:vAlign w:val="center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83" w:type="dxa"/>
            <w:vAlign w:val="center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828" w:type="dxa"/>
            <w:gridSpan w:val="2"/>
          </w:tcPr>
          <w:p w:rsidR="00577FA4" w:rsidRDefault="00577FA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FA4">
        <w:trPr>
          <w:jc w:val="center"/>
        </w:trPr>
        <w:tc>
          <w:tcPr>
            <w:tcW w:w="15626" w:type="dxa"/>
            <w:gridSpan w:val="8"/>
          </w:tcPr>
          <w:p w:rsidR="00577FA4" w:rsidRDefault="00E51AD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 ПРОГРАММЫ: Оптимизация бюджетных расходов на оплату коммунальных услуг за счет повышения эффективности использования энергетических ресурсов.</w:t>
            </w:r>
          </w:p>
        </w:tc>
      </w:tr>
      <w:tr w:rsidR="00577FA4">
        <w:trPr>
          <w:jc w:val="center"/>
        </w:trPr>
        <w:tc>
          <w:tcPr>
            <w:tcW w:w="15626" w:type="dxa"/>
            <w:gridSpan w:val="8"/>
          </w:tcPr>
          <w:p w:rsidR="00577FA4" w:rsidRDefault="00E51A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ЗАДАЧА 1 ПРОГРАММЫ: Перевод частного жилого сектора с центрального на индивидуальное газовое отопление</w:t>
            </w:r>
          </w:p>
        </w:tc>
      </w:tr>
      <w:tr w:rsidR="00577FA4">
        <w:trPr>
          <w:trHeight w:val="345"/>
          <w:jc w:val="center"/>
        </w:trPr>
        <w:tc>
          <w:tcPr>
            <w:tcW w:w="4034" w:type="dxa"/>
            <w:vMerge w:val="restart"/>
          </w:tcPr>
          <w:p w:rsidR="00577FA4" w:rsidRDefault="00E51A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Основное мероприятие 1.1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Перевод частного жилого сектора с центрального на индивидуальное газовое отопление</w:t>
            </w:r>
          </w:p>
        </w:tc>
        <w:tc>
          <w:tcPr>
            <w:tcW w:w="2563" w:type="dxa"/>
            <w:vMerge w:val="restart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Ордынского района</w:t>
            </w:r>
          </w:p>
        </w:tc>
        <w:tc>
          <w:tcPr>
            <w:tcW w:w="1925" w:type="dxa"/>
          </w:tcPr>
          <w:p w:rsidR="00577FA4" w:rsidRDefault="00E51A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Всего,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08" w:type="dxa"/>
          </w:tcPr>
          <w:p w:rsidR="00577FA4" w:rsidRDefault="00E51A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4 037,50000</w:t>
            </w:r>
          </w:p>
        </w:tc>
        <w:tc>
          <w:tcPr>
            <w:tcW w:w="1385" w:type="dxa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22 000,0</w:t>
            </w:r>
          </w:p>
        </w:tc>
        <w:tc>
          <w:tcPr>
            <w:tcW w:w="1383" w:type="dxa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22 000,0</w:t>
            </w:r>
          </w:p>
        </w:tc>
        <w:tc>
          <w:tcPr>
            <w:tcW w:w="2828" w:type="dxa"/>
            <w:gridSpan w:val="2"/>
            <w:vMerge w:val="restart"/>
          </w:tcPr>
          <w:p w:rsidR="00577FA4" w:rsidRDefault="00E51AD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Снижение расхода бюджетных средств на обеспечение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муниципальных  учреждений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тепловой энергией</w:t>
            </w:r>
          </w:p>
        </w:tc>
      </w:tr>
      <w:tr w:rsidR="00577FA4">
        <w:trPr>
          <w:trHeight w:val="307"/>
          <w:jc w:val="center"/>
        </w:trPr>
        <w:tc>
          <w:tcPr>
            <w:tcW w:w="4034" w:type="dxa"/>
            <w:vMerge/>
          </w:tcPr>
          <w:p w:rsidR="00577FA4" w:rsidRDefault="00577FA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vMerge/>
          </w:tcPr>
          <w:p w:rsidR="00577FA4" w:rsidRDefault="00577FA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77FA4" w:rsidRDefault="00E51A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508" w:type="dxa"/>
          </w:tcPr>
          <w:p w:rsidR="00577FA4" w:rsidRDefault="00E51AD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3964,82500</w:t>
            </w:r>
          </w:p>
        </w:tc>
        <w:tc>
          <w:tcPr>
            <w:tcW w:w="1385" w:type="dxa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21 560,0</w:t>
            </w:r>
          </w:p>
        </w:tc>
        <w:tc>
          <w:tcPr>
            <w:tcW w:w="1383" w:type="dxa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21 560,0</w:t>
            </w:r>
          </w:p>
        </w:tc>
        <w:tc>
          <w:tcPr>
            <w:tcW w:w="2828" w:type="dxa"/>
            <w:gridSpan w:val="2"/>
            <w:vMerge/>
          </w:tcPr>
          <w:p w:rsidR="00577FA4" w:rsidRDefault="00577FA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FA4">
        <w:trPr>
          <w:trHeight w:val="562"/>
          <w:jc w:val="center"/>
        </w:trPr>
        <w:tc>
          <w:tcPr>
            <w:tcW w:w="4034" w:type="dxa"/>
            <w:vMerge/>
          </w:tcPr>
          <w:p w:rsidR="00577FA4" w:rsidRDefault="00577FA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vMerge/>
          </w:tcPr>
          <w:p w:rsidR="00577FA4" w:rsidRDefault="00577FA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77FA4" w:rsidRDefault="00577FA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FA4" w:rsidRDefault="00E51A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508" w:type="dxa"/>
          </w:tcPr>
          <w:p w:rsidR="00577FA4" w:rsidRDefault="00577F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72,675</w:t>
            </w:r>
          </w:p>
        </w:tc>
        <w:tc>
          <w:tcPr>
            <w:tcW w:w="1385" w:type="dxa"/>
          </w:tcPr>
          <w:p w:rsidR="00577FA4" w:rsidRDefault="00577F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440,0</w:t>
            </w:r>
          </w:p>
        </w:tc>
        <w:tc>
          <w:tcPr>
            <w:tcW w:w="1383" w:type="dxa"/>
          </w:tcPr>
          <w:p w:rsidR="00577FA4" w:rsidRDefault="00577F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440,0</w:t>
            </w:r>
          </w:p>
        </w:tc>
        <w:tc>
          <w:tcPr>
            <w:tcW w:w="2828" w:type="dxa"/>
            <w:gridSpan w:val="2"/>
            <w:vMerge/>
          </w:tcPr>
          <w:p w:rsidR="00577FA4" w:rsidRDefault="00577FA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FA4">
        <w:trPr>
          <w:trHeight w:val="562"/>
          <w:jc w:val="center"/>
        </w:trPr>
        <w:tc>
          <w:tcPr>
            <w:tcW w:w="4034" w:type="dxa"/>
            <w:vMerge w:val="restart"/>
            <w:tcBorders>
              <w:top w:val="nil"/>
            </w:tcBorders>
          </w:tcPr>
          <w:p w:rsidR="00577FA4" w:rsidRDefault="00E51ADD">
            <w:pPr>
              <w:pStyle w:val="ae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1.2. проектирование перевода частного жилого сектора с центрального на индивидуальное газовое отопление с прохождением экспертизы</w:t>
            </w:r>
          </w:p>
        </w:tc>
        <w:tc>
          <w:tcPr>
            <w:tcW w:w="2563" w:type="dxa"/>
            <w:vMerge w:val="restart"/>
            <w:tcBorders>
              <w:top w:val="nil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Ордынского района</w:t>
            </w:r>
          </w:p>
        </w:tc>
        <w:tc>
          <w:tcPr>
            <w:tcW w:w="1925" w:type="dxa"/>
            <w:tcBorders>
              <w:top w:val="nil"/>
            </w:tcBorders>
          </w:tcPr>
          <w:p w:rsidR="00577FA4" w:rsidRDefault="00E51A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Всего,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08" w:type="dxa"/>
            <w:tcBorders>
              <w:top w:val="nil"/>
            </w:tcBorders>
          </w:tcPr>
          <w:p w:rsidR="00577FA4" w:rsidRDefault="00E51ADD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220,00000</w:t>
            </w:r>
          </w:p>
        </w:tc>
        <w:tc>
          <w:tcPr>
            <w:tcW w:w="1385" w:type="dxa"/>
            <w:tcBorders>
              <w:top w:val="nil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nil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28" w:type="dxa"/>
            <w:gridSpan w:val="2"/>
            <w:vMerge w:val="restart"/>
            <w:tcBorders>
              <w:top w:val="nil"/>
            </w:tcBorders>
          </w:tcPr>
          <w:p w:rsidR="00577FA4" w:rsidRDefault="00E51AD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Снижение расхода бюджетных средств на обеспечение муниципальных  учреждений тепловой энергией</w:t>
            </w:r>
          </w:p>
        </w:tc>
      </w:tr>
      <w:tr w:rsidR="00577FA4">
        <w:trPr>
          <w:trHeight w:val="562"/>
          <w:jc w:val="center"/>
        </w:trPr>
        <w:tc>
          <w:tcPr>
            <w:tcW w:w="4034" w:type="dxa"/>
            <w:vMerge/>
            <w:tcBorders>
              <w:top w:val="nil"/>
            </w:tcBorders>
          </w:tcPr>
          <w:p w:rsidR="00577FA4" w:rsidRDefault="00577FA4">
            <w:pPr>
              <w:pStyle w:val="ae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63" w:type="dxa"/>
            <w:vMerge/>
            <w:tcBorders>
              <w:top w:val="nil"/>
            </w:tcBorders>
          </w:tcPr>
          <w:p w:rsidR="00577FA4" w:rsidRDefault="00577F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nil"/>
            </w:tcBorders>
          </w:tcPr>
          <w:p w:rsidR="00577FA4" w:rsidRDefault="00E51A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508" w:type="dxa"/>
            <w:tcBorders>
              <w:top w:val="nil"/>
            </w:tcBorders>
          </w:tcPr>
          <w:p w:rsidR="00577FA4" w:rsidRDefault="00E51A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5" w:type="dxa"/>
            <w:tcBorders>
              <w:top w:val="nil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nil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28" w:type="dxa"/>
            <w:gridSpan w:val="2"/>
            <w:vMerge/>
            <w:tcBorders>
              <w:top w:val="nil"/>
            </w:tcBorders>
          </w:tcPr>
          <w:p w:rsidR="00577FA4" w:rsidRDefault="00577FA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FA4">
        <w:trPr>
          <w:trHeight w:val="562"/>
          <w:jc w:val="center"/>
        </w:trPr>
        <w:tc>
          <w:tcPr>
            <w:tcW w:w="4034" w:type="dxa"/>
            <w:vMerge/>
            <w:tcBorders>
              <w:top w:val="nil"/>
            </w:tcBorders>
          </w:tcPr>
          <w:p w:rsidR="00577FA4" w:rsidRDefault="00577FA4">
            <w:pPr>
              <w:pStyle w:val="ae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63" w:type="dxa"/>
            <w:vMerge/>
            <w:tcBorders>
              <w:top w:val="nil"/>
            </w:tcBorders>
          </w:tcPr>
          <w:p w:rsidR="00577FA4" w:rsidRDefault="00577F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nil"/>
            </w:tcBorders>
          </w:tcPr>
          <w:p w:rsidR="00577FA4" w:rsidRDefault="00577FA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FA4" w:rsidRDefault="00E51A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508" w:type="dxa"/>
            <w:tcBorders>
              <w:top w:val="nil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385" w:type="dxa"/>
            <w:tcBorders>
              <w:top w:val="nil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nil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28" w:type="dxa"/>
            <w:gridSpan w:val="2"/>
            <w:vMerge/>
            <w:tcBorders>
              <w:top w:val="nil"/>
            </w:tcBorders>
          </w:tcPr>
          <w:p w:rsidR="00577FA4" w:rsidRDefault="00577FA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FA4">
        <w:trPr>
          <w:trHeight w:val="562"/>
          <w:jc w:val="center"/>
        </w:trPr>
        <w:tc>
          <w:tcPr>
            <w:tcW w:w="4034" w:type="dxa"/>
            <w:vMerge w:val="restart"/>
            <w:tcBorders>
              <w:top w:val="nil"/>
            </w:tcBorders>
          </w:tcPr>
          <w:p w:rsidR="00577FA4" w:rsidRDefault="00E51ADD">
            <w:pPr>
              <w:pStyle w:val="ae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1.3. установка расширительных бачков на системы отопления</w:t>
            </w:r>
          </w:p>
        </w:tc>
        <w:tc>
          <w:tcPr>
            <w:tcW w:w="2563" w:type="dxa"/>
            <w:vMerge w:val="restart"/>
            <w:tcBorders>
              <w:top w:val="nil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Ордынского района</w:t>
            </w:r>
          </w:p>
        </w:tc>
        <w:tc>
          <w:tcPr>
            <w:tcW w:w="1925" w:type="dxa"/>
            <w:tcBorders>
              <w:top w:val="nil"/>
            </w:tcBorders>
          </w:tcPr>
          <w:p w:rsidR="00577FA4" w:rsidRDefault="00E51ADD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08" w:type="dxa"/>
            <w:tcBorders>
              <w:top w:val="nil"/>
            </w:tcBorders>
          </w:tcPr>
          <w:p w:rsidR="00577FA4" w:rsidRDefault="00E51A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1385" w:type="dxa"/>
            <w:tcBorders>
              <w:top w:val="nil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nil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28" w:type="dxa"/>
            <w:gridSpan w:val="2"/>
            <w:vMerge w:val="restart"/>
            <w:tcBorders>
              <w:top w:val="nil"/>
            </w:tcBorders>
          </w:tcPr>
          <w:p w:rsidR="00577FA4" w:rsidRDefault="00E51AD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расхода бюджетных средств на обеспечение муниципальных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 тепловой энергией</w:t>
            </w:r>
          </w:p>
        </w:tc>
      </w:tr>
      <w:tr w:rsidR="00577FA4">
        <w:trPr>
          <w:trHeight w:val="562"/>
          <w:jc w:val="center"/>
        </w:trPr>
        <w:tc>
          <w:tcPr>
            <w:tcW w:w="4034" w:type="dxa"/>
            <w:vMerge/>
            <w:tcBorders>
              <w:top w:val="nil"/>
            </w:tcBorders>
          </w:tcPr>
          <w:p w:rsidR="00577FA4" w:rsidRDefault="00577FA4">
            <w:pPr>
              <w:pStyle w:val="ae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63" w:type="dxa"/>
            <w:vMerge/>
            <w:tcBorders>
              <w:top w:val="nil"/>
            </w:tcBorders>
          </w:tcPr>
          <w:p w:rsidR="00577FA4" w:rsidRDefault="00577F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nil"/>
            </w:tcBorders>
          </w:tcPr>
          <w:p w:rsidR="00577FA4" w:rsidRDefault="00E51ADD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508" w:type="dxa"/>
            <w:tcBorders>
              <w:top w:val="nil"/>
            </w:tcBorders>
          </w:tcPr>
          <w:p w:rsidR="00577FA4" w:rsidRDefault="00E51A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5" w:type="dxa"/>
            <w:tcBorders>
              <w:top w:val="nil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nil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28" w:type="dxa"/>
            <w:gridSpan w:val="2"/>
            <w:vMerge/>
            <w:tcBorders>
              <w:top w:val="nil"/>
            </w:tcBorders>
          </w:tcPr>
          <w:p w:rsidR="00577FA4" w:rsidRDefault="00577FA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FA4">
        <w:trPr>
          <w:trHeight w:val="562"/>
          <w:jc w:val="center"/>
        </w:trPr>
        <w:tc>
          <w:tcPr>
            <w:tcW w:w="4034" w:type="dxa"/>
            <w:vMerge/>
            <w:tcBorders>
              <w:top w:val="nil"/>
            </w:tcBorders>
          </w:tcPr>
          <w:p w:rsidR="00577FA4" w:rsidRDefault="00577FA4">
            <w:pPr>
              <w:pStyle w:val="ae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63" w:type="dxa"/>
            <w:vMerge/>
            <w:tcBorders>
              <w:top w:val="nil"/>
            </w:tcBorders>
          </w:tcPr>
          <w:p w:rsidR="00577FA4" w:rsidRDefault="00577F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nil"/>
            </w:tcBorders>
          </w:tcPr>
          <w:p w:rsidR="00577FA4" w:rsidRDefault="00577FA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FA4" w:rsidRDefault="00E51ADD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508" w:type="dxa"/>
            <w:tcBorders>
              <w:top w:val="nil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1385" w:type="dxa"/>
            <w:tcBorders>
              <w:top w:val="nil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  <w:tcBorders>
              <w:top w:val="nil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28" w:type="dxa"/>
            <w:gridSpan w:val="2"/>
            <w:vMerge/>
            <w:tcBorders>
              <w:top w:val="nil"/>
            </w:tcBorders>
          </w:tcPr>
          <w:p w:rsidR="00577FA4" w:rsidRDefault="00577FA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FA4">
        <w:trPr>
          <w:trHeight w:val="562"/>
          <w:jc w:val="center"/>
        </w:trPr>
        <w:tc>
          <w:tcPr>
            <w:tcW w:w="15626" w:type="dxa"/>
            <w:gridSpan w:val="8"/>
          </w:tcPr>
          <w:p w:rsidR="00577FA4" w:rsidRDefault="00E51A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ЗАДАЧА 2 ПРОГРАММЫ: строительство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блочно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-модульных газовых котельных</w:t>
            </w:r>
          </w:p>
        </w:tc>
      </w:tr>
      <w:tr w:rsidR="00577FA4">
        <w:trPr>
          <w:trHeight w:val="562"/>
          <w:jc w:val="center"/>
        </w:trPr>
        <w:tc>
          <w:tcPr>
            <w:tcW w:w="4034" w:type="dxa"/>
            <w:vMerge w:val="restart"/>
          </w:tcPr>
          <w:p w:rsidR="00577FA4" w:rsidRDefault="00E51A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Основное мероприятие 2.1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строительство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блочно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-модульных газовых котельных</w:t>
            </w:r>
          </w:p>
        </w:tc>
        <w:tc>
          <w:tcPr>
            <w:tcW w:w="2563" w:type="dxa"/>
            <w:vMerge w:val="restart"/>
          </w:tcPr>
          <w:p w:rsidR="00577FA4" w:rsidRDefault="00E51A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Ордынского района</w:t>
            </w:r>
          </w:p>
        </w:tc>
        <w:tc>
          <w:tcPr>
            <w:tcW w:w="1925" w:type="dxa"/>
          </w:tcPr>
          <w:p w:rsidR="00577FA4" w:rsidRDefault="00E51A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Всего,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08" w:type="dxa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62 492,62</w:t>
            </w:r>
          </w:p>
        </w:tc>
        <w:tc>
          <w:tcPr>
            <w:tcW w:w="1385" w:type="dxa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28" w:type="dxa"/>
            <w:gridSpan w:val="2"/>
            <w:vMerge w:val="restart"/>
          </w:tcPr>
          <w:p w:rsidR="00577FA4" w:rsidRDefault="00E51A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Снижение расхода бюджетных средств на обеспечение муниципальных учреждений тепловой энергией</w:t>
            </w:r>
          </w:p>
        </w:tc>
      </w:tr>
      <w:tr w:rsidR="00577FA4">
        <w:trPr>
          <w:trHeight w:val="562"/>
          <w:jc w:val="center"/>
        </w:trPr>
        <w:tc>
          <w:tcPr>
            <w:tcW w:w="4034" w:type="dxa"/>
            <w:vMerge/>
          </w:tcPr>
          <w:p w:rsidR="00577FA4" w:rsidRDefault="00577FA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vMerge/>
          </w:tcPr>
          <w:p w:rsidR="00577FA4" w:rsidRDefault="00577FA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77FA4" w:rsidRDefault="00E51A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508" w:type="dxa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61 242,77</w:t>
            </w:r>
          </w:p>
        </w:tc>
        <w:tc>
          <w:tcPr>
            <w:tcW w:w="1385" w:type="dxa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28" w:type="dxa"/>
            <w:gridSpan w:val="2"/>
            <w:vMerge/>
          </w:tcPr>
          <w:p w:rsidR="00577FA4" w:rsidRDefault="00577FA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FA4">
        <w:trPr>
          <w:trHeight w:val="562"/>
          <w:jc w:val="center"/>
        </w:trPr>
        <w:tc>
          <w:tcPr>
            <w:tcW w:w="4034" w:type="dxa"/>
            <w:vMerge/>
          </w:tcPr>
          <w:p w:rsidR="00577FA4" w:rsidRDefault="00577FA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vMerge/>
          </w:tcPr>
          <w:p w:rsidR="00577FA4" w:rsidRDefault="00577FA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77FA4" w:rsidRDefault="00E51A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508" w:type="dxa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1 249,85</w:t>
            </w:r>
          </w:p>
        </w:tc>
        <w:tc>
          <w:tcPr>
            <w:tcW w:w="1385" w:type="dxa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3" w:type="dxa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28" w:type="dxa"/>
            <w:gridSpan w:val="2"/>
            <w:vMerge/>
          </w:tcPr>
          <w:p w:rsidR="00577FA4" w:rsidRDefault="00577FA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7FA4" w:rsidRDefault="00577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FA4" w:rsidRDefault="00577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FA4" w:rsidRDefault="00577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FA4" w:rsidRDefault="00577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FA4" w:rsidRDefault="00577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FA4" w:rsidRDefault="00577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FA4" w:rsidRDefault="00577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FA4" w:rsidRDefault="00577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FA4" w:rsidRDefault="00577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FA4" w:rsidRDefault="00577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FA4" w:rsidRDefault="00577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FA4" w:rsidRDefault="00577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FA4" w:rsidRDefault="00577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FA4" w:rsidRDefault="00577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FA4" w:rsidRDefault="00577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FA4" w:rsidRDefault="00577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FA4" w:rsidRDefault="00577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FA4" w:rsidRDefault="00577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FA4" w:rsidRDefault="00577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FA4" w:rsidRDefault="00577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FA4" w:rsidRDefault="00577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FA4" w:rsidRDefault="00E51ADD">
      <w:pPr>
        <w:spacing w:after="0" w:line="240" w:lineRule="auto"/>
        <w:ind w:left="1077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577FA4" w:rsidRDefault="00E51ADD">
      <w:pPr>
        <w:spacing w:after="0" w:line="240" w:lineRule="auto"/>
        <w:ind w:left="1077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 «Энергосбережение и повышение энергетической эффективности в Ордынском районе Новосибирской области на 2024-2026 годы»</w:t>
      </w:r>
    </w:p>
    <w:p w:rsidR="00577FA4" w:rsidRDefault="00577FA4">
      <w:pPr>
        <w:spacing w:after="0" w:line="240" w:lineRule="auto"/>
        <w:ind w:left="11340"/>
        <w:rPr>
          <w:rFonts w:ascii="Times New Roman" w:hAnsi="Times New Roman" w:cs="Times New Roman"/>
          <w:sz w:val="28"/>
          <w:szCs w:val="28"/>
        </w:rPr>
      </w:pPr>
    </w:p>
    <w:p w:rsidR="00577FA4" w:rsidRDefault="00E51A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Сводные финансовые затраты муниципальной программы</w:t>
      </w:r>
    </w:p>
    <w:p w:rsidR="00577FA4" w:rsidRDefault="00E51A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«Энергосбережение и повышение энергетической эффективности в Ордынском районе Новосибирской области на 2024-2026 годы»</w:t>
      </w:r>
    </w:p>
    <w:tbl>
      <w:tblPr>
        <w:tblW w:w="1492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7"/>
        <w:gridCol w:w="1418"/>
        <w:gridCol w:w="1842"/>
        <w:gridCol w:w="1844"/>
        <w:gridCol w:w="1700"/>
        <w:gridCol w:w="2297"/>
      </w:tblGrid>
      <w:tr w:rsidR="00577FA4">
        <w:trPr>
          <w:trHeight w:val="20"/>
        </w:trPr>
        <w:tc>
          <w:tcPr>
            <w:tcW w:w="5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расходов в разрезе заказчиков программы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Финансовые затраты, тыс. руб.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577FA4">
        <w:trPr>
          <w:trHeight w:val="20"/>
        </w:trPr>
        <w:tc>
          <w:tcPr>
            <w:tcW w:w="5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577F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577F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FA4">
        <w:trPr>
          <w:trHeight w:val="20"/>
        </w:trPr>
        <w:tc>
          <w:tcPr>
            <w:tcW w:w="5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577F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577F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577F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FA4">
        <w:trPr>
          <w:trHeight w:val="20"/>
        </w:trPr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577FA4">
        <w:trPr>
          <w:trHeight w:val="20"/>
        </w:trPr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FA4" w:rsidRDefault="00E51A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финансовых затрат, в том числе из: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110 870,12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66 870,12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22 000,0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22 000,0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FA4" w:rsidRDefault="00E51A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77FA4">
        <w:trPr>
          <w:trHeight w:val="20"/>
        </w:trPr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FA4" w:rsidRDefault="00E51A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108 327,595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65 207,595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21 560,0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21 560,0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FA4" w:rsidRDefault="00577FA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FA4">
        <w:trPr>
          <w:trHeight w:val="532"/>
        </w:trPr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FA4" w:rsidRDefault="00E51A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местных бюджетов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2 542,525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1 662,525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440,0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440,0</w:t>
            </w:r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FA4" w:rsidRDefault="00577FA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FA4">
        <w:trPr>
          <w:trHeight w:val="70"/>
        </w:trPr>
        <w:tc>
          <w:tcPr>
            <w:tcW w:w="149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Задача 1 «Перевод частного жилого сектора с центрального на индивидуальное газовое отопление» </w:t>
            </w:r>
          </w:p>
        </w:tc>
      </w:tr>
      <w:tr w:rsidR="00577FA4">
        <w:trPr>
          <w:trHeight w:val="20"/>
        </w:trPr>
        <w:tc>
          <w:tcPr>
            <w:tcW w:w="149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 частного жилого сектора с центрального на индивидуальное газовое отопление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577FA4">
        <w:trPr>
          <w:trHeight w:val="384"/>
        </w:trPr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FA4" w:rsidRDefault="00E51A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финансовых затрат, в том числе из: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48 037,5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4 037,50000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22 000,0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22 000,0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FA4" w:rsidRDefault="00E51A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77FA4">
        <w:trPr>
          <w:trHeight w:val="347"/>
        </w:trPr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FA4" w:rsidRDefault="00E51A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47 084,825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3964,82500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21 560,0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21 560,0</w:t>
            </w:r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FA4" w:rsidRDefault="00577FA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FA4">
        <w:trPr>
          <w:trHeight w:val="453"/>
        </w:trPr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FA4" w:rsidRDefault="00E51A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местных бюджетов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952,675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72,675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440,0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440,0</w:t>
            </w:r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FA4" w:rsidRDefault="00577FA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FA4">
        <w:trPr>
          <w:trHeight w:val="453"/>
        </w:trPr>
        <w:tc>
          <w:tcPr>
            <w:tcW w:w="1492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FA4" w:rsidRDefault="00E51ADD">
            <w:pPr>
              <w:pStyle w:val="ae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1.2. проектирование перевода частного жилого сектора с центрального на индивидуальное газовое отопление с прохождением экспертизы</w:t>
            </w:r>
          </w:p>
        </w:tc>
      </w:tr>
      <w:tr w:rsidR="00577FA4">
        <w:trPr>
          <w:trHeight w:val="453"/>
        </w:trPr>
        <w:tc>
          <w:tcPr>
            <w:tcW w:w="58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FA4" w:rsidRDefault="00E51A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финансовых затрат, в том числе из: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FA4" w:rsidRDefault="00577F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FA4">
        <w:trPr>
          <w:trHeight w:val="453"/>
        </w:trPr>
        <w:tc>
          <w:tcPr>
            <w:tcW w:w="58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FA4" w:rsidRDefault="00E51A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FA4" w:rsidRDefault="00577F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FA4">
        <w:trPr>
          <w:trHeight w:val="453"/>
        </w:trPr>
        <w:tc>
          <w:tcPr>
            <w:tcW w:w="58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FA4" w:rsidRDefault="00E51A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местных бюджетов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FA4" w:rsidRDefault="00577FA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FA4">
        <w:trPr>
          <w:trHeight w:val="453"/>
        </w:trPr>
        <w:tc>
          <w:tcPr>
            <w:tcW w:w="1492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FA4" w:rsidRDefault="00E51ADD">
            <w:pPr>
              <w:pStyle w:val="ae"/>
              <w:widowControl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1.3. установка расширительных бачков на системы отопления</w:t>
            </w:r>
          </w:p>
        </w:tc>
      </w:tr>
      <w:tr w:rsidR="00577FA4">
        <w:trPr>
          <w:trHeight w:val="453"/>
        </w:trPr>
        <w:tc>
          <w:tcPr>
            <w:tcW w:w="58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7FA4" w:rsidRDefault="00E51A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финансовых затрат, в том числе из: 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77FA4" w:rsidRDefault="00E51A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577FA4" w:rsidRDefault="00E51A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844" w:type="dxa"/>
            <w:tcBorders>
              <w:bottom w:val="single" w:sz="4" w:space="0" w:color="000000"/>
            </w:tcBorders>
            <w:vAlign w:val="center"/>
          </w:tcPr>
          <w:p w:rsidR="00577FA4" w:rsidRDefault="00E51A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  <w:vAlign w:val="center"/>
          </w:tcPr>
          <w:p w:rsidR="00577FA4" w:rsidRDefault="00E51AD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77FA4" w:rsidRDefault="00577FA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FA4">
        <w:trPr>
          <w:trHeight w:val="453"/>
        </w:trPr>
        <w:tc>
          <w:tcPr>
            <w:tcW w:w="58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FA4" w:rsidRDefault="00E51A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FA4" w:rsidRDefault="00E51A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FA4" w:rsidRDefault="00577FA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FA4">
        <w:trPr>
          <w:trHeight w:val="453"/>
        </w:trPr>
        <w:tc>
          <w:tcPr>
            <w:tcW w:w="58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FA4" w:rsidRDefault="00E51A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местных бюджетов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FA4" w:rsidRDefault="00577FA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FA4">
        <w:trPr>
          <w:trHeight w:val="453"/>
        </w:trPr>
        <w:tc>
          <w:tcPr>
            <w:tcW w:w="149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Задача 2 «строительство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-модульных газовых котельных» </w:t>
            </w:r>
          </w:p>
        </w:tc>
      </w:tr>
      <w:tr w:rsidR="00577FA4">
        <w:trPr>
          <w:trHeight w:val="453"/>
        </w:trPr>
        <w:tc>
          <w:tcPr>
            <w:tcW w:w="149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FA4" w:rsidRDefault="00E51A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блочно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-модульных газовых котельных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577FA4">
        <w:trPr>
          <w:trHeight w:val="453"/>
        </w:trPr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FA4" w:rsidRDefault="00E51A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финансовых затрат, в том числе из: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62 492,62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62 492,62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FA4" w:rsidRDefault="00577FA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FA4">
        <w:trPr>
          <w:trHeight w:val="453"/>
        </w:trPr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FA4" w:rsidRDefault="00E51A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61 242,77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61 242,77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FA4" w:rsidRDefault="00577FA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7FA4">
        <w:trPr>
          <w:trHeight w:val="453"/>
        </w:trPr>
        <w:tc>
          <w:tcPr>
            <w:tcW w:w="5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FA4" w:rsidRDefault="00E51A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местных бюджетов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1 249,85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1 249,85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FA4" w:rsidRDefault="00E51AD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FA4" w:rsidRDefault="00577FA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77FA4" w:rsidRDefault="00577FA4">
      <w:pPr>
        <w:spacing w:after="0" w:line="240" w:lineRule="auto"/>
        <w:ind w:left="1077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77FA4" w:rsidRDefault="00577FA4">
      <w:pPr>
        <w:spacing w:after="0" w:line="240" w:lineRule="auto"/>
        <w:ind w:left="1077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77FA4" w:rsidRDefault="00577FA4">
      <w:pPr>
        <w:spacing w:after="0" w:line="240" w:lineRule="auto"/>
        <w:ind w:left="1077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77FA4" w:rsidRDefault="00577FA4">
      <w:pPr>
        <w:spacing w:after="0" w:line="240" w:lineRule="auto"/>
        <w:ind w:left="1077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77FA4" w:rsidRDefault="00577FA4">
      <w:pPr>
        <w:spacing w:after="0" w:line="240" w:lineRule="auto"/>
        <w:ind w:left="10773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577FA4" w:rsidRDefault="00577FA4">
      <w:pPr>
        <w:spacing w:after="0" w:line="240" w:lineRule="auto"/>
        <w:ind w:left="1077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77FA4" w:rsidRDefault="00577FA4">
      <w:pPr>
        <w:spacing w:after="0" w:line="240" w:lineRule="auto"/>
        <w:ind w:left="1077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77FA4" w:rsidRDefault="00577FA4">
      <w:pPr>
        <w:spacing w:after="0" w:line="240" w:lineRule="auto"/>
        <w:ind w:left="1077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77FA4" w:rsidRDefault="00577FA4">
      <w:pPr>
        <w:spacing w:after="0" w:line="240" w:lineRule="auto"/>
        <w:ind w:left="1077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77FA4" w:rsidRDefault="00577FA4">
      <w:pPr>
        <w:spacing w:after="0" w:line="240" w:lineRule="auto"/>
        <w:ind w:left="1077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77FA4" w:rsidRDefault="00577FA4">
      <w:pPr>
        <w:spacing w:after="0" w:line="240" w:lineRule="auto"/>
        <w:ind w:left="1077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77FA4" w:rsidRDefault="00577FA4">
      <w:pPr>
        <w:spacing w:after="0" w:line="240" w:lineRule="auto"/>
        <w:ind w:left="1077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sectPr w:rsidR="00577FA4">
      <w:pgSz w:w="16838" w:h="11906" w:orient="landscape"/>
      <w:pgMar w:top="1134" w:right="624" w:bottom="1134" w:left="1418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altName w:val="Times New Roman"/>
    <w:charset w:val="01"/>
    <w:family w:val="roman"/>
    <w:pitch w:val="variable"/>
  </w:font>
  <w:font w:name="Noto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1C4BC8"/>
    <w:multiLevelType w:val="multilevel"/>
    <w:tmpl w:val="D898E94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287805"/>
    <w:multiLevelType w:val="multilevel"/>
    <w:tmpl w:val="640487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C8F1EE9"/>
    <w:multiLevelType w:val="multilevel"/>
    <w:tmpl w:val="EA5EBFF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  <w:lvlOverride w:ilvl="1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FA4"/>
    <w:rsid w:val="00577FA4"/>
    <w:rsid w:val="00864B0A"/>
    <w:rsid w:val="00E51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9ADE00-809B-4270-A8F8-0265EF2B4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AF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55419A"/>
  </w:style>
  <w:style w:type="character" w:customStyle="1" w:styleId="a5">
    <w:name w:val="Нижний колонтитул Знак"/>
    <w:basedOn w:val="a0"/>
    <w:link w:val="a6"/>
    <w:uiPriority w:val="99"/>
    <w:qFormat/>
    <w:rsid w:val="0055419A"/>
  </w:style>
  <w:style w:type="character" w:customStyle="1" w:styleId="a7">
    <w:name w:val="Текст выноски Знак"/>
    <w:basedOn w:val="a0"/>
    <w:link w:val="a8"/>
    <w:uiPriority w:val="99"/>
    <w:semiHidden/>
    <w:qFormat/>
    <w:rsid w:val="00FE0712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</w:style>
  <w:style w:type="paragraph" w:styleId="ab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customStyle="1" w:styleId="ac">
    <w:name w:val="Заголовок"/>
    <w:basedOn w:val="a"/>
    <w:next w:val="a9"/>
    <w:qFormat/>
    <w:pPr>
      <w:keepNext/>
      <w:spacing w:before="240" w:after="120"/>
    </w:pPr>
    <w:rPr>
      <w:rFonts w:ascii="DejaVu Sans" w:eastAsia="Noto Sans" w:hAnsi="DejaVu Sans" w:cs="Noto Sans"/>
      <w:sz w:val="28"/>
      <w:szCs w:val="28"/>
    </w:rPr>
  </w:style>
  <w:style w:type="paragraph" w:styleId="ad">
    <w:name w:val="index heading"/>
    <w:basedOn w:val="a"/>
    <w:qFormat/>
    <w:pPr>
      <w:suppressLineNumbers/>
    </w:pPr>
  </w:style>
  <w:style w:type="paragraph" w:styleId="ae">
    <w:name w:val="List Paragraph"/>
    <w:basedOn w:val="a"/>
    <w:uiPriority w:val="34"/>
    <w:qFormat/>
    <w:rsid w:val="00D75B58"/>
    <w:pPr>
      <w:spacing w:after="200" w:line="276" w:lineRule="auto"/>
      <w:ind w:left="720"/>
      <w:contextualSpacing/>
    </w:pPr>
  </w:style>
  <w:style w:type="paragraph" w:customStyle="1" w:styleId="af">
    <w:name w:val="Колонтитул"/>
    <w:basedOn w:val="a"/>
    <w:qFormat/>
  </w:style>
  <w:style w:type="paragraph" w:customStyle="1" w:styleId="HeaderandFooter">
    <w:name w:val="Header and Footer"/>
    <w:basedOn w:val="a"/>
    <w:qFormat/>
  </w:style>
  <w:style w:type="paragraph" w:styleId="a4">
    <w:name w:val="header"/>
    <w:basedOn w:val="a"/>
    <w:link w:val="a3"/>
    <w:uiPriority w:val="99"/>
    <w:unhideWhenUsed/>
    <w:rsid w:val="0055419A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55419A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alloon Text"/>
    <w:basedOn w:val="a"/>
    <w:link w:val="a7"/>
    <w:uiPriority w:val="99"/>
    <w:semiHidden/>
    <w:unhideWhenUsed/>
    <w:qFormat/>
    <w:rsid w:val="00FE071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table" w:styleId="af2">
    <w:name w:val="Table Grid"/>
    <w:basedOn w:val="a1"/>
    <w:uiPriority w:val="59"/>
    <w:rsid w:val="0055419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8E4181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43E50-7129-4721-85FC-EF7063EF0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</dc:creator>
  <dc:description/>
  <cp:lastModifiedBy>User</cp:lastModifiedBy>
  <cp:revision>3</cp:revision>
  <cp:lastPrinted>2020-08-28T05:38:00Z</cp:lastPrinted>
  <dcterms:created xsi:type="dcterms:W3CDTF">2024-08-23T02:25:00Z</dcterms:created>
  <dcterms:modified xsi:type="dcterms:W3CDTF">2024-08-23T03:04:00Z</dcterms:modified>
  <dc:language>ru-RU</dc:language>
</cp:coreProperties>
</file>