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7C" w:rsidRDefault="00FA4D65">
      <w:pPr>
        <w:spacing w:line="240" w:lineRule="auto"/>
        <w:jc w:val="right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8180986</wp:posOffset>
            </wp:positionH>
            <wp:positionV relativeFrom="page">
              <wp:posOffset>510363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  <w:szCs w:val="28"/>
        </w:rPr>
        <w:t>Приложение  №</w:t>
      </w:r>
      <w:proofErr w:type="gramEnd"/>
      <w:r>
        <w:rPr>
          <w:sz w:val="28"/>
          <w:szCs w:val="28"/>
        </w:rPr>
        <w:t>3</w:t>
      </w:r>
    </w:p>
    <w:p w:rsidR="008D077C" w:rsidRDefault="00FA4D65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</w:t>
      </w:r>
    </w:p>
    <w:p w:rsidR="008D077C" w:rsidRDefault="00FA4D65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«Развитие молодежной политики в Ордынском районе Новосибирской области на 2024 – 2026 годы»</w:t>
      </w:r>
    </w:p>
    <w:p w:rsidR="008D077C" w:rsidRDefault="008D077C">
      <w:pPr>
        <w:spacing w:line="240" w:lineRule="auto"/>
        <w:jc w:val="center"/>
        <w:rPr>
          <w:sz w:val="28"/>
          <w:szCs w:val="28"/>
        </w:rPr>
      </w:pPr>
    </w:p>
    <w:p w:rsidR="008D077C" w:rsidRDefault="00FA4D65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Сводные финансовые затраты муниципальной программы «Развитие молодежной политики в Ордынском районе Новосибирской области на 2024 – 2026 годы»</w:t>
      </w:r>
    </w:p>
    <w:p w:rsidR="008D077C" w:rsidRDefault="008D077C">
      <w:pPr>
        <w:spacing w:line="240" w:lineRule="auto"/>
        <w:jc w:val="center"/>
        <w:rPr>
          <w:sz w:val="28"/>
          <w:szCs w:val="28"/>
        </w:rPr>
      </w:pPr>
    </w:p>
    <w:tbl>
      <w:tblPr>
        <w:tblW w:w="14744" w:type="dxa"/>
        <w:jc w:val="center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4717"/>
        <w:gridCol w:w="1747"/>
        <w:gridCol w:w="2129"/>
        <w:gridCol w:w="2126"/>
        <w:gridCol w:w="2241"/>
        <w:gridCol w:w="1784"/>
      </w:tblGrid>
      <w:tr w:rsidR="008D077C">
        <w:trPr>
          <w:trHeight w:val="272"/>
          <w:jc w:val="center"/>
        </w:trPr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t>Источники и объемы расходов по программе</w:t>
            </w:r>
          </w:p>
        </w:tc>
        <w:tc>
          <w:tcPr>
            <w:tcW w:w="8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Финансовые затраты, тыс. руб.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D077C" w:rsidRDefault="00FA4D65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Примечание</w:t>
            </w:r>
          </w:p>
        </w:tc>
      </w:tr>
      <w:tr w:rsidR="008D077C">
        <w:trPr>
          <w:trHeight w:val="241"/>
          <w:jc w:val="center"/>
        </w:trPr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lang w:val="en-US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6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jc w:val="center"/>
              <w:rPr>
                <w:sz w:val="28"/>
                <w:szCs w:val="28"/>
              </w:rPr>
            </w:pPr>
            <w:r>
              <w:t>в том числе по годам реализации программы</w:t>
            </w: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  <w:tr w:rsidR="008D077C">
        <w:trPr>
          <w:trHeight w:val="241"/>
          <w:jc w:val="center"/>
        </w:trPr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2024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2025 год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2026 год</w:t>
            </w: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lang w:val="en-US"/>
              </w:rPr>
            </w:pPr>
          </w:p>
        </w:tc>
      </w:tr>
      <w:tr w:rsidR="008D077C">
        <w:trPr>
          <w:trHeight w:val="241"/>
          <w:jc w:val="center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</w:tr>
      <w:tr w:rsidR="008D077C">
        <w:trPr>
          <w:trHeight w:val="481"/>
          <w:jc w:val="center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t>Всего финансовых затрат,</w:t>
            </w:r>
          </w:p>
          <w:p w:rsidR="008D077C" w:rsidRDefault="00FA4D6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t>в том числе за счет: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7 690,0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1 745,0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2735,0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3 210,0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8D077C">
            <w:pPr>
              <w:widowControl w:val="0"/>
              <w:snapToGrid w:val="0"/>
              <w:spacing w:line="240" w:lineRule="auto"/>
              <w:rPr>
                <w:lang w:val="en-US"/>
              </w:rPr>
            </w:pPr>
          </w:p>
        </w:tc>
      </w:tr>
      <w:tr w:rsidR="008D077C">
        <w:trPr>
          <w:trHeight w:val="241"/>
          <w:jc w:val="center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FA4D6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t>средств  областного бюджета Новосибирской области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8D077C">
            <w:pPr>
              <w:widowControl w:val="0"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D077C">
        <w:trPr>
          <w:trHeight w:val="736"/>
          <w:jc w:val="center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77C" w:rsidRDefault="00FA4D65">
            <w:pPr>
              <w:widowControl w:val="0"/>
              <w:spacing w:before="240" w:line="240" w:lineRule="auto"/>
              <w:rPr>
                <w:sz w:val="28"/>
                <w:szCs w:val="28"/>
              </w:rPr>
            </w:pPr>
            <w:r>
              <w:rPr>
                <w:rStyle w:val="a3"/>
              </w:rPr>
              <w:t xml:space="preserve">средств бюджета Ордынского района Новосибирской области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7 690,0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2" w:type="dxa"/>
            </w:tcMar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1 745,0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2 735,0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3 210,0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8D077C">
            <w:pPr>
              <w:widowControl w:val="0"/>
              <w:snapToGrid w:val="0"/>
              <w:spacing w:before="240"/>
              <w:jc w:val="center"/>
              <w:rPr>
                <w:sz w:val="28"/>
                <w:szCs w:val="28"/>
              </w:rPr>
            </w:pPr>
          </w:p>
        </w:tc>
      </w:tr>
      <w:tr w:rsidR="008D077C">
        <w:trPr>
          <w:trHeight w:val="610"/>
          <w:jc w:val="center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077C" w:rsidRDefault="00FA4D65">
            <w:pPr>
              <w:widowControl w:val="0"/>
              <w:spacing w:before="240" w:line="240" w:lineRule="auto"/>
              <w:rPr>
                <w:sz w:val="28"/>
                <w:szCs w:val="28"/>
              </w:rPr>
            </w:pPr>
            <w:r>
              <w:rPr>
                <w:rStyle w:val="a3"/>
              </w:rPr>
              <w:t>средств внебюджетных источников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2" w:type="dxa"/>
            </w:tcMar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7C" w:rsidRDefault="00FA4D6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77C" w:rsidRDefault="008D077C">
            <w:pPr>
              <w:widowControl w:val="0"/>
              <w:snapToGrid w:val="0"/>
              <w:spacing w:before="240"/>
              <w:jc w:val="center"/>
              <w:rPr>
                <w:sz w:val="28"/>
                <w:szCs w:val="28"/>
              </w:rPr>
            </w:pPr>
          </w:p>
        </w:tc>
      </w:tr>
    </w:tbl>
    <w:p w:rsidR="008D077C" w:rsidRDefault="008D077C">
      <w:bookmarkStart w:id="0" w:name="_GoBack"/>
      <w:bookmarkEnd w:id="0"/>
    </w:p>
    <w:sectPr w:rsidR="008D077C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7C"/>
    <w:rsid w:val="008D077C"/>
    <w:rsid w:val="00CA7359"/>
    <w:rsid w:val="00FA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6BAD9-B2C1-49B5-BDCB-5E3A6A2D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B72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qFormat/>
    <w:rsid w:val="004F4B72"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2024-08-23T02:23:00Z</dcterms:created>
  <dcterms:modified xsi:type="dcterms:W3CDTF">2024-08-23T03:03:00Z</dcterms:modified>
  <dc:language>en-US</dc:language>
</cp:coreProperties>
</file>