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129" w:rsidRDefault="0021189B">
      <w:pPr>
        <w:pStyle w:val="formattexttopleveltext"/>
        <w:shd w:val="clear" w:color="auto" w:fill="FFFFFF"/>
        <w:spacing w:beforeAutospacing="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129" w:rsidRDefault="00C24129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C24129" w:rsidRDefault="0021189B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C24129" w:rsidRDefault="0021189B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C24129" w:rsidRDefault="00C24129">
      <w:pPr>
        <w:jc w:val="center"/>
        <w:rPr>
          <w:b/>
          <w:bCs/>
          <w:sz w:val="28"/>
          <w:szCs w:val="28"/>
        </w:rPr>
      </w:pPr>
    </w:p>
    <w:p w:rsidR="00C24129" w:rsidRDefault="002118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24129" w:rsidRDefault="00C24129">
      <w:pPr>
        <w:jc w:val="center"/>
        <w:rPr>
          <w:sz w:val="28"/>
          <w:szCs w:val="28"/>
        </w:rPr>
      </w:pPr>
    </w:p>
    <w:p w:rsidR="00C24129" w:rsidRDefault="0021189B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 wp14:anchorId="2DCAA6DF" wp14:editId="52707C85">
            <wp:simplePos x="0" y="0"/>
            <wp:positionH relativeFrom="character">
              <wp:posOffset>-577850</wp:posOffset>
            </wp:positionH>
            <wp:positionV relativeFrom="line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От </w:t>
      </w:r>
      <w:r>
        <w:rPr>
          <w:color w:val="DDD9C3"/>
          <w:sz w:val="28"/>
          <w:szCs w:val="28"/>
          <w:u w:val="single"/>
        </w:rPr>
        <w:t xml:space="preserve">  </w:t>
      </w:r>
    </w:p>
    <w:p w:rsidR="00C24129" w:rsidRDefault="00C24129">
      <w:pPr>
        <w:jc w:val="center"/>
        <w:rPr>
          <w:sz w:val="28"/>
          <w:szCs w:val="28"/>
        </w:rPr>
      </w:pPr>
    </w:p>
    <w:p w:rsidR="00C24129" w:rsidRDefault="0021189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C24129" w:rsidRDefault="00C24129">
      <w:pPr>
        <w:rPr>
          <w:sz w:val="28"/>
          <w:szCs w:val="28"/>
        </w:rPr>
      </w:pPr>
    </w:p>
    <w:p w:rsidR="00C24129" w:rsidRDefault="00C24129">
      <w:pPr>
        <w:rPr>
          <w:sz w:val="28"/>
          <w:szCs w:val="28"/>
        </w:rPr>
      </w:pPr>
    </w:p>
    <w:p w:rsidR="00C24129" w:rsidRDefault="0021189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29.06.2020 г. № 574</w:t>
      </w:r>
    </w:p>
    <w:p w:rsidR="00C24129" w:rsidRDefault="00C24129">
      <w:pPr>
        <w:pStyle w:val="ConsPlusTitle"/>
        <w:rPr>
          <w:b w:val="0"/>
          <w:sz w:val="28"/>
          <w:szCs w:val="28"/>
        </w:rPr>
      </w:pPr>
    </w:p>
    <w:p w:rsidR="00C24129" w:rsidRDefault="00C24129">
      <w:pPr>
        <w:widowControl w:val="0"/>
        <w:rPr>
          <w:sz w:val="28"/>
          <w:szCs w:val="28"/>
        </w:rPr>
      </w:pPr>
    </w:p>
    <w:p w:rsidR="00C24129" w:rsidRDefault="0021189B">
      <w:pPr>
        <w:pStyle w:val="a9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Ордынского муниципального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29.06.2020 г. № 574 «Об утверждении муниципальной программы «Развитие физической культуры и массового спорта в Ордынском районе Новосибирской области на 2021-2023 годы», следующие изменения:</w:t>
      </w: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муниципальной программе «Развитие физической культуры и массового спорта в Ордынском районе Новосибирской области на 2021-2023 годы» (далее – Программа):</w:t>
      </w: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«Паспорт» Программы:</w:t>
      </w: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позицию «Объемы финансирования» изложить в следующей редакции:</w:t>
      </w:r>
    </w:p>
    <w:p w:rsidR="00C24129" w:rsidRDefault="00C2412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396"/>
        <w:gridCol w:w="6493"/>
      </w:tblGrid>
      <w:tr w:rsidR="00C24129">
        <w:trPr>
          <w:trHeight w:val="32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</w:t>
            </w:r>
          </w:p>
          <w:p w:rsidR="00C24129" w:rsidRDefault="00C24129">
            <w:pPr>
              <w:rPr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из бюджета Ордынского района составляет 8 578,9 тыс. рублей.</w:t>
            </w:r>
          </w:p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 годам:</w:t>
            </w:r>
          </w:p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2 349,9тыс. рублей;</w:t>
            </w:r>
          </w:p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3 629,0 тыс. рублей;</w:t>
            </w:r>
          </w:p>
          <w:p w:rsidR="00C24129" w:rsidRDefault="002118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2 600,0 тыс. рублей.</w:t>
            </w:r>
          </w:p>
          <w:p w:rsidR="00C24129" w:rsidRDefault="00C2412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C24129" w:rsidRDefault="00C24129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5 «Ресурсное обеспечение Программы» изложить в следующей редакции: «Программа финансируется за счет средств бюджета Ордынского района Новосибирской области в сумме 8 578,9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C24129" w:rsidRDefault="0021189B">
      <w:pPr>
        <w:rPr>
          <w:sz w:val="28"/>
          <w:szCs w:val="28"/>
        </w:rPr>
      </w:pPr>
      <w:r>
        <w:rPr>
          <w:sz w:val="28"/>
          <w:szCs w:val="28"/>
        </w:rPr>
        <w:t>2021 год – 2 349,9тыс. рублей; 2022 год – 3 629,0 тыс. рублей; 2023 год – 2 600,0 тыс. рублей.»;</w:t>
      </w:r>
    </w:p>
    <w:p w:rsidR="00C24129" w:rsidRDefault="0021189B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Приложение к Программе «Программные мероприятия муниципальной программы «Развитие физической культуры и массового спорта в Ордынском районе на 2021-2023 годы» изложить в редакции согласно приложению к настоящему постановлению.</w:t>
      </w:r>
    </w:p>
    <w:p w:rsidR="00C24129" w:rsidRDefault="0021189B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C24129" w:rsidRDefault="0021189B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C24129" w:rsidRDefault="00C24129">
      <w:pPr>
        <w:rPr>
          <w:sz w:val="28"/>
          <w:szCs w:val="28"/>
        </w:rPr>
      </w:pPr>
    </w:p>
    <w:p w:rsidR="00C24129" w:rsidRDefault="00C24129">
      <w:pPr>
        <w:rPr>
          <w:sz w:val="28"/>
          <w:szCs w:val="28"/>
        </w:rPr>
      </w:pPr>
    </w:p>
    <w:p w:rsidR="00C24129" w:rsidRDefault="00C24129">
      <w:pPr>
        <w:rPr>
          <w:sz w:val="28"/>
          <w:szCs w:val="28"/>
        </w:rPr>
      </w:pPr>
    </w:p>
    <w:p w:rsidR="00C24129" w:rsidRDefault="0021189B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C24129" w:rsidRDefault="0021189B">
      <w:pPr>
        <w:keepNext/>
        <w:outlineLvl w:val="2"/>
        <w:rPr>
          <w:sz w:val="27"/>
          <w:szCs w:val="27"/>
        </w:rPr>
      </w:pPr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C24129" w:rsidRDefault="00C24129">
      <w:pPr>
        <w:tabs>
          <w:tab w:val="center" w:pos="4960"/>
        </w:tabs>
        <w:jc w:val="center"/>
        <w:rPr>
          <w:bCs/>
          <w:sz w:val="20"/>
          <w:szCs w:val="20"/>
        </w:rPr>
      </w:pPr>
      <w:bookmarkStart w:id="0" w:name="_GoBack"/>
      <w:bookmarkEnd w:id="0"/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p w:rsidR="00C24129" w:rsidRDefault="0021189B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А.В. Ромашова</w:t>
      </w:r>
      <w:r>
        <w:rPr>
          <w:bCs/>
          <w:sz w:val="20"/>
          <w:szCs w:val="20"/>
        </w:rPr>
        <w:br/>
        <w:t xml:space="preserve">23-706     </w:t>
      </w:r>
    </w:p>
    <w:p w:rsidR="00C24129" w:rsidRDefault="00C24129">
      <w:pPr>
        <w:tabs>
          <w:tab w:val="center" w:pos="4960"/>
        </w:tabs>
        <w:rPr>
          <w:bCs/>
          <w:sz w:val="20"/>
          <w:szCs w:val="20"/>
        </w:rPr>
      </w:pPr>
    </w:p>
    <w:sectPr w:rsidR="00C24129">
      <w:pgSz w:w="11906" w:h="16838"/>
      <w:pgMar w:top="1134" w:right="567" w:bottom="851" w:left="1134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29"/>
    <w:rsid w:val="0021189B"/>
    <w:rsid w:val="00B11E12"/>
    <w:rsid w:val="00C2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0BF17-48A4-466F-A3AE-99EE6D56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link w:val="8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8C2FA-6D04-4697-9D95-CD59F49D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3</cp:revision>
  <cp:lastPrinted>2022-08-31T08:39:00Z</cp:lastPrinted>
  <dcterms:created xsi:type="dcterms:W3CDTF">2023-02-01T08:53:00Z</dcterms:created>
  <dcterms:modified xsi:type="dcterms:W3CDTF">2023-02-01T09:08:00Z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