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92" w:rsidRDefault="0065032E">
      <w:pPr>
        <w:pStyle w:val="formattexttopleveltext"/>
        <w:keepNext/>
        <w:keepLines/>
        <w:shd w:val="clear" w:color="auto" w:fill="FFFFFF"/>
        <w:tabs>
          <w:tab w:val="left" w:pos="851"/>
        </w:tabs>
        <w:spacing w:beforeAutospacing="0" w:afterAutospacing="0"/>
        <w:jc w:val="center"/>
      </w:pPr>
      <w:r>
        <w:rPr>
          <w:noProof/>
        </w:rPr>
        <w:drawing>
          <wp:inline distT="0" distB="0" distL="0" distR="0">
            <wp:extent cx="60960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E92" w:rsidRDefault="00F70E92">
      <w:pPr>
        <w:pStyle w:val="formattexttopleveltextcentertext"/>
        <w:keepNext/>
        <w:keepLines/>
        <w:shd w:val="clear" w:color="auto" w:fill="FFFFFF"/>
        <w:spacing w:beforeAutospacing="0" w:afterAutospacing="0"/>
        <w:jc w:val="center"/>
        <w:rPr>
          <w:spacing w:val="1"/>
          <w:sz w:val="28"/>
          <w:szCs w:val="28"/>
        </w:rPr>
      </w:pPr>
    </w:p>
    <w:p w:rsidR="00F70E92" w:rsidRDefault="00F70E92">
      <w:pPr>
        <w:keepNext/>
        <w:keepLines/>
        <w:jc w:val="center"/>
        <w:rPr>
          <w:b/>
          <w:bCs/>
          <w:sz w:val="28"/>
          <w:szCs w:val="28"/>
        </w:rPr>
      </w:pPr>
    </w:p>
    <w:p w:rsidR="00F70E92" w:rsidRDefault="0065032E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70E92" w:rsidRDefault="0065032E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70E92" w:rsidRDefault="00F70E92">
      <w:pPr>
        <w:jc w:val="center"/>
        <w:rPr>
          <w:b/>
          <w:bCs/>
          <w:sz w:val="28"/>
          <w:szCs w:val="28"/>
        </w:rPr>
      </w:pPr>
    </w:p>
    <w:p w:rsidR="00F70E92" w:rsidRDefault="006503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F70E92" w:rsidRDefault="00F70E92">
      <w:pPr>
        <w:jc w:val="center"/>
        <w:rPr>
          <w:sz w:val="28"/>
          <w:szCs w:val="28"/>
        </w:rPr>
      </w:pPr>
    </w:p>
    <w:p w:rsidR="00F70E92" w:rsidRDefault="0065032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FA2A4D8" wp14:editId="5D9AD227">
            <wp:simplePos x="0" y="0"/>
            <wp:positionH relativeFrom="character">
              <wp:posOffset>-476250</wp:posOffset>
            </wp:positionH>
            <wp:positionV relativeFrom="paragraph">
              <wp:posOffset>10160</wp:posOffset>
            </wp:positionV>
            <wp:extent cx="3110865" cy="25209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от </w:t>
      </w:r>
      <w:proofErr w:type="gramStart"/>
      <w:r>
        <w:rPr>
          <w:color w:val="DDD9C3"/>
        </w:rPr>
        <w:t>_</w:t>
      </w:r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  <w:proofErr w:type="gramEnd"/>
    </w:p>
    <w:p w:rsidR="00F70E92" w:rsidRDefault="00F70E92">
      <w:pPr>
        <w:jc w:val="center"/>
        <w:rPr>
          <w:sz w:val="28"/>
          <w:szCs w:val="28"/>
        </w:rPr>
      </w:pPr>
    </w:p>
    <w:p w:rsidR="00F70E92" w:rsidRDefault="0065032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Ордынское</w:t>
      </w:r>
    </w:p>
    <w:p w:rsidR="00F70E92" w:rsidRDefault="00F70E92">
      <w:pPr>
        <w:keepNext/>
        <w:keepLines/>
        <w:jc w:val="center"/>
        <w:rPr>
          <w:sz w:val="28"/>
          <w:szCs w:val="28"/>
        </w:rPr>
      </w:pPr>
    </w:p>
    <w:p w:rsidR="00F70E92" w:rsidRDefault="00F70E92">
      <w:pPr>
        <w:keepNext/>
        <w:keepLines/>
        <w:jc w:val="center"/>
        <w:rPr>
          <w:sz w:val="28"/>
          <w:szCs w:val="28"/>
        </w:rPr>
      </w:pPr>
    </w:p>
    <w:p w:rsidR="00F70E92" w:rsidRDefault="0065032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финансирования мероприятий,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по которым предоставляется Субсидия</w:t>
      </w:r>
      <w:r>
        <w:rPr>
          <w:color w:val="000000"/>
          <w:sz w:val="28"/>
          <w:szCs w:val="28"/>
        </w:rPr>
        <w:t xml:space="preserve"> на организацию отдыха</w:t>
      </w:r>
      <w:r>
        <w:rPr>
          <w:sz w:val="28"/>
          <w:szCs w:val="28"/>
        </w:rPr>
        <w:t xml:space="preserve"> и оздоровления детей </w:t>
      </w:r>
    </w:p>
    <w:p w:rsidR="00F70E92" w:rsidRDefault="00F70E92">
      <w:pPr>
        <w:jc w:val="center"/>
        <w:rPr>
          <w:sz w:val="28"/>
          <w:szCs w:val="28"/>
        </w:rPr>
      </w:pPr>
    </w:p>
    <w:p w:rsidR="00F70E92" w:rsidRDefault="0065032E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Порядком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«Социальная поддержка в Новосибирской области», 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 17.11.2021 № 462-п «Об утверждении государственной программы Новосибирской области «Социальная поддержка в Новосибирской области», на основании Соглашения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предоставлении из областного бюджета Новосибирской области бюджету Ордынского района Новосибирской области субсидии на реализацию мероприятий по отдыху и оздоровлению детей, заключенному между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министерством труда и социального развития Новосибирской области и администрацией Ордынского района Новосибирской области, </w:t>
      </w:r>
      <w:r>
        <w:rPr>
          <w:iCs/>
          <w:sz w:val="28"/>
          <w:szCs w:val="28"/>
        </w:rPr>
        <w:t xml:space="preserve">в целях реализации мероприятий по организации отдыха и оздоровления детей в каникулярное время, </w:t>
      </w:r>
      <w:r>
        <w:rPr>
          <w:sz w:val="28"/>
          <w:szCs w:val="28"/>
        </w:rPr>
        <w:t xml:space="preserve">руководствуясь Уставом Ордынского муниципального района Новосибирской области, администрация Ордынского района Новосибирской области </w:t>
      </w:r>
      <w:r>
        <w:rPr>
          <w:b/>
          <w:bCs/>
          <w:sz w:val="28"/>
          <w:szCs w:val="28"/>
        </w:rPr>
        <w:t>п о с т а н о в л я е т:</w:t>
      </w:r>
    </w:p>
    <w:p w:rsidR="00F70E92" w:rsidRDefault="0065032E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1.Установить, что организация </w:t>
      </w:r>
      <w:r>
        <w:rPr>
          <w:color w:val="000000"/>
          <w:sz w:val="28"/>
          <w:szCs w:val="28"/>
        </w:rPr>
        <w:t>отдыха и оздоровления детей в каникулярное время на 202</w:t>
      </w:r>
      <w:r>
        <w:rPr>
          <w:sz w:val="28"/>
          <w:szCs w:val="28"/>
        </w:rPr>
        <w:t xml:space="preserve">3 год, является расходным обязательством Ордынского района Новосибирской области, финансовое обеспечение которого осуществляется за счет средств бюджета Ордынского района Новосибирской области с </w:t>
      </w:r>
      <w:proofErr w:type="spellStart"/>
      <w:r>
        <w:rPr>
          <w:sz w:val="28"/>
          <w:szCs w:val="28"/>
        </w:rPr>
        <w:t>софинансированием</w:t>
      </w:r>
      <w:proofErr w:type="spellEnd"/>
      <w:r>
        <w:rPr>
          <w:sz w:val="28"/>
          <w:szCs w:val="28"/>
        </w:rPr>
        <w:t xml:space="preserve"> из областного бюджета Новосибирской области в виде предоставления </w:t>
      </w:r>
      <w:r>
        <w:rPr>
          <w:spacing w:val="-1"/>
          <w:sz w:val="28"/>
          <w:szCs w:val="28"/>
        </w:rPr>
        <w:t>субсидии на указанные цели.</w:t>
      </w:r>
    </w:p>
    <w:p w:rsidR="00F70E92" w:rsidRDefault="0065032E">
      <w:pPr>
        <w:widowControl w:val="0"/>
        <w:shd w:val="clear" w:color="auto" w:fill="FFFFFF"/>
        <w:tabs>
          <w:tab w:val="left" w:pos="787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2.Установить, что субсидии, передаваемые из бюджета Новосибирской </w:t>
      </w:r>
      <w:r>
        <w:rPr>
          <w:sz w:val="28"/>
          <w:szCs w:val="28"/>
        </w:rPr>
        <w:lastRenderedPageBreak/>
        <w:t xml:space="preserve">области, отражаются в бюджете Ордынского района Новосибирской области в виде субсидии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 оздоровлению детей государственной программы Новосибирской области «Социальная поддержка в Новосибирской области", в целях организации отдыха детей в каникулярное время в 2023 году.</w:t>
      </w:r>
    </w:p>
    <w:p w:rsidR="00F70E92" w:rsidRDefault="0065032E">
      <w:pPr>
        <w:widowControl w:val="0"/>
        <w:shd w:val="clear" w:color="auto" w:fill="FFFFFF"/>
        <w:tabs>
          <w:tab w:val="left" w:pos="787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3.Утвердить Порядок финансирования мероприятий,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по которым предоставляется субсидия</w:t>
      </w:r>
      <w:r>
        <w:rPr>
          <w:color w:val="000000"/>
          <w:sz w:val="28"/>
          <w:szCs w:val="28"/>
        </w:rPr>
        <w:t xml:space="preserve"> на организацию отдыха</w:t>
      </w:r>
      <w:r>
        <w:rPr>
          <w:sz w:val="28"/>
          <w:szCs w:val="28"/>
        </w:rPr>
        <w:t xml:space="preserve"> и оздоровления детей согласно приложению, к настоящему постановлению.</w:t>
      </w:r>
    </w:p>
    <w:p w:rsidR="00F70E92" w:rsidRDefault="0065032E">
      <w:pPr>
        <w:widowControl w:val="0"/>
        <w:shd w:val="clear" w:color="auto" w:fill="FFFFFF"/>
        <w:tabs>
          <w:tab w:val="left" w:pos="787"/>
        </w:tabs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Выполнение целевых показателей результативности использования средств субсидии обеспечивается получателями средств бюджета Ордынского района Новосибирской области в пределах средств, предусмотренных в бюджете Ордынского района Новосибирской области на эти цели.</w:t>
      </w:r>
    </w:p>
    <w:p w:rsidR="00F70E92" w:rsidRDefault="0065032E">
      <w:pPr>
        <w:pStyle w:val="af9"/>
        <w:tabs>
          <w:tab w:val="left" w:pos="284"/>
          <w:tab w:val="left" w:pos="851"/>
        </w:tabs>
        <w:jc w:val="both"/>
      </w:pPr>
      <w:r>
        <w:tab/>
        <w:t xml:space="preserve">       5.Опубликовать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F70E92" w:rsidRDefault="0065032E">
      <w:pPr>
        <w:ind w:right="-2"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</w:t>
      </w:r>
      <w:r>
        <w:rPr>
          <w:color w:val="000000"/>
          <w:sz w:val="28"/>
          <w:szCs w:val="28"/>
        </w:rPr>
        <w:t>возложить на заместителя главы администрации Ордынского района Новосибирской области Стрельникову О.В.</w:t>
      </w:r>
    </w:p>
    <w:p w:rsidR="00F70E92" w:rsidRDefault="00F70E92">
      <w:pPr>
        <w:ind w:firstLine="284"/>
        <w:jc w:val="both"/>
        <w:rPr>
          <w:sz w:val="28"/>
          <w:szCs w:val="28"/>
        </w:rPr>
      </w:pPr>
    </w:p>
    <w:p w:rsidR="00F70E92" w:rsidRDefault="00F70E92">
      <w:pPr>
        <w:rPr>
          <w:sz w:val="28"/>
          <w:szCs w:val="28"/>
        </w:rPr>
      </w:pPr>
    </w:p>
    <w:p w:rsidR="00F70E92" w:rsidRDefault="00F70E92">
      <w:pPr>
        <w:rPr>
          <w:sz w:val="28"/>
          <w:szCs w:val="28"/>
        </w:rPr>
      </w:pPr>
    </w:p>
    <w:p w:rsidR="00F70E92" w:rsidRDefault="0065032E">
      <w:pPr>
        <w:rPr>
          <w:sz w:val="28"/>
          <w:szCs w:val="28"/>
        </w:rPr>
      </w:pPr>
      <w:r>
        <w:rPr>
          <w:sz w:val="28"/>
          <w:szCs w:val="28"/>
        </w:rPr>
        <w:t>Глава Ордынского района</w:t>
      </w:r>
    </w:p>
    <w:p w:rsidR="00F70E92" w:rsidRDefault="0065032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О.А. Орел</w:t>
      </w:r>
    </w:p>
    <w:p w:rsidR="00F70E92" w:rsidRDefault="00F70E92">
      <w:pPr>
        <w:rPr>
          <w:sz w:val="28"/>
          <w:szCs w:val="28"/>
        </w:rPr>
      </w:pPr>
      <w:bookmarkStart w:id="0" w:name="_GoBack"/>
      <w:bookmarkEnd w:id="0"/>
    </w:p>
    <w:p w:rsidR="00F70E92" w:rsidRDefault="0065032E">
      <w:pPr>
        <w:jc w:val="center"/>
        <w:rPr>
          <w:sz w:val="28"/>
          <w:szCs w:val="28"/>
        </w:rPr>
      </w:pPr>
      <w:r>
        <w:rPr>
          <w:color w:val="DDD9C3"/>
        </w:rPr>
        <w:t>_</w:t>
      </w:r>
      <w:r>
        <w:rPr>
          <w:color w:val="DDD9C3"/>
          <w:u w:val="single"/>
        </w:rPr>
        <w:t xml:space="preserve">  </w:t>
      </w:r>
      <w:r>
        <w:rPr>
          <w:color w:val="DDD9C3"/>
        </w:rPr>
        <w:t>_</w:t>
      </w:r>
    </w:p>
    <w:p w:rsidR="00F70E92" w:rsidRDefault="00F70E92">
      <w:pPr>
        <w:rPr>
          <w:sz w:val="28"/>
          <w:szCs w:val="28"/>
        </w:rPr>
      </w:pPr>
    </w:p>
    <w:p w:rsidR="00F70E92" w:rsidRDefault="00F70E92">
      <w:pPr>
        <w:rPr>
          <w:sz w:val="28"/>
          <w:szCs w:val="28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F70E92">
      <w:pPr>
        <w:rPr>
          <w:spacing w:val="1"/>
          <w:sz w:val="20"/>
          <w:szCs w:val="20"/>
        </w:rPr>
      </w:pPr>
    </w:p>
    <w:p w:rsidR="00F70E92" w:rsidRDefault="0065032E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Е.А. Синкина</w:t>
      </w:r>
    </w:p>
    <w:p w:rsidR="00F70E92" w:rsidRDefault="0065032E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8(38359)25-977</w:t>
      </w:r>
    </w:p>
    <w:p w:rsidR="00F70E92" w:rsidRDefault="00F70E92">
      <w:pPr>
        <w:keepNext/>
        <w:keepLines/>
        <w:jc w:val="right"/>
        <w:rPr>
          <w:sz w:val="28"/>
          <w:szCs w:val="28"/>
        </w:rPr>
      </w:pPr>
    </w:p>
    <w:p w:rsidR="00F70E92" w:rsidRDefault="00F70E92">
      <w:pPr>
        <w:keepNext/>
        <w:keepLines/>
      </w:pPr>
    </w:p>
    <w:p w:rsidR="00F70E92" w:rsidRDefault="0065032E">
      <w:pPr>
        <w:keepNext/>
        <w:keepLines/>
        <w:jc w:val="right"/>
      </w:pPr>
      <w:r>
        <w:t>ПРИЛОЖЕНИЕ</w:t>
      </w:r>
    </w:p>
    <w:p w:rsidR="00F70E92" w:rsidRDefault="0065032E">
      <w:pPr>
        <w:pStyle w:val="af9"/>
        <w:jc w:val="right"/>
      </w:pPr>
      <w:r>
        <w:t xml:space="preserve">                                                                                      УТВЕРЖДЕН</w:t>
      </w:r>
    </w:p>
    <w:p w:rsidR="00F70E92" w:rsidRDefault="0065032E">
      <w:pPr>
        <w:pStyle w:val="af9"/>
        <w:jc w:val="right"/>
      </w:pPr>
      <w:r>
        <w:rPr>
          <w:spacing w:val="-4"/>
        </w:rPr>
        <w:t>постановлением администрации</w:t>
      </w:r>
    </w:p>
    <w:p w:rsidR="00F70E92" w:rsidRDefault="0065032E">
      <w:pPr>
        <w:shd w:val="clear" w:color="auto" w:fill="FFFFFF"/>
        <w:ind w:left="5760" w:right="22"/>
        <w:jc w:val="right"/>
        <w:rPr>
          <w:color w:val="000000"/>
          <w:spacing w:val="-2"/>
          <w:sz w:val="28"/>
        </w:rPr>
      </w:pPr>
      <w:r>
        <w:rPr>
          <w:color w:val="000000"/>
          <w:sz w:val="28"/>
        </w:rPr>
        <w:t xml:space="preserve">     Ордынского </w:t>
      </w:r>
      <w:r>
        <w:rPr>
          <w:color w:val="000000"/>
          <w:spacing w:val="-2"/>
          <w:sz w:val="28"/>
        </w:rPr>
        <w:t>района</w:t>
      </w:r>
    </w:p>
    <w:p w:rsidR="00F70E92" w:rsidRDefault="0065032E">
      <w:pPr>
        <w:shd w:val="clear" w:color="auto" w:fill="FFFFFF"/>
        <w:ind w:left="5760" w:right="22"/>
        <w:jc w:val="right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    Новосибирской области</w:t>
      </w:r>
    </w:p>
    <w:p w:rsidR="00F70E92" w:rsidRDefault="0065032E">
      <w:pPr>
        <w:shd w:val="clear" w:color="auto" w:fill="FFFFFF"/>
        <w:ind w:right="22"/>
        <w:jc w:val="right"/>
        <w:rPr>
          <w:color w:val="000000"/>
          <w:sz w:val="28"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EB2473" wp14:editId="33E206ED">
            <wp:simplePos x="0" y="0"/>
            <wp:positionH relativeFrom="character">
              <wp:posOffset>4185920</wp:posOffset>
            </wp:positionH>
            <wp:positionV relativeFrom="paragraph">
              <wp:posOffset>21590</wp:posOffset>
            </wp:positionV>
            <wp:extent cx="2847975" cy="236855"/>
            <wp:effectExtent l="0" t="0" r="9525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pacing w:val="-2"/>
          <w:sz w:val="28"/>
        </w:rPr>
        <w:t xml:space="preserve">                                                                                           от __________2023 №____</w:t>
      </w:r>
      <w:r>
        <w:rPr>
          <w:color w:val="000000"/>
          <w:spacing w:val="-2"/>
          <w:sz w:val="28"/>
          <w:u w:val="single"/>
        </w:rPr>
        <w:t xml:space="preserve">   </w:t>
      </w:r>
      <w:r>
        <w:rPr>
          <w:color w:val="000000"/>
          <w:spacing w:val="-2"/>
          <w:sz w:val="28"/>
        </w:rPr>
        <w:t xml:space="preserve">     </w:t>
      </w:r>
      <w:r>
        <w:rPr>
          <w:color w:val="000000"/>
          <w:spacing w:val="-2"/>
          <w:sz w:val="28"/>
          <w:u w:val="single"/>
        </w:rPr>
        <w:t xml:space="preserve">     </w:t>
      </w:r>
    </w:p>
    <w:p w:rsidR="00F70E92" w:rsidRDefault="00F70E92">
      <w:pPr>
        <w:tabs>
          <w:tab w:val="left" w:pos="9355"/>
        </w:tabs>
        <w:ind w:right="-5"/>
        <w:jc w:val="right"/>
        <w:rPr>
          <w:sz w:val="28"/>
          <w:szCs w:val="28"/>
        </w:rPr>
      </w:pPr>
    </w:p>
    <w:p w:rsidR="00F70E92" w:rsidRDefault="00F70E92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F70E92" w:rsidRDefault="006503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 </w:t>
      </w:r>
    </w:p>
    <w:p w:rsidR="00F70E92" w:rsidRDefault="006503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мероприятий,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по которым предоставляется Субсидия</w:t>
      </w:r>
      <w:r>
        <w:rPr>
          <w:color w:val="000000"/>
          <w:sz w:val="28"/>
          <w:szCs w:val="28"/>
        </w:rPr>
        <w:t xml:space="preserve"> на организацию отдыха</w:t>
      </w:r>
      <w:r>
        <w:rPr>
          <w:sz w:val="28"/>
          <w:szCs w:val="28"/>
        </w:rPr>
        <w:t xml:space="preserve"> и оздоровления детей</w:t>
      </w:r>
    </w:p>
    <w:p w:rsidR="00F70E92" w:rsidRDefault="00F70E92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F70E92" w:rsidRDefault="0065032E">
      <w:pPr>
        <w:spacing w:line="33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</w:t>
      </w:r>
      <w:r>
        <w:rPr>
          <w:rFonts w:eastAsiaTheme="minorHAnsi"/>
          <w:sz w:val="28"/>
          <w:szCs w:val="28"/>
          <w:lang w:eastAsia="en-US"/>
        </w:rPr>
        <w:t xml:space="preserve">в целях обеспечения финансирования мероприятий </w:t>
      </w:r>
      <w:r>
        <w:rPr>
          <w:sz w:val="28"/>
          <w:szCs w:val="28"/>
        </w:rPr>
        <w:t xml:space="preserve">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по которым предоставляется Субсидия</w:t>
      </w:r>
      <w:r>
        <w:rPr>
          <w:color w:val="000000"/>
          <w:sz w:val="28"/>
          <w:szCs w:val="28"/>
        </w:rPr>
        <w:t xml:space="preserve"> на организацию  </w:t>
      </w:r>
      <w:r>
        <w:rPr>
          <w:sz w:val="28"/>
          <w:szCs w:val="28"/>
        </w:rPr>
        <w:t>отдыха и оздоровления детей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Ордынского района Новосибирской области в каникулярное время и во исполнение пункта 1 части 3 «</w:t>
      </w:r>
      <w:r>
        <w:rPr>
          <w:rFonts w:eastAsiaTheme="minorHAnsi"/>
          <w:sz w:val="28"/>
          <w:szCs w:val="28"/>
          <w:lang w:eastAsia="en-US"/>
        </w:rPr>
        <w:t>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"Социальная поддержка в Новосибирской области», утвержденного постановлением Правительства Новосибирской области от 17.11.2021 №462-п</w:t>
      </w:r>
      <w:r>
        <w:rPr>
          <w:sz w:val="28"/>
          <w:szCs w:val="28"/>
        </w:rPr>
        <w:t>.</w:t>
      </w:r>
    </w:p>
    <w:p w:rsidR="00F70E92" w:rsidRDefault="0065032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мероприятий осуществляется в соответствии со сводной бюджетной росписью и кассовым планом бюджета Ордынского района Новосибирской области (далее-бюджет района), в пределах бюджетных ассигнований и лимитов бюджетных обязательств, установленных главному распорядителю средств бюджета района- Администрации Ордынского района Новосибирской области (далее-главный распорядитель средств бюджета района) на соответствующий финансовый год  на финансирование мероприятий по оздоровлению детей Ордынского района Новосибирской области.</w:t>
      </w:r>
    </w:p>
    <w:p w:rsidR="00F70E92" w:rsidRDefault="0065032E">
      <w:pPr>
        <w:spacing w:line="33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Получателями средств бюджета района, предусмотренных на выполнение </w:t>
      </w:r>
      <w:proofErr w:type="gramStart"/>
      <w:r>
        <w:rPr>
          <w:sz w:val="28"/>
          <w:szCs w:val="28"/>
        </w:rPr>
        <w:t>мероприятий  в</w:t>
      </w:r>
      <w:proofErr w:type="gramEnd"/>
      <w:r>
        <w:rPr>
          <w:sz w:val="28"/>
          <w:szCs w:val="28"/>
        </w:rPr>
        <w:t xml:space="preserve"> сфере организации отдыха и оздоровления детей Ордынского района Новосибирской области, являются муниципальные казенные и бюджетные учреждения Ордынского района Новосибирской области. </w:t>
      </w:r>
    </w:p>
    <w:p w:rsidR="00F70E92" w:rsidRDefault="0065032E">
      <w:pPr>
        <w:ind w:firstLine="48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Финансирование мероприятий, направленных на организацию отдыха и оздоровления детей Ордынского района Новосибирской </w:t>
      </w:r>
      <w:proofErr w:type="gramStart"/>
      <w:r>
        <w:rPr>
          <w:sz w:val="28"/>
          <w:szCs w:val="28"/>
        </w:rPr>
        <w:t>области  осуществляется</w:t>
      </w:r>
      <w:proofErr w:type="gramEnd"/>
      <w:r>
        <w:rPr>
          <w:sz w:val="28"/>
          <w:szCs w:val="28"/>
        </w:rPr>
        <w:t xml:space="preserve"> за счет средств бюджета района,</w:t>
      </w:r>
      <w:r>
        <w:rPr>
          <w:rFonts w:eastAsiaTheme="minorHAnsi"/>
          <w:sz w:val="28"/>
          <w:szCs w:val="28"/>
          <w:lang w:eastAsia="en-US"/>
        </w:rPr>
        <w:t xml:space="preserve"> включая объем планируемых к предоставлению субсидий из областного бюджета Новосибирской области, </w:t>
      </w:r>
      <w:r>
        <w:rPr>
          <w:sz w:val="28"/>
          <w:szCs w:val="28"/>
        </w:rPr>
        <w:t xml:space="preserve">в порядке </w:t>
      </w:r>
      <w:proofErr w:type="spellStart"/>
      <w:r>
        <w:rPr>
          <w:sz w:val="28"/>
          <w:szCs w:val="28"/>
        </w:rPr>
        <w:t>софинансрования</w:t>
      </w:r>
      <w:proofErr w:type="spellEnd"/>
      <w:r>
        <w:rPr>
          <w:sz w:val="28"/>
          <w:szCs w:val="28"/>
        </w:rPr>
        <w:t xml:space="preserve"> расходных обязательств</w:t>
      </w:r>
      <w:r>
        <w:rPr>
          <w:rFonts w:eastAsiaTheme="minorHAnsi"/>
          <w:sz w:val="28"/>
          <w:szCs w:val="28"/>
          <w:lang w:eastAsia="en-US"/>
        </w:rPr>
        <w:t xml:space="preserve"> Ордынского района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Новосибирской области  </w:t>
      </w:r>
      <w:r>
        <w:rPr>
          <w:color w:val="000000"/>
          <w:sz w:val="28"/>
          <w:szCs w:val="28"/>
        </w:rPr>
        <w:t xml:space="preserve">на организацию  </w:t>
      </w:r>
      <w:r>
        <w:rPr>
          <w:sz w:val="28"/>
          <w:szCs w:val="28"/>
        </w:rPr>
        <w:t>отдыха и оздоровления детей</w:t>
      </w:r>
      <w:r>
        <w:rPr>
          <w:rFonts w:eastAsiaTheme="minorHAnsi"/>
          <w:sz w:val="28"/>
          <w:szCs w:val="28"/>
          <w:lang w:eastAsia="en-US"/>
        </w:rPr>
        <w:t xml:space="preserve">  в каникулярное время.</w:t>
      </w:r>
    </w:p>
    <w:p w:rsidR="00F70E92" w:rsidRDefault="0065032E">
      <w:pPr>
        <w:spacing w:line="33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Финансирование мероприятий, направленных на </w:t>
      </w:r>
      <w:r>
        <w:rPr>
          <w:color w:val="000000"/>
          <w:sz w:val="28"/>
          <w:szCs w:val="28"/>
        </w:rPr>
        <w:t xml:space="preserve">организацию  </w:t>
      </w:r>
      <w:r>
        <w:rPr>
          <w:sz w:val="28"/>
          <w:szCs w:val="28"/>
        </w:rPr>
        <w:t>отдыха и оздоровления детей</w:t>
      </w:r>
      <w:r>
        <w:rPr>
          <w:rFonts w:eastAsiaTheme="minorHAnsi"/>
          <w:sz w:val="28"/>
          <w:szCs w:val="28"/>
          <w:lang w:eastAsia="en-US"/>
        </w:rPr>
        <w:t xml:space="preserve">  в каникулярное время</w:t>
      </w:r>
      <w:r>
        <w:rPr>
          <w:sz w:val="28"/>
          <w:szCs w:val="28"/>
        </w:rPr>
        <w:t xml:space="preserve"> осуществляется в соответствии с планом проведения мероприятий, утвержденным администрацией Ордынского района Новосибирской области и сметами расходов на выполнение мероприятий, согласованными с главным распорядителем средств бюджета района в пределах лимитов бюджетных обязательств, доведенных получателю средств бюджета района по кодам классификации расходов бюджетов Российской Федерации.</w:t>
      </w:r>
    </w:p>
    <w:p w:rsidR="00F70E92" w:rsidRDefault="0065032E">
      <w:pPr>
        <w:spacing w:line="33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Получатель средств бюджета района, при выполнении мероприятий, направленных на </w:t>
      </w:r>
      <w:r>
        <w:rPr>
          <w:color w:val="000000"/>
          <w:sz w:val="28"/>
          <w:szCs w:val="28"/>
        </w:rPr>
        <w:t xml:space="preserve">организацию  </w:t>
      </w:r>
      <w:r>
        <w:rPr>
          <w:sz w:val="28"/>
          <w:szCs w:val="28"/>
        </w:rPr>
        <w:t>отдыха и оздоровления детей</w:t>
      </w:r>
      <w:r>
        <w:rPr>
          <w:rFonts w:eastAsiaTheme="minorHAnsi"/>
          <w:sz w:val="28"/>
          <w:szCs w:val="28"/>
          <w:lang w:eastAsia="en-US"/>
        </w:rPr>
        <w:t xml:space="preserve">  в каникулярное время</w:t>
      </w:r>
      <w:r>
        <w:rPr>
          <w:sz w:val="28"/>
          <w:szCs w:val="28"/>
        </w:rPr>
        <w:t>, осуществляет закупки, а также при заключении муниципальных контрактов и гражданско-правовых договоров на поставку товаров, выполнение работ, оказание услуг руководствуется </w:t>
      </w:r>
      <w:hyperlink r:id="rId6" w:tgtFrame="https://docs.cntd.ru/document/499011838">
        <w:r>
          <w:rPr>
            <w:sz w:val="28"/>
            <w:szCs w:val="28"/>
          </w:rPr>
          <w:t>Федеральным законом от 05.04.2013 № 44-ФЗ</w:t>
        </w:r>
      </w:hyperlink>
      <w:r>
        <w:rPr>
          <w:sz w:val="28"/>
          <w:szCs w:val="28"/>
        </w:rPr>
        <w:t> «О контрактной системе в сфере закупок товаров, работ, услуг для обеспечения государственных и муниципальных нужд», а также, при заключении муниципальных контрактов и гражданско-правовых договоров на поставку товаров, выполнение работ, оказание услуг, указывает обоснование необходимости авансирования лица, осуществляющего поставку товаров, выполнение работ, оказание услуг.</w:t>
      </w:r>
    </w:p>
    <w:p w:rsidR="00F70E92" w:rsidRDefault="0065032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Главным распорядителем средств бюджета района и органами муниципального финансового контроля Ордынского района Новосибирской области, в соответствии с бюджетным законодательством Российской Федерации и нормативными правовыми актами Ордынского района Новосибирской области, осуществляется контроль за целевым использованием средств, предусмотренных на реализацию мероприятий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по которым предоставляется Субсидия</w:t>
      </w:r>
      <w:r>
        <w:rPr>
          <w:color w:val="000000"/>
          <w:sz w:val="28"/>
          <w:szCs w:val="28"/>
        </w:rPr>
        <w:t xml:space="preserve"> на организацию  </w:t>
      </w:r>
      <w:r>
        <w:rPr>
          <w:sz w:val="28"/>
          <w:szCs w:val="28"/>
        </w:rPr>
        <w:t>отдыха и оздоровления детей.</w:t>
      </w:r>
    </w:p>
    <w:p w:rsidR="00F70E92" w:rsidRDefault="0065032E">
      <w:pPr>
        <w:spacing w:line="33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Представление отчетности о выполнении мероприятий, указанных в пункте 5 настоящего Порядка, и об использовании лимитов бюджетных обязательств осуществляется по формам и в сроки, установленные Соглашением, заключаемым министерством труда и социального развития Новосибирской области с администрацией Ордынского района Новосибирской области. </w:t>
      </w:r>
    </w:p>
    <w:p w:rsidR="00F70E92" w:rsidRDefault="00F70E92">
      <w:pPr>
        <w:spacing w:line="330" w:lineRule="atLeast"/>
        <w:ind w:firstLine="480"/>
        <w:jc w:val="both"/>
        <w:rPr>
          <w:sz w:val="28"/>
          <w:szCs w:val="28"/>
        </w:rPr>
      </w:pPr>
    </w:p>
    <w:p w:rsidR="00F70E92" w:rsidRDefault="00F70E92">
      <w:pPr>
        <w:spacing w:line="330" w:lineRule="atLeast"/>
        <w:ind w:firstLine="480"/>
        <w:jc w:val="both"/>
        <w:rPr>
          <w:sz w:val="28"/>
          <w:szCs w:val="28"/>
        </w:rPr>
      </w:pPr>
    </w:p>
    <w:p w:rsidR="00F70E92" w:rsidRDefault="00F70E92">
      <w:pPr>
        <w:spacing w:line="330" w:lineRule="atLeast"/>
        <w:ind w:firstLine="480"/>
        <w:jc w:val="center"/>
        <w:rPr>
          <w:sz w:val="28"/>
          <w:szCs w:val="28"/>
        </w:rPr>
      </w:pPr>
    </w:p>
    <w:p w:rsidR="00F70E92" w:rsidRDefault="0065032E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F70E9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92"/>
    <w:rsid w:val="001B0B7D"/>
    <w:rsid w:val="0065032E"/>
    <w:rsid w:val="00F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0F46-AE0F-44F4-8A87-7C0D5846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80">
    <w:name w:val="Заголовок 8 Знак"/>
    <w:basedOn w:val="a0"/>
    <w:link w:val="80"/>
    <w:uiPriority w:val="99"/>
    <w:qFormat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сновной текст_"/>
    <w:basedOn w:val="a0"/>
    <w:uiPriority w:val="99"/>
    <w:qFormat/>
    <w:rPr>
      <w:rFonts w:ascii="Times New Roman" w:hAnsi="Times New Roman"/>
      <w:spacing w:val="5"/>
      <w:shd w:val="clear" w:color="auto" w:fill="FFFFFF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next w:val="a"/>
    <w:uiPriority w:val="11"/>
    <w:qFormat/>
    <w:pPr>
      <w:spacing w:before="200" w:after="200"/>
    </w:p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pPr>
      <w:spacing w:after="160" w:line="259" w:lineRule="auto"/>
    </w:pPr>
    <w:rPr>
      <w:sz w:val="24"/>
    </w:rPr>
  </w:style>
  <w:style w:type="paragraph" w:styleId="af8">
    <w:name w:val="table of figures"/>
    <w:basedOn w:val="a"/>
    <w:next w:val="a"/>
    <w:uiPriority w:val="99"/>
    <w:unhideWhenUsed/>
    <w:qFormat/>
  </w:style>
  <w:style w:type="paragraph" w:customStyle="1" w:styleId="formattexttopleveltext">
    <w:name w:val="formattext topleveltext"/>
    <w:basedOn w:val="a"/>
    <w:uiPriority w:val="99"/>
    <w:qFormat/>
    <w:pPr>
      <w:spacing w:beforeAutospacing="1" w:afterAutospacing="1"/>
    </w:pPr>
  </w:style>
  <w:style w:type="paragraph" w:customStyle="1" w:styleId="formattexttopleveltextcentertext">
    <w:name w:val="formattext topleveltext centertext"/>
    <w:basedOn w:val="a"/>
    <w:uiPriority w:val="99"/>
    <w:qFormat/>
    <w:pPr>
      <w:spacing w:beforeAutospacing="1" w:afterAutospacing="1"/>
    </w:pPr>
  </w:style>
  <w:style w:type="paragraph" w:customStyle="1" w:styleId="12">
    <w:name w:val="Основной текст1"/>
    <w:basedOn w:val="a"/>
    <w:uiPriority w:val="99"/>
    <w:qFormat/>
    <w:pPr>
      <w:widowControl w:val="0"/>
      <w:shd w:val="clear" w:color="auto" w:fill="FFFFFF"/>
      <w:spacing w:before="540" w:line="400" w:lineRule="exact"/>
      <w:ind w:firstLine="660"/>
      <w:jc w:val="both"/>
    </w:pPr>
    <w:rPr>
      <w:rFonts w:eastAsiaTheme="minorHAnsi" w:cstheme="minorBidi"/>
      <w:spacing w:val="5"/>
      <w:sz w:val="22"/>
      <w:szCs w:val="22"/>
      <w:lang w:eastAsia="en-US"/>
    </w:rPr>
  </w:style>
  <w:style w:type="paragraph" w:styleId="af9">
    <w:name w:val="No Spacing"/>
    <w:qFormat/>
    <w:rPr>
      <w:rFonts w:ascii="Times New Roman" w:hAnsi="Times New Roman" w:cs="Times New Roman"/>
      <w:sz w:val="28"/>
      <w:szCs w:val="28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1183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dcterms:created xsi:type="dcterms:W3CDTF">2023-02-08T04:16:00Z</dcterms:created>
  <dcterms:modified xsi:type="dcterms:W3CDTF">2023-02-08T04:47:00Z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