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6BE" w:rsidRDefault="00C54D28">
      <w:pPr>
        <w:spacing w:after="0" w:line="240" w:lineRule="auto"/>
        <w:outlineLvl w:val="0"/>
        <w:rPr>
          <w:rFonts w:ascii="Times New Roman" w:hAnsi="Times New Roman"/>
          <w:sz w:val="18"/>
          <w:szCs w:val="18"/>
        </w:rPr>
      </w:pPr>
      <w:r>
        <w:rPr>
          <w:rFonts w:ascii="Times New Roman" w:hAnsi="Times New Roman" w:cs="Times New Roman"/>
        </w:rPr>
        <w:t xml:space="preserve">                                                                               </w:t>
      </w:r>
      <w:r>
        <w:rPr>
          <w:noProof/>
        </w:rPr>
        <w:drawing>
          <wp:inline distT="0" distB="0" distL="0" distR="0">
            <wp:extent cx="619125" cy="685800"/>
            <wp:effectExtent l="0" t="0" r="0" b="0"/>
            <wp:docPr id="1" name="Рисунок 1" descr="Pict0007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Pict00071112"/>
                    <pic:cNvPicPr>
                      <a:picLocks noChangeAspect="1" noChangeArrowheads="1"/>
                    </pic:cNvPicPr>
                  </pic:nvPicPr>
                  <pic:blipFill>
                    <a:blip r:embed="rId6"/>
                    <a:stretch>
                      <a:fillRect/>
                    </a:stretch>
                  </pic:blipFill>
                  <pic:spPr bwMode="auto">
                    <a:xfrm>
                      <a:off x="0" y="0"/>
                      <a:ext cx="619125" cy="685800"/>
                    </a:xfrm>
                    <a:prstGeom prst="rect">
                      <a:avLst/>
                    </a:prstGeom>
                  </pic:spPr>
                </pic:pic>
              </a:graphicData>
            </a:graphic>
          </wp:inline>
        </w:drawing>
      </w:r>
    </w:p>
    <w:p w:rsidR="005716BE" w:rsidRDefault="005716BE">
      <w:pPr>
        <w:spacing w:after="0" w:line="240" w:lineRule="auto"/>
        <w:jc w:val="center"/>
        <w:outlineLvl w:val="0"/>
        <w:rPr>
          <w:rFonts w:ascii="Times New Roman" w:hAnsi="Times New Roman"/>
          <w:b/>
          <w:bCs/>
          <w:sz w:val="28"/>
          <w:szCs w:val="28"/>
        </w:rPr>
      </w:pPr>
    </w:p>
    <w:p w:rsidR="005716BE" w:rsidRDefault="00C54D28">
      <w:pPr>
        <w:pStyle w:val="aa"/>
        <w:spacing w:after="0"/>
        <w:rPr>
          <w:b/>
        </w:rPr>
      </w:pPr>
      <w:r>
        <w:rPr>
          <w:b/>
        </w:rPr>
        <w:t xml:space="preserve">Администрация Ордынского района </w:t>
      </w:r>
    </w:p>
    <w:p w:rsidR="005716BE" w:rsidRDefault="00C54D28">
      <w:pPr>
        <w:pStyle w:val="aa"/>
        <w:spacing w:after="0"/>
        <w:rPr>
          <w:b/>
        </w:rPr>
      </w:pPr>
      <w:r>
        <w:rPr>
          <w:b/>
          <w:szCs w:val="28"/>
        </w:rPr>
        <w:t>НОВОСИБИРСКОЙ ОБЛАСТИ</w:t>
      </w:r>
    </w:p>
    <w:p w:rsidR="005716BE" w:rsidRDefault="005716BE">
      <w:pPr>
        <w:pStyle w:val="aa"/>
        <w:spacing w:after="0"/>
      </w:pPr>
    </w:p>
    <w:p w:rsidR="005716BE" w:rsidRDefault="00C54D28">
      <w:pPr>
        <w:pStyle w:val="aa"/>
        <w:spacing w:after="0"/>
        <w:rPr>
          <w:b/>
          <w:bCs/>
          <w:caps w:val="0"/>
          <w:szCs w:val="28"/>
        </w:rPr>
      </w:pPr>
      <w:r>
        <w:rPr>
          <w:b/>
          <w:bCs/>
          <w:caps w:val="0"/>
          <w:szCs w:val="28"/>
        </w:rPr>
        <w:t>ПОСТАНОВЛЕНИЕ</w:t>
      </w:r>
    </w:p>
    <w:p w:rsidR="005716BE" w:rsidRDefault="005716BE">
      <w:pPr>
        <w:spacing w:after="0" w:line="240" w:lineRule="auto"/>
        <w:rPr>
          <w:rFonts w:ascii="Times New Roman" w:hAnsi="Times New Roman"/>
          <w:sz w:val="28"/>
          <w:szCs w:val="20"/>
        </w:rPr>
      </w:pPr>
    </w:p>
    <w:p w:rsidR="005716BE" w:rsidRDefault="00C54D28" w:rsidP="00C54D28">
      <w:pPr>
        <w:spacing w:after="0" w:line="240" w:lineRule="auto"/>
        <w:rPr>
          <w:rFonts w:ascii="Times New Roman" w:hAnsi="Times New Roman"/>
          <w:sz w:val="28"/>
          <w:szCs w:val="28"/>
        </w:rPr>
      </w:pPr>
      <w:r>
        <w:rPr>
          <w:rFonts w:ascii="Times New Roman" w:hAnsi="Times New Roman"/>
          <w:sz w:val="28"/>
          <w:szCs w:val="28"/>
        </w:rPr>
        <w:t xml:space="preserve">                                                  от </w:t>
      </w:r>
      <w:proofErr w:type="gramStart"/>
      <w:r>
        <w:rPr>
          <w:rFonts w:ascii="Times New Roman" w:hAnsi="Times New Roman" w:cs="Times New Roman"/>
          <w:color w:val="DDD9C3"/>
        </w:rPr>
        <w:t>_</w:t>
      </w:r>
      <w:r>
        <w:rPr>
          <w:rFonts w:ascii="Times New Roman" w:hAnsi="Times New Roman" w:cs="Times New Roman"/>
          <w:color w:val="DDD9C3"/>
          <w:u w:val="single"/>
        </w:rPr>
        <w:t xml:space="preserve"> </w:t>
      </w:r>
      <w:r>
        <w:rPr>
          <w:noProof/>
        </w:rPr>
        <w:drawing>
          <wp:anchor distT="0" distB="0" distL="0" distR="0" simplePos="0" relativeHeight="3" behindDoc="0" locked="0" layoutInCell="0" allowOverlap="1">
            <wp:simplePos x="0" y="0"/>
            <wp:positionH relativeFrom="character">
              <wp:align>left</wp:align>
            </wp:positionH>
            <wp:positionV relativeFrom="line">
              <wp:posOffset>635</wp:posOffset>
            </wp:positionV>
            <wp:extent cx="3110865" cy="25209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stretch>
                      <a:fillRect/>
                    </a:stretch>
                  </pic:blipFill>
                  <pic:spPr bwMode="auto">
                    <a:xfrm>
                      <a:off x="0" y="0"/>
                      <a:ext cx="3110865" cy="252095"/>
                    </a:xfrm>
                    <a:prstGeom prst="rect">
                      <a:avLst/>
                    </a:prstGeom>
                  </pic:spPr>
                </pic:pic>
              </a:graphicData>
            </a:graphic>
          </wp:anchor>
        </w:drawing>
      </w:r>
      <w:r>
        <w:rPr>
          <w:rFonts w:ascii="Times New Roman" w:hAnsi="Times New Roman" w:cs="Times New Roman"/>
          <w:color w:val="DDD9C3"/>
          <w:u w:val="single"/>
        </w:rPr>
        <w:t xml:space="preserve"> </w:t>
      </w:r>
      <w:r>
        <w:rPr>
          <w:rFonts w:ascii="Times New Roman" w:hAnsi="Times New Roman" w:cs="Times New Roman"/>
          <w:color w:val="DDD9C3"/>
        </w:rPr>
        <w:t>_</w:t>
      </w:r>
      <w:proofErr w:type="gramEnd"/>
    </w:p>
    <w:p w:rsidR="005716BE" w:rsidRDefault="00C54D28">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5716BE" w:rsidRDefault="00C54D28">
      <w:pPr>
        <w:spacing w:after="0" w:line="240" w:lineRule="auto"/>
        <w:jc w:val="center"/>
        <w:rPr>
          <w:rFonts w:ascii="Times New Roman" w:hAnsi="Times New Roman"/>
          <w:sz w:val="28"/>
          <w:szCs w:val="28"/>
        </w:rPr>
      </w:pPr>
      <w:proofErr w:type="spellStart"/>
      <w:r>
        <w:rPr>
          <w:rFonts w:ascii="Times New Roman" w:hAnsi="Times New Roman"/>
          <w:sz w:val="28"/>
          <w:szCs w:val="28"/>
        </w:rPr>
        <w:t>р.п</w:t>
      </w:r>
      <w:proofErr w:type="spellEnd"/>
      <w:r>
        <w:rPr>
          <w:rFonts w:ascii="Times New Roman" w:hAnsi="Times New Roman"/>
          <w:sz w:val="28"/>
          <w:szCs w:val="28"/>
        </w:rPr>
        <w:t>. Ордынское</w:t>
      </w:r>
    </w:p>
    <w:p w:rsidR="005716BE" w:rsidRDefault="005716BE">
      <w:pPr>
        <w:spacing w:after="0" w:line="240" w:lineRule="auto"/>
        <w:jc w:val="center"/>
        <w:rPr>
          <w:rFonts w:ascii="Times New Roman" w:hAnsi="Times New Roman"/>
          <w:sz w:val="28"/>
          <w:szCs w:val="28"/>
        </w:rPr>
      </w:pPr>
    </w:p>
    <w:p w:rsidR="005716BE" w:rsidRDefault="00C54D28">
      <w:pPr>
        <w:spacing w:after="0" w:line="240" w:lineRule="auto"/>
        <w:jc w:val="center"/>
        <w:rPr>
          <w:rFonts w:ascii="Times New Roman" w:hAnsi="Times New Roman"/>
          <w:sz w:val="28"/>
          <w:szCs w:val="28"/>
        </w:rPr>
      </w:pPr>
      <w:r>
        <w:rPr>
          <w:rFonts w:ascii="Times New Roman" w:hAnsi="Times New Roman"/>
          <w:sz w:val="28"/>
          <w:szCs w:val="28"/>
        </w:rPr>
        <w:t>О внесении изменений в Постановление администрации</w:t>
      </w:r>
    </w:p>
    <w:p w:rsidR="005716BE" w:rsidRDefault="00C54D28">
      <w:pPr>
        <w:spacing w:after="0" w:line="240" w:lineRule="auto"/>
        <w:jc w:val="center"/>
        <w:rPr>
          <w:rFonts w:ascii="Times New Roman" w:hAnsi="Times New Roman"/>
          <w:sz w:val="28"/>
          <w:szCs w:val="28"/>
        </w:rPr>
      </w:pPr>
      <w:r>
        <w:rPr>
          <w:rFonts w:ascii="Times New Roman" w:hAnsi="Times New Roman"/>
          <w:sz w:val="28"/>
          <w:szCs w:val="28"/>
        </w:rPr>
        <w:t>Ордынского района Новосибирской области от 30.12.2019 № 1524</w:t>
      </w:r>
    </w:p>
    <w:p w:rsidR="005716BE" w:rsidRDefault="005716BE">
      <w:pPr>
        <w:spacing w:after="0" w:line="240" w:lineRule="auto"/>
        <w:jc w:val="both"/>
        <w:rPr>
          <w:rFonts w:ascii="Times New Roman" w:hAnsi="Times New Roman"/>
          <w:sz w:val="28"/>
          <w:szCs w:val="28"/>
        </w:rPr>
      </w:pPr>
    </w:p>
    <w:p w:rsidR="005716BE" w:rsidRDefault="00C54D2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Руководствуясь Уставом Ордынского муниципального района Новосибирской области, администрация Ордынского района Новосибирской области </w:t>
      </w:r>
      <w:r>
        <w:rPr>
          <w:rFonts w:ascii="Times New Roman" w:hAnsi="Times New Roman" w:cs="Times New Roman"/>
          <w:b/>
          <w:sz w:val="28"/>
          <w:szCs w:val="28"/>
        </w:rPr>
        <w:t xml:space="preserve">п о с </w:t>
      </w:r>
      <w:proofErr w:type="gramStart"/>
      <w:r>
        <w:rPr>
          <w:rFonts w:ascii="Times New Roman" w:hAnsi="Times New Roman" w:cs="Times New Roman"/>
          <w:b/>
          <w:sz w:val="28"/>
          <w:szCs w:val="28"/>
        </w:rPr>
        <w:t>т</w:t>
      </w:r>
      <w:proofErr w:type="gramEnd"/>
      <w:r>
        <w:rPr>
          <w:rFonts w:ascii="Times New Roman" w:hAnsi="Times New Roman" w:cs="Times New Roman"/>
          <w:b/>
          <w:sz w:val="28"/>
          <w:szCs w:val="28"/>
        </w:rPr>
        <w:t xml:space="preserve"> а н о в л я е т:</w:t>
      </w:r>
    </w:p>
    <w:p w:rsidR="005716BE" w:rsidRDefault="00C54D28">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1. Внести в постановление администрации Ордынского района Новосибирской области от 30.12.2019 № 1524 «Об утверждении перечня социально-значимых и приоритетных рынков и плана мероприятий по содействию развитию конкуренции в интересах потребителей товаров и услуг на территории Ордынского района Новосибирской области» следующие изменения:</w:t>
      </w:r>
    </w:p>
    <w:p w:rsidR="005716BE" w:rsidRDefault="00C54D28">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1.1. Приложение № 2 «План мероприятий (дорожная карта) по развитию конкуренции в интересах потребителей на рынках товаров и услуг на территории Ордынского района Новосибирской области» изложить</w:t>
      </w:r>
      <w:r>
        <w:rPr>
          <w:rFonts w:ascii="Times New Roman" w:eastAsia="Times New Roman" w:hAnsi="Times New Roman" w:cs="Times New Roman"/>
          <w:sz w:val="28"/>
          <w:szCs w:val="28"/>
          <w:lang w:eastAsia="zh-CN"/>
        </w:rPr>
        <w:t xml:space="preserve"> в редакции, согласно Приложению к настоящему постановлению</w:t>
      </w:r>
      <w:r>
        <w:rPr>
          <w:rFonts w:ascii="Times New Roman" w:hAnsi="Times New Roman" w:cs="Times New Roman"/>
          <w:sz w:val="28"/>
          <w:szCs w:val="28"/>
        </w:rPr>
        <w:t>.</w:t>
      </w:r>
    </w:p>
    <w:p w:rsidR="005716BE" w:rsidRDefault="00C54D28">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2. Настоящее постановление разместить на официальном сайте администрации Ордынского района Новосибирской области в информационно-телекоммуникационной сети «Интернет».</w:t>
      </w:r>
    </w:p>
    <w:p w:rsidR="005716BE" w:rsidRDefault="00C54D28">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3.  Контроль за исполнением настоящего постановления возложить на заместителя главы администрации Ордынского района Новосибирской области Склярову Г.Д.</w:t>
      </w:r>
    </w:p>
    <w:p w:rsidR="005716BE" w:rsidRDefault="005716BE">
      <w:pPr>
        <w:spacing w:after="0" w:line="240" w:lineRule="auto"/>
        <w:jc w:val="both"/>
        <w:rPr>
          <w:rFonts w:ascii="Times New Roman" w:hAnsi="Times New Roman" w:cs="Times New Roman"/>
          <w:sz w:val="28"/>
          <w:szCs w:val="28"/>
        </w:rPr>
      </w:pPr>
    </w:p>
    <w:p w:rsidR="005716BE" w:rsidRDefault="005716BE">
      <w:pPr>
        <w:spacing w:after="0" w:line="240" w:lineRule="auto"/>
        <w:jc w:val="both"/>
        <w:rPr>
          <w:rFonts w:ascii="Times New Roman" w:hAnsi="Times New Roman" w:cs="Times New Roman"/>
          <w:sz w:val="28"/>
          <w:szCs w:val="28"/>
        </w:rPr>
      </w:pPr>
    </w:p>
    <w:p w:rsidR="005716BE" w:rsidRDefault="005716BE">
      <w:pPr>
        <w:spacing w:after="0" w:line="240" w:lineRule="auto"/>
        <w:jc w:val="both"/>
        <w:rPr>
          <w:rFonts w:ascii="Times New Roman" w:hAnsi="Times New Roman" w:cs="Times New Roman"/>
          <w:sz w:val="28"/>
          <w:szCs w:val="28"/>
        </w:rPr>
      </w:pPr>
    </w:p>
    <w:p w:rsidR="005716BE" w:rsidRDefault="00C54D28">
      <w:pPr>
        <w:tabs>
          <w:tab w:val="left" w:pos="9355"/>
        </w:tabs>
        <w:spacing w:after="0" w:line="240" w:lineRule="auto"/>
        <w:ind w:right="-5"/>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И.о</w:t>
      </w:r>
      <w:proofErr w:type="spellEnd"/>
      <w:r>
        <w:rPr>
          <w:rFonts w:ascii="Times New Roman" w:eastAsia="Times New Roman" w:hAnsi="Times New Roman" w:cs="Times New Roman"/>
          <w:sz w:val="28"/>
          <w:szCs w:val="28"/>
        </w:rPr>
        <w:t>. Главы Ордынского района</w:t>
      </w:r>
    </w:p>
    <w:p w:rsidR="005716BE" w:rsidRDefault="00C54D28">
      <w:pPr>
        <w:tabs>
          <w:tab w:val="left" w:pos="9355"/>
        </w:tabs>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Новосибирской области                                                                               </w:t>
      </w:r>
      <w:proofErr w:type="spellStart"/>
      <w:r>
        <w:rPr>
          <w:rFonts w:ascii="Times New Roman" w:eastAsia="Times New Roman" w:hAnsi="Times New Roman" w:cs="Times New Roman"/>
          <w:sz w:val="28"/>
          <w:szCs w:val="28"/>
        </w:rPr>
        <w:t>Ю.В.Краус</w:t>
      </w:r>
      <w:proofErr w:type="spellEnd"/>
    </w:p>
    <w:p w:rsidR="005716BE" w:rsidRDefault="005716BE">
      <w:pPr>
        <w:spacing w:after="0" w:line="240" w:lineRule="auto"/>
        <w:jc w:val="both"/>
        <w:rPr>
          <w:rFonts w:ascii="Times New Roman" w:eastAsia="Times New Roman" w:hAnsi="Times New Roman" w:cs="Times New Roman"/>
          <w:bCs/>
          <w:sz w:val="18"/>
          <w:szCs w:val="18"/>
        </w:rPr>
      </w:pPr>
    </w:p>
    <w:p w:rsidR="005716BE" w:rsidRDefault="00C54D2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18"/>
          <w:szCs w:val="18"/>
        </w:rPr>
        <w:tab/>
        <w:t xml:space="preserve">   </w:t>
      </w:r>
      <w:bookmarkStart w:id="0" w:name="_GoBack"/>
      <w:bookmarkEnd w:id="0"/>
    </w:p>
    <w:p w:rsidR="005716BE" w:rsidRDefault="005716BE">
      <w:pPr>
        <w:pStyle w:val="ConsPlusNormal0"/>
        <w:rPr>
          <w:rFonts w:ascii="Times New Roman" w:hAnsi="Times New Roman" w:cs="Times New Roman"/>
        </w:rPr>
      </w:pPr>
    </w:p>
    <w:p w:rsidR="005716BE" w:rsidRDefault="005716BE">
      <w:pPr>
        <w:pStyle w:val="ConsPlusNormal0"/>
        <w:rPr>
          <w:rFonts w:ascii="Times New Roman" w:hAnsi="Times New Roman" w:cs="Times New Roman"/>
        </w:rPr>
      </w:pPr>
    </w:p>
    <w:p w:rsidR="005716BE" w:rsidRDefault="00C54D28">
      <w:pPr>
        <w:pStyle w:val="ConsPlusNormal0"/>
        <w:rPr>
          <w:rFonts w:ascii="Times New Roman" w:hAnsi="Times New Roman" w:cs="Times New Roman"/>
        </w:rPr>
      </w:pPr>
      <w:proofErr w:type="spellStart"/>
      <w:r>
        <w:rPr>
          <w:rFonts w:ascii="Times New Roman" w:hAnsi="Times New Roman" w:cs="Times New Roman"/>
        </w:rPr>
        <w:t>Ходыкина</w:t>
      </w:r>
      <w:proofErr w:type="spellEnd"/>
      <w:r>
        <w:rPr>
          <w:rFonts w:ascii="Times New Roman" w:hAnsi="Times New Roman" w:cs="Times New Roman"/>
        </w:rPr>
        <w:t xml:space="preserve"> С.В.</w:t>
      </w:r>
    </w:p>
    <w:p w:rsidR="005716BE" w:rsidRDefault="00C54D28">
      <w:pPr>
        <w:pStyle w:val="ConsPlusNormal0"/>
        <w:rPr>
          <w:rFonts w:ascii="Times New Roman" w:hAnsi="Times New Roman" w:cs="Times New Roman"/>
        </w:rPr>
        <w:sectPr w:rsidR="005716BE">
          <w:pgSz w:w="11906" w:h="16838"/>
          <w:pgMar w:top="1134" w:right="567" w:bottom="1134" w:left="1418" w:header="0" w:footer="0" w:gutter="0"/>
          <w:cols w:space="720"/>
          <w:formProt w:val="0"/>
          <w:docGrid w:linePitch="360" w:charSpace="4096"/>
        </w:sectPr>
      </w:pPr>
      <w:r>
        <w:rPr>
          <w:rFonts w:ascii="Times New Roman" w:hAnsi="Times New Roman" w:cs="Times New Roman"/>
        </w:rPr>
        <w:t>8(38359)21141</w:t>
      </w:r>
      <w:r>
        <w:rPr>
          <w:rFonts w:ascii="Times New Roman" w:hAnsi="Times New Roman" w:cs="Times New Roman"/>
          <w:sz w:val="28"/>
          <w:szCs w:val="28"/>
        </w:rPr>
        <w:tab/>
      </w:r>
      <w:r>
        <w:rPr>
          <w:rFonts w:ascii="Times New Roman" w:hAnsi="Times New Roman" w:cs="Times New Roman"/>
        </w:rPr>
        <w:t xml:space="preserve">                                 </w:t>
      </w:r>
    </w:p>
    <w:p w:rsidR="005716BE" w:rsidRDefault="00C54D28">
      <w:pPr>
        <w:spacing w:after="0"/>
        <w:rPr>
          <w:rFonts w:ascii="Times New Roman" w:hAnsi="Times New Roman" w:cs="Times New Roman"/>
        </w:rPr>
      </w:pPr>
      <w:r>
        <w:rPr>
          <w:rFonts w:ascii="Times New Roman" w:hAnsi="Times New Roman" w:cs="Times New Roman"/>
        </w:rPr>
        <w:lastRenderedPageBreak/>
        <w:t xml:space="preserve">                                                                                                                                                                                                                      ПРИЛОЖЕНИЕ                                                                                                                                                                                                                          </w:t>
      </w:r>
    </w:p>
    <w:p w:rsidR="005716BE" w:rsidRDefault="00C54D28">
      <w:pPr>
        <w:spacing w:after="0" w:line="240" w:lineRule="auto"/>
        <w:ind w:left="5664"/>
        <w:jc w:val="center"/>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w:t>
      </w:r>
    </w:p>
    <w:p w:rsidR="005716BE" w:rsidRDefault="00C54D28">
      <w:pPr>
        <w:spacing w:after="0" w:line="240" w:lineRule="auto"/>
        <w:ind w:left="5664"/>
        <w:jc w:val="center"/>
        <w:rPr>
          <w:rFonts w:ascii="Times New Roman" w:hAnsi="Times New Roman" w:cs="Times New Roman"/>
          <w:sz w:val="24"/>
          <w:szCs w:val="24"/>
        </w:rPr>
      </w:pPr>
      <w:r>
        <w:rPr>
          <w:rFonts w:ascii="Times New Roman" w:hAnsi="Times New Roman" w:cs="Times New Roman"/>
          <w:sz w:val="24"/>
          <w:szCs w:val="24"/>
        </w:rPr>
        <w:t xml:space="preserve">                                                                                    Ордынского района </w:t>
      </w:r>
    </w:p>
    <w:p w:rsidR="005716BE" w:rsidRDefault="00C54D28">
      <w:pPr>
        <w:spacing w:after="0" w:line="240" w:lineRule="auto"/>
        <w:ind w:left="5664"/>
        <w:jc w:val="center"/>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w:t>
      </w:r>
    </w:p>
    <w:p w:rsidR="005716BE" w:rsidRDefault="00C54D28">
      <w:pPr>
        <w:spacing w:after="0" w:line="240" w:lineRule="auto"/>
        <w:ind w:left="5664"/>
        <w:jc w:val="center"/>
        <w:rPr>
          <w:color w:val="DDD9C3"/>
        </w:rPr>
      </w:pPr>
      <w:r>
        <w:rPr>
          <w:noProof/>
        </w:rPr>
        <w:drawing>
          <wp:anchor distT="0" distB="0" distL="0" distR="0" simplePos="0" relativeHeight="251659264" behindDoc="0" locked="0" layoutInCell="0" allowOverlap="1" wp14:anchorId="058E49D7" wp14:editId="3EB35D8D">
            <wp:simplePos x="0" y="0"/>
            <wp:positionH relativeFrom="character">
              <wp:posOffset>3482758</wp:posOffset>
            </wp:positionH>
            <wp:positionV relativeFrom="line">
              <wp:posOffset>32819</wp:posOffset>
            </wp:positionV>
            <wp:extent cx="3110865" cy="252095"/>
            <wp:effectExtent l="0" t="0" r="0" b="0"/>
            <wp:wrapNone/>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stretch>
                      <a:fillRect/>
                    </a:stretch>
                  </pic:blipFill>
                  <pic:spPr bwMode="auto">
                    <a:xfrm>
                      <a:off x="0" y="0"/>
                      <a:ext cx="3110865" cy="252095"/>
                    </a:xfrm>
                    <a:prstGeom prst="rect">
                      <a:avLst/>
                    </a:prstGeom>
                  </pic:spPr>
                </pic:pic>
              </a:graphicData>
            </a:graphic>
          </wp:anchor>
        </w:drawing>
      </w:r>
      <w:r>
        <w:rPr>
          <w:rFonts w:ascii="Times New Roman" w:hAnsi="Times New Roman" w:cs="Times New Roman"/>
          <w:sz w:val="24"/>
          <w:szCs w:val="24"/>
        </w:rPr>
        <w:t xml:space="preserve">                                                                                     от </w:t>
      </w:r>
      <w:proofErr w:type="gramStart"/>
      <w:r>
        <w:rPr>
          <w:color w:val="DDD9C3"/>
        </w:rPr>
        <w:t>_</w:t>
      </w:r>
      <w:r>
        <w:rPr>
          <w:color w:val="DDD9C3"/>
          <w:u w:val="single"/>
        </w:rPr>
        <w:t>[</w:t>
      </w:r>
      <w:proofErr w:type="gramEnd"/>
      <w:r>
        <w:rPr>
          <w:color w:val="DDD9C3"/>
          <w:u w:val="single"/>
        </w:rPr>
        <w:t>МЕСТО ДЛЯ ШТАМПА]</w:t>
      </w:r>
      <w:r>
        <w:rPr>
          <w:color w:val="DDD9C3"/>
        </w:rPr>
        <w:t>_</w:t>
      </w:r>
    </w:p>
    <w:p w:rsidR="005716BE" w:rsidRDefault="00C54D28">
      <w:pPr>
        <w:spacing w:after="0"/>
        <w:rPr>
          <w:rFonts w:ascii="Times New Roman" w:hAnsi="Times New Roman" w:cs="Times New Roman"/>
        </w:rPr>
      </w:pPr>
      <w:r>
        <w:rPr>
          <w:color w:val="DDD9C3"/>
        </w:rPr>
        <w:t xml:space="preserve">                               </w:t>
      </w:r>
      <w:r>
        <w:rPr>
          <w:rFonts w:ascii="Times New Roman" w:hAnsi="Times New Roman" w:cs="Times New Roman"/>
        </w:rPr>
        <w:t xml:space="preserve">                                                                                                                                                                                       </w:t>
      </w:r>
    </w:p>
    <w:p w:rsidR="005716BE" w:rsidRDefault="00C54D28">
      <w:pPr>
        <w:spacing w:after="0"/>
        <w:rPr>
          <w:rFonts w:ascii="Times New Roman" w:hAnsi="Times New Roman" w:cs="Times New Roman"/>
        </w:rPr>
      </w:pPr>
      <w:r>
        <w:rPr>
          <w:rFonts w:ascii="Times New Roman" w:hAnsi="Times New Roman" w:cs="Times New Roman"/>
        </w:rPr>
        <w:t xml:space="preserve">                                                                                                                                                                                                                     ПРИЛОЖЕНИЕ № 2</w:t>
      </w:r>
    </w:p>
    <w:p w:rsidR="005716BE" w:rsidRDefault="00C54D28">
      <w:pPr>
        <w:spacing w:after="0"/>
        <w:rPr>
          <w:rFonts w:ascii="Times New Roman" w:hAnsi="Times New Roman" w:cs="Times New Roman"/>
        </w:rPr>
      </w:pPr>
      <w:r>
        <w:rPr>
          <w:rFonts w:ascii="Times New Roman" w:hAnsi="Times New Roman" w:cs="Times New Roman"/>
        </w:rPr>
        <w:t xml:space="preserve">                                                                                                                                                                                                                           УТВЕРЖДЕН</w:t>
      </w:r>
    </w:p>
    <w:p w:rsidR="005716BE" w:rsidRDefault="00C54D28">
      <w:pPr>
        <w:spacing w:after="0" w:line="240" w:lineRule="auto"/>
        <w:ind w:left="5664"/>
        <w:jc w:val="center"/>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w:t>
      </w:r>
    </w:p>
    <w:p w:rsidR="005716BE" w:rsidRDefault="00C54D28">
      <w:pPr>
        <w:spacing w:after="0" w:line="240" w:lineRule="auto"/>
        <w:ind w:left="5664"/>
        <w:jc w:val="center"/>
        <w:rPr>
          <w:rFonts w:ascii="Times New Roman" w:hAnsi="Times New Roman" w:cs="Times New Roman"/>
          <w:sz w:val="24"/>
          <w:szCs w:val="24"/>
        </w:rPr>
      </w:pPr>
      <w:r>
        <w:rPr>
          <w:rFonts w:ascii="Times New Roman" w:hAnsi="Times New Roman" w:cs="Times New Roman"/>
          <w:sz w:val="24"/>
          <w:szCs w:val="24"/>
        </w:rPr>
        <w:t xml:space="preserve">                                                                                    Ордынского района </w:t>
      </w:r>
    </w:p>
    <w:p w:rsidR="005716BE" w:rsidRDefault="00C54D28">
      <w:pPr>
        <w:spacing w:after="0" w:line="240" w:lineRule="auto"/>
        <w:ind w:left="5664"/>
        <w:jc w:val="center"/>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w:t>
      </w:r>
    </w:p>
    <w:p w:rsidR="005716BE" w:rsidRDefault="00C54D28">
      <w:pPr>
        <w:spacing w:after="0" w:line="240" w:lineRule="auto"/>
        <w:ind w:left="5664"/>
        <w:jc w:val="center"/>
        <w:rPr>
          <w:rFonts w:ascii="Times New Roman" w:hAnsi="Times New Roman" w:cs="Times New Roman"/>
          <w:sz w:val="24"/>
          <w:szCs w:val="24"/>
        </w:rPr>
      </w:pPr>
      <w:r>
        <w:rPr>
          <w:rFonts w:ascii="Times New Roman" w:hAnsi="Times New Roman" w:cs="Times New Roman"/>
          <w:sz w:val="24"/>
          <w:szCs w:val="24"/>
        </w:rPr>
        <w:t xml:space="preserve">                                                                                     от </w:t>
      </w:r>
      <w:proofErr w:type="gramStart"/>
      <w:r>
        <w:rPr>
          <w:rFonts w:ascii="Times New Roman" w:hAnsi="Times New Roman" w:cs="Times New Roman"/>
          <w:sz w:val="24"/>
          <w:szCs w:val="24"/>
        </w:rPr>
        <w:t>30.12.2019  №</w:t>
      </w:r>
      <w:proofErr w:type="gramEnd"/>
      <w:r>
        <w:rPr>
          <w:rFonts w:ascii="Times New Roman" w:hAnsi="Times New Roman" w:cs="Times New Roman"/>
          <w:sz w:val="24"/>
          <w:szCs w:val="24"/>
        </w:rPr>
        <w:t xml:space="preserve"> 1524</w:t>
      </w:r>
    </w:p>
    <w:p w:rsidR="005716BE" w:rsidRDefault="00C54D28">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716BE" w:rsidRDefault="00C54D28">
      <w:pPr>
        <w:spacing w:after="0" w:line="240" w:lineRule="auto"/>
        <w:ind w:left="5664"/>
        <w:jc w:val="center"/>
        <w:rPr>
          <w:rFonts w:ascii="Times New Roman" w:hAnsi="Times New Roman" w:cs="Times New Roman"/>
          <w:sz w:val="20"/>
          <w:szCs w:val="20"/>
        </w:rPr>
      </w:pPr>
      <w:r>
        <w:rPr>
          <w:rFonts w:ascii="Times New Roman" w:hAnsi="Times New Roman" w:cs="Times New Roman"/>
          <w:sz w:val="20"/>
          <w:szCs w:val="20"/>
        </w:rPr>
        <w:t xml:space="preserve"> </w:t>
      </w:r>
    </w:p>
    <w:p w:rsidR="005716BE" w:rsidRDefault="00C54D28">
      <w:pPr>
        <w:pStyle w:val="23"/>
        <w:shd w:val="clear" w:color="auto" w:fill="auto"/>
        <w:spacing w:before="0" w:after="176" w:line="260" w:lineRule="exact"/>
        <w:jc w:val="both"/>
        <w:rPr>
          <w:b/>
          <w:sz w:val="28"/>
          <w:szCs w:val="28"/>
        </w:rPr>
      </w:pPr>
      <w:bookmarkStart w:id="1" w:name="bookmark14"/>
      <w:r>
        <w:rPr>
          <w:sz w:val="28"/>
          <w:szCs w:val="28"/>
        </w:rPr>
        <w:t xml:space="preserve">                                                                  </w:t>
      </w:r>
      <w:bookmarkEnd w:id="1"/>
      <w:r>
        <w:rPr>
          <w:b/>
          <w:sz w:val="28"/>
          <w:szCs w:val="28"/>
        </w:rPr>
        <w:t>ПЛАН МЕРОПРИЯТИЙ (ДОРОЖНАЯ КАРТА)</w:t>
      </w:r>
    </w:p>
    <w:p w:rsidR="005716BE" w:rsidRDefault="00C54D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развитию конкуренции в интересах потребителей на рынках товаров и услуг</w:t>
      </w:r>
    </w:p>
    <w:p w:rsidR="005716BE" w:rsidRDefault="00C54D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территории Ордынского района Новосибирской области</w:t>
      </w:r>
    </w:p>
    <w:p w:rsidR="005716BE" w:rsidRDefault="005716BE">
      <w:pPr>
        <w:spacing w:after="0" w:line="240" w:lineRule="auto"/>
        <w:jc w:val="center"/>
        <w:rPr>
          <w:rFonts w:ascii="Times New Roman" w:hAnsi="Times New Roman" w:cs="Times New Roman"/>
          <w:b/>
          <w:sz w:val="28"/>
          <w:szCs w:val="28"/>
        </w:rPr>
      </w:pPr>
    </w:p>
    <w:p w:rsidR="005716BE" w:rsidRDefault="00C54D28">
      <w:pPr>
        <w:pStyle w:val="23"/>
        <w:shd w:val="clear" w:color="auto" w:fill="auto"/>
        <w:spacing w:before="0" w:after="176" w:line="260" w:lineRule="exact"/>
        <w:jc w:val="both"/>
        <w:rPr>
          <w:sz w:val="28"/>
          <w:szCs w:val="28"/>
        </w:rPr>
      </w:pPr>
      <w:r>
        <w:rPr>
          <w:sz w:val="28"/>
          <w:szCs w:val="28"/>
        </w:rPr>
        <w:t xml:space="preserve">                                                                                       </w:t>
      </w:r>
      <w:r>
        <w:rPr>
          <w:sz w:val="28"/>
          <w:szCs w:val="28"/>
          <w:lang w:val="en-US"/>
        </w:rPr>
        <w:t>I</w:t>
      </w:r>
      <w:r>
        <w:rPr>
          <w:sz w:val="28"/>
          <w:szCs w:val="28"/>
        </w:rPr>
        <w:t>. Общие положения</w:t>
      </w:r>
    </w:p>
    <w:p w:rsidR="005716BE" w:rsidRDefault="00C54D28">
      <w:pPr>
        <w:pStyle w:val="40"/>
        <w:shd w:val="clear" w:color="auto" w:fill="auto"/>
        <w:spacing w:before="0" w:after="0" w:line="240" w:lineRule="auto"/>
        <w:ind w:right="20" w:firstLine="540"/>
        <w:rPr>
          <w:sz w:val="27"/>
          <w:szCs w:val="27"/>
        </w:rPr>
      </w:pPr>
      <w:r>
        <w:rPr>
          <w:sz w:val="27"/>
          <w:szCs w:val="27"/>
        </w:rPr>
        <w:t>1. Согласно Указу Президента Российской Федерации от 21.12.2017 № 618 «Об основных направлениях государственной политики по развитию конкуренции» активное содействие развитию конкуренции в Российской Федерации является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 Реализация Плана мероприятий «дорожной карты» по содействию развитию конкуренции в Ордынском районе Новосибирской области (далее - «дорожная карта») направлена на создание условий для формирования благоприятной конкурентной среды на территории Ордынского района, комплексное инновационное развитие экономики в Ордынском районе Новосибирской области.</w:t>
      </w:r>
    </w:p>
    <w:p w:rsidR="005716BE" w:rsidRDefault="00C54D28">
      <w:pPr>
        <w:pStyle w:val="40"/>
        <w:shd w:val="clear" w:color="auto" w:fill="auto"/>
        <w:spacing w:before="0" w:after="0" w:line="240" w:lineRule="auto"/>
        <w:ind w:firstLine="540"/>
        <w:rPr>
          <w:sz w:val="27"/>
          <w:szCs w:val="27"/>
        </w:rPr>
      </w:pPr>
      <w:r>
        <w:rPr>
          <w:sz w:val="27"/>
          <w:szCs w:val="27"/>
        </w:rPr>
        <w:t>2. Целями и задачами «дорожной карты» являются:</w:t>
      </w:r>
    </w:p>
    <w:p w:rsidR="005716BE" w:rsidRDefault="00C54D28">
      <w:pPr>
        <w:pStyle w:val="40"/>
        <w:shd w:val="clear" w:color="auto" w:fill="auto"/>
        <w:tabs>
          <w:tab w:val="left" w:pos="703"/>
        </w:tabs>
        <w:spacing w:before="0" w:after="0" w:line="240" w:lineRule="auto"/>
        <w:ind w:left="540"/>
        <w:rPr>
          <w:sz w:val="27"/>
          <w:szCs w:val="27"/>
        </w:rPr>
      </w:pPr>
      <w:r>
        <w:rPr>
          <w:sz w:val="27"/>
          <w:szCs w:val="27"/>
        </w:rPr>
        <w:t>2.1 создание благоприятной конкурентной среды;</w:t>
      </w:r>
    </w:p>
    <w:p w:rsidR="005716BE" w:rsidRDefault="00C54D28">
      <w:pPr>
        <w:pStyle w:val="40"/>
        <w:shd w:val="clear" w:color="auto" w:fill="auto"/>
        <w:tabs>
          <w:tab w:val="left" w:pos="763"/>
        </w:tabs>
        <w:spacing w:before="0" w:after="0" w:line="240" w:lineRule="auto"/>
        <w:ind w:left="540" w:right="20"/>
        <w:rPr>
          <w:sz w:val="27"/>
          <w:szCs w:val="27"/>
        </w:rPr>
      </w:pPr>
      <w:r>
        <w:rPr>
          <w:sz w:val="27"/>
          <w:szCs w:val="27"/>
        </w:rPr>
        <w:lastRenderedPageBreak/>
        <w:t>2.2 содействие развитию конкуренции для каждого из предусмотренных «дорожной картой» социально значимых и приоритетных рынков на территории Ордынского района Новосибирской области;</w:t>
      </w:r>
    </w:p>
    <w:p w:rsidR="005716BE" w:rsidRDefault="00C54D28">
      <w:pPr>
        <w:pStyle w:val="40"/>
        <w:shd w:val="clear" w:color="auto" w:fill="auto"/>
        <w:tabs>
          <w:tab w:val="left" w:pos="703"/>
        </w:tabs>
        <w:spacing w:before="0" w:after="0" w:line="240" w:lineRule="auto"/>
        <w:ind w:left="540"/>
        <w:rPr>
          <w:sz w:val="27"/>
          <w:szCs w:val="27"/>
        </w:rPr>
      </w:pPr>
      <w:r>
        <w:rPr>
          <w:sz w:val="27"/>
          <w:szCs w:val="27"/>
        </w:rPr>
        <w:t>2.3 снижение административных барьеров;</w:t>
      </w:r>
    </w:p>
    <w:p w:rsidR="005716BE" w:rsidRDefault="00C54D28">
      <w:pPr>
        <w:pStyle w:val="40"/>
        <w:shd w:val="clear" w:color="auto" w:fill="auto"/>
        <w:tabs>
          <w:tab w:val="left" w:pos="709"/>
        </w:tabs>
        <w:spacing w:before="0" w:after="0" w:line="240" w:lineRule="auto"/>
        <w:ind w:right="20" w:firstLine="426"/>
        <w:rPr>
          <w:sz w:val="27"/>
          <w:szCs w:val="27"/>
        </w:rPr>
      </w:pPr>
      <w:r>
        <w:rPr>
          <w:sz w:val="27"/>
          <w:szCs w:val="27"/>
        </w:rPr>
        <w:t xml:space="preserve">  2.4 повышение удовлетворенности потребителей качеством товаров и услуг на социально значимых и приоритетных             рынках Ордынского района Новосибирской области.</w:t>
      </w:r>
    </w:p>
    <w:p w:rsidR="005716BE" w:rsidRDefault="00C54D28">
      <w:pPr>
        <w:pStyle w:val="40"/>
        <w:shd w:val="clear" w:color="auto" w:fill="auto"/>
        <w:tabs>
          <w:tab w:val="left" w:pos="709"/>
        </w:tabs>
        <w:spacing w:before="0" w:after="0" w:line="240" w:lineRule="auto"/>
        <w:ind w:right="20"/>
        <w:rPr>
          <w:sz w:val="27"/>
          <w:szCs w:val="27"/>
        </w:rPr>
      </w:pPr>
      <w:r>
        <w:rPr>
          <w:sz w:val="27"/>
          <w:szCs w:val="27"/>
        </w:rPr>
        <w:t xml:space="preserve"> </w:t>
      </w:r>
      <w:r>
        <w:rPr>
          <w:sz w:val="27"/>
          <w:szCs w:val="27"/>
        </w:rPr>
        <w:tab/>
        <w:t>3. Предметом «дорожной карты» являются мероприятия по развитию конкуренции на товарных рынках Ордынского района Новосибирской области.</w:t>
      </w:r>
    </w:p>
    <w:p w:rsidR="005716BE" w:rsidRDefault="00C54D28">
      <w:pPr>
        <w:pStyle w:val="40"/>
        <w:shd w:val="clear" w:color="auto" w:fill="auto"/>
        <w:tabs>
          <w:tab w:val="left" w:pos="709"/>
        </w:tabs>
        <w:spacing w:before="0" w:after="0" w:line="240" w:lineRule="auto"/>
        <w:ind w:right="20"/>
        <w:rPr>
          <w:sz w:val="27"/>
          <w:szCs w:val="27"/>
        </w:rPr>
      </w:pPr>
      <w:r>
        <w:rPr>
          <w:sz w:val="27"/>
          <w:szCs w:val="27"/>
        </w:rPr>
        <w:tab/>
        <w:t>4.Числовые значения ключевых показателей и мероприятия по развитию конкуренции на товарных рынках Ордынского района Новосибирской области в «дорожной карте» определены с учетом необходимости обязательного достижения к 2025 году.</w:t>
      </w:r>
    </w:p>
    <w:p w:rsidR="005716BE" w:rsidRDefault="00C54D28">
      <w:pPr>
        <w:pStyle w:val="40"/>
        <w:shd w:val="clear" w:color="auto" w:fill="auto"/>
        <w:tabs>
          <w:tab w:val="left" w:pos="709"/>
        </w:tabs>
        <w:spacing w:before="0" w:after="0" w:line="240" w:lineRule="auto"/>
        <w:ind w:right="20"/>
        <w:rPr>
          <w:sz w:val="27"/>
          <w:szCs w:val="27"/>
        </w:rPr>
      </w:pPr>
      <w:r>
        <w:rPr>
          <w:sz w:val="27"/>
          <w:szCs w:val="27"/>
        </w:rPr>
        <w:tab/>
        <w:t>5. Наряду с мероприятиями, сформированными в целях достижения ключевых показателей развития конкуренции (далее-ключевые показатели), в «дорожной карте» предусмотрены также системные мероприятия, которые направлены на развитие конкуренции в Ордынском районе Новосибирской области.</w:t>
      </w:r>
    </w:p>
    <w:p w:rsidR="005716BE" w:rsidRDefault="005716BE">
      <w:pPr>
        <w:pStyle w:val="40"/>
        <w:shd w:val="clear" w:color="auto" w:fill="auto"/>
        <w:tabs>
          <w:tab w:val="left" w:pos="709"/>
        </w:tabs>
        <w:spacing w:before="0" w:after="0" w:line="240" w:lineRule="auto"/>
        <w:ind w:left="426" w:right="20"/>
        <w:rPr>
          <w:sz w:val="27"/>
          <w:szCs w:val="27"/>
        </w:rPr>
      </w:pPr>
    </w:p>
    <w:p w:rsidR="005716BE" w:rsidRDefault="00C54D28">
      <w:pPr>
        <w:pStyle w:val="ab"/>
        <w:spacing w:after="0" w:line="240" w:lineRule="auto"/>
        <w:ind w:left="142" w:firstLine="1701"/>
        <w:jc w:val="center"/>
        <w:rPr>
          <w:rFonts w:ascii="Times New Roman" w:hAnsi="Times New Roman" w:cs="Times New Roman"/>
          <w:b/>
          <w:sz w:val="28"/>
          <w:szCs w:val="28"/>
        </w:rPr>
      </w:pPr>
      <w:r>
        <w:rPr>
          <w:rFonts w:ascii="Times New Roman" w:eastAsia="Times New Roman" w:hAnsi="Times New Roman" w:cs="Times New Roman"/>
          <w:b/>
          <w:spacing w:val="-1"/>
          <w:sz w:val="28"/>
          <w:szCs w:val="28"/>
          <w:lang w:val="en-US"/>
        </w:rPr>
        <w:t>II</w:t>
      </w:r>
      <w:r>
        <w:rPr>
          <w:rFonts w:ascii="Times New Roman" w:eastAsia="Times New Roman" w:hAnsi="Times New Roman" w:cs="Times New Roman"/>
          <w:b/>
          <w:spacing w:val="-1"/>
          <w:sz w:val="28"/>
          <w:szCs w:val="28"/>
        </w:rPr>
        <w:t xml:space="preserve">. </w:t>
      </w:r>
      <w:r>
        <w:rPr>
          <w:rFonts w:ascii="Times New Roman" w:hAnsi="Times New Roman" w:cs="Times New Roman"/>
          <w:b/>
          <w:sz w:val="28"/>
          <w:szCs w:val="28"/>
        </w:rPr>
        <w:t>Мероприятия по содействию развитию конкуренции на товарных рынках Ордынского района                                     Новосибирской области.</w:t>
      </w:r>
    </w:p>
    <w:p w:rsidR="005716BE" w:rsidRDefault="005716BE">
      <w:pPr>
        <w:pStyle w:val="ab"/>
        <w:spacing w:after="0" w:line="240" w:lineRule="auto"/>
        <w:ind w:left="1843"/>
        <w:jc w:val="center"/>
        <w:rPr>
          <w:rFonts w:ascii="Times New Roman" w:hAnsi="Times New Roman" w:cs="Times New Roman"/>
          <w:b/>
          <w:sz w:val="16"/>
          <w:szCs w:val="28"/>
        </w:rPr>
      </w:pPr>
    </w:p>
    <w:p w:rsidR="005716BE" w:rsidRDefault="00C54D28">
      <w:pPr>
        <w:pStyle w:val="ab"/>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Рынок реализации сельскохозяйственной продукции</w:t>
      </w:r>
    </w:p>
    <w:p w:rsidR="005716BE" w:rsidRDefault="005716BE">
      <w:pPr>
        <w:pStyle w:val="ab"/>
        <w:spacing w:after="0" w:line="240" w:lineRule="auto"/>
        <w:ind w:left="4168"/>
        <w:rPr>
          <w:rFonts w:ascii="Times New Roman" w:hAnsi="Times New Roman" w:cs="Times New Roman"/>
          <w:b/>
          <w:sz w:val="16"/>
          <w:szCs w:val="28"/>
        </w:rPr>
      </w:pPr>
    </w:p>
    <w:tbl>
      <w:tblPr>
        <w:tblStyle w:val="af"/>
        <w:tblW w:w="14879" w:type="dxa"/>
        <w:tblLayout w:type="fixed"/>
        <w:tblLook w:val="04A0" w:firstRow="1" w:lastRow="0" w:firstColumn="1" w:lastColumn="0" w:noHBand="0" w:noVBand="1"/>
      </w:tblPr>
      <w:tblGrid>
        <w:gridCol w:w="540"/>
        <w:gridCol w:w="4667"/>
        <w:gridCol w:w="3126"/>
        <w:gridCol w:w="2146"/>
        <w:gridCol w:w="4400"/>
      </w:tblGrid>
      <w:tr w:rsidR="005716BE">
        <w:tc>
          <w:tcPr>
            <w:tcW w:w="14879" w:type="dxa"/>
            <w:gridSpan w:val="5"/>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Оценка текущего состояния</w:t>
            </w: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 xml:space="preserve">На территории Ордынского района производством, переработкой и реализацией сельскохозяйственной продукции занимаются 21 сельхозпредприятие, 12 крестьянских (фермерских) хозяйств, индивидуальных предпринимателей 68, личных подсобных хозяйств более 9 тыс. В данной сфере занято более 4 тыс. человек. В 2018 году </w:t>
            </w:r>
            <w:proofErr w:type="spellStart"/>
            <w:r>
              <w:rPr>
                <w:rFonts w:ascii="Times New Roman" w:hAnsi="Times New Roman" w:cs="Times New Roman"/>
                <w:sz w:val="24"/>
                <w:szCs w:val="24"/>
              </w:rPr>
              <w:t>сельхозтоваропроизводителями</w:t>
            </w:r>
            <w:proofErr w:type="spellEnd"/>
            <w:r>
              <w:rPr>
                <w:rFonts w:ascii="Times New Roman" w:hAnsi="Times New Roman" w:cs="Times New Roman"/>
                <w:sz w:val="24"/>
                <w:szCs w:val="24"/>
              </w:rPr>
              <w:t xml:space="preserve"> реализовано продукции мукомольного и крупяного производства на сумму 15445 </w:t>
            </w:r>
            <w:proofErr w:type="spellStart"/>
            <w:r>
              <w:rPr>
                <w:rFonts w:ascii="Times New Roman" w:hAnsi="Times New Roman" w:cs="Times New Roman"/>
                <w:sz w:val="24"/>
                <w:szCs w:val="24"/>
              </w:rPr>
              <w:t>тыс.рублей</w:t>
            </w:r>
            <w:proofErr w:type="spellEnd"/>
            <w:r>
              <w:rPr>
                <w:rFonts w:ascii="Times New Roman" w:hAnsi="Times New Roman" w:cs="Times New Roman"/>
                <w:sz w:val="24"/>
                <w:szCs w:val="24"/>
              </w:rPr>
              <w:t xml:space="preserve">, комбинированных кормов на сумму 1248 тыс. рублей, молока питьевого и пастеризованного на сумму 921910 </w:t>
            </w:r>
            <w:proofErr w:type="spellStart"/>
            <w:r>
              <w:rPr>
                <w:rFonts w:ascii="Times New Roman" w:hAnsi="Times New Roman" w:cs="Times New Roman"/>
                <w:sz w:val="24"/>
                <w:szCs w:val="24"/>
              </w:rPr>
              <w:t>тыс.рублей</w:t>
            </w:r>
            <w:proofErr w:type="spellEnd"/>
            <w:r>
              <w:rPr>
                <w:rFonts w:ascii="Times New Roman" w:hAnsi="Times New Roman" w:cs="Times New Roman"/>
                <w:sz w:val="24"/>
                <w:szCs w:val="24"/>
              </w:rPr>
              <w:t xml:space="preserve">, мяса на 77371 </w:t>
            </w:r>
            <w:proofErr w:type="spellStart"/>
            <w:r>
              <w:rPr>
                <w:rFonts w:ascii="Times New Roman" w:hAnsi="Times New Roman" w:cs="Times New Roman"/>
                <w:sz w:val="24"/>
                <w:szCs w:val="24"/>
              </w:rPr>
              <w:t>тыс.рублей</w:t>
            </w:r>
            <w:proofErr w:type="spellEnd"/>
            <w:r>
              <w:rPr>
                <w:rFonts w:ascii="Times New Roman" w:hAnsi="Times New Roman" w:cs="Times New Roman"/>
                <w:sz w:val="24"/>
                <w:szCs w:val="24"/>
              </w:rPr>
              <w:t xml:space="preserve">, молочной продукции на сумму 968690 </w:t>
            </w:r>
            <w:proofErr w:type="spellStart"/>
            <w:r>
              <w:rPr>
                <w:rFonts w:ascii="Times New Roman" w:hAnsi="Times New Roman" w:cs="Times New Roman"/>
                <w:sz w:val="24"/>
                <w:szCs w:val="24"/>
              </w:rPr>
              <w:t>тыс.рублей</w:t>
            </w:r>
            <w:proofErr w:type="spellEnd"/>
            <w:r>
              <w:rPr>
                <w:rFonts w:ascii="Times New Roman" w:hAnsi="Times New Roman" w:cs="Times New Roman"/>
                <w:sz w:val="24"/>
                <w:szCs w:val="24"/>
              </w:rPr>
              <w:t xml:space="preserve">, хлебобулочных изделий на сумму 20681 </w:t>
            </w:r>
            <w:proofErr w:type="spellStart"/>
            <w:r>
              <w:rPr>
                <w:rFonts w:ascii="Times New Roman" w:hAnsi="Times New Roman" w:cs="Times New Roman"/>
                <w:sz w:val="24"/>
                <w:szCs w:val="24"/>
              </w:rPr>
              <w:t>тыс.рублей</w:t>
            </w:r>
            <w:proofErr w:type="spellEnd"/>
            <w:r>
              <w:rPr>
                <w:rFonts w:ascii="Times New Roman" w:hAnsi="Times New Roman" w:cs="Times New Roman"/>
                <w:sz w:val="24"/>
                <w:szCs w:val="24"/>
              </w:rPr>
              <w:t xml:space="preserve">, прочей продукции на сумму 159 000 </w:t>
            </w:r>
            <w:proofErr w:type="spellStart"/>
            <w:r>
              <w:rPr>
                <w:rFonts w:ascii="Times New Roman" w:hAnsi="Times New Roman" w:cs="Times New Roman"/>
                <w:sz w:val="24"/>
                <w:szCs w:val="24"/>
              </w:rPr>
              <w:t>тыс.рублей</w:t>
            </w:r>
            <w:proofErr w:type="spellEnd"/>
            <w:r>
              <w:rPr>
                <w:rFonts w:ascii="Times New Roman" w:hAnsi="Times New Roman" w:cs="Times New Roman"/>
                <w:sz w:val="24"/>
                <w:szCs w:val="24"/>
              </w:rPr>
              <w:t>. Учитывая, что объем производства продукции сельского хозяйства в Ордынском районе имеет тенденцию роста, приоритетным направлением работы органов местного самоуправления является оказание по содействию сбыта и реализации готовой сельскохозяйственной продукции.</w:t>
            </w:r>
          </w:p>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Проблема: </w:t>
            </w:r>
            <w:r>
              <w:rPr>
                <w:rFonts w:ascii="Times New Roman" w:hAnsi="Times New Roman" w:cs="Times New Roman"/>
                <w:sz w:val="24"/>
                <w:szCs w:val="24"/>
              </w:rPr>
              <w:t xml:space="preserve">недостаточная доступность выхода </w:t>
            </w:r>
            <w:proofErr w:type="spellStart"/>
            <w:r>
              <w:rPr>
                <w:rFonts w:ascii="Times New Roman" w:hAnsi="Times New Roman" w:cs="Times New Roman"/>
                <w:sz w:val="24"/>
                <w:szCs w:val="24"/>
              </w:rPr>
              <w:t>сельхозтоваропроизводителей</w:t>
            </w:r>
            <w:proofErr w:type="spellEnd"/>
            <w:r>
              <w:rPr>
                <w:rFonts w:ascii="Times New Roman" w:hAnsi="Times New Roman" w:cs="Times New Roman"/>
                <w:sz w:val="24"/>
                <w:szCs w:val="24"/>
              </w:rPr>
              <w:t xml:space="preserve"> в розничную и сетевую торговлю для реализации сельхозпродукции.</w:t>
            </w:r>
          </w:p>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Задача: </w:t>
            </w:r>
            <w:r>
              <w:rPr>
                <w:rFonts w:ascii="Times New Roman" w:hAnsi="Times New Roman" w:cs="Times New Roman"/>
                <w:sz w:val="24"/>
                <w:szCs w:val="24"/>
              </w:rPr>
              <w:t>содействие развитию конкуренции на рынке с целью сбыта сельскохозяйственной продукции на торговых площадках (в том числе электронных).</w:t>
            </w:r>
          </w:p>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Цель: </w:t>
            </w:r>
            <w:r>
              <w:rPr>
                <w:rFonts w:ascii="Times New Roman" w:hAnsi="Times New Roman" w:cs="Times New Roman"/>
                <w:sz w:val="24"/>
                <w:szCs w:val="24"/>
              </w:rPr>
              <w:t>создание условий для развития конкуренции на рынке с целью сбыта сельскохозяйственной продукции на торговых площадках (в том числе электронных).</w:t>
            </w:r>
          </w:p>
          <w:p w:rsidR="005716BE" w:rsidRDefault="005716BE">
            <w:pPr>
              <w:spacing w:after="0" w:line="240" w:lineRule="auto"/>
              <w:jc w:val="both"/>
              <w:rPr>
                <w:rFonts w:ascii="Times New Roman" w:hAnsi="Times New Roman" w:cs="Times New Roman"/>
                <w:sz w:val="24"/>
                <w:szCs w:val="24"/>
              </w:rPr>
            </w:pPr>
          </w:p>
        </w:tc>
      </w:tr>
      <w:tr w:rsidR="005716BE">
        <w:tc>
          <w:tcPr>
            <w:tcW w:w="14879" w:type="dxa"/>
            <w:gridSpan w:val="5"/>
          </w:tcPr>
          <w:p w:rsidR="005716BE" w:rsidRDefault="00C54D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Мероприятия по содействию развитию конкуренции</w:t>
            </w:r>
          </w:p>
        </w:tc>
      </w:tr>
      <w:tr w:rsidR="005716BE">
        <w:tc>
          <w:tcPr>
            <w:tcW w:w="540"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 п/п</w:t>
            </w:r>
          </w:p>
        </w:tc>
        <w:tc>
          <w:tcPr>
            <w:tcW w:w="4667"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3126"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2146" w:type="dxa"/>
            <w:vAlign w:val="center"/>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 исполнения</w:t>
            </w:r>
          </w:p>
        </w:tc>
        <w:tc>
          <w:tcPr>
            <w:tcW w:w="4400"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r>
      <w:tr w:rsidR="005716BE">
        <w:tc>
          <w:tcPr>
            <w:tcW w:w="540"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667" w:type="dxa"/>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Мониторинг и анализ ценовой ситуации на агропродовольственном рынке Ордынского района</w:t>
            </w:r>
          </w:p>
        </w:tc>
        <w:tc>
          <w:tcPr>
            <w:tcW w:w="3126"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сельского хозяйства администрации Ордынского района</w:t>
            </w:r>
          </w:p>
        </w:tc>
        <w:tc>
          <w:tcPr>
            <w:tcW w:w="2146" w:type="dxa"/>
            <w:vAlign w:val="center"/>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Ежемесячно, аналитическая записка</w:t>
            </w:r>
          </w:p>
        </w:tc>
        <w:tc>
          <w:tcPr>
            <w:tcW w:w="4400" w:type="dxa"/>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за ценовой ситуацией на агропродовольственном рынке</w:t>
            </w:r>
          </w:p>
        </w:tc>
      </w:tr>
      <w:tr w:rsidR="005716BE">
        <w:tc>
          <w:tcPr>
            <w:tcW w:w="540"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667" w:type="dxa"/>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Содействие </w:t>
            </w:r>
            <w:proofErr w:type="spellStart"/>
            <w:r>
              <w:rPr>
                <w:rFonts w:ascii="Times New Roman" w:hAnsi="Times New Roman" w:cs="Times New Roman"/>
                <w:sz w:val="24"/>
                <w:szCs w:val="24"/>
              </w:rPr>
              <w:t>сельхозтоваропроизводителям</w:t>
            </w:r>
            <w:proofErr w:type="spellEnd"/>
            <w:r>
              <w:rPr>
                <w:rFonts w:ascii="Times New Roman" w:hAnsi="Times New Roman" w:cs="Times New Roman"/>
                <w:sz w:val="24"/>
                <w:szCs w:val="24"/>
              </w:rPr>
              <w:t xml:space="preserve"> в сбыте произведенной ими сельскохозяйственной продукции за счёт их привлечения к участию в сезонных сельскохозяйственных ярмарках</w:t>
            </w:r>
          </w:p>
        </w:tc>
        <w:tc>
          <w:tcPr>
            <w:tcW w:w="3126"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сельского хозяйства администрации Ордынского района</w:t>
            </w:r>
          </w:p>
        </w:tc>
        <w:tc>
          <w:tcPr>
            <w:tcW w:w="2146" w:type="dxa"/>
          </w:tcPr>
          <w:p w:rsidR="005716BE" w:rsidRDefault="00C54D2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2019-2025</w:t>
            </w:r>
          </w:p>
        </w:tc>
        <w:tc>
          <w:tcPr>
            <w:tcW w:w="4400" w:type="dxa"/>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объёмов сбыта сельскохозяйственной продукции.</w:t>
            </w:r>
          </w:p>
        </w:tc>
      </w:tr>
      <w:tr w:rsidR="005716BE">
        <w:tc>
          <w:tcPr>
            <w:tcW w:w="540"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667" w:type="dxa"/>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Привлечение заинтересованных лиц к участию в конкурсном отборе крестьянских (фермерских) хозяйств в Новосибирской области на право получения государственной (муниципальной) поддержки на создание и развитие крестьянских (фермерских) хозяйств</w:t>
            </w:r>
          </w:p>
        </w:tc>
        <w:tc>
          <w:tcPr>
            <w:tcW w:w="3126"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сельского хозяйства администрации</w:t>
            </w:r>
          </w:p>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Ордынского района</w:t>
            </w:r>
          </w:p>
        </w:tc>
        <w:tc>
          <w:tcPr>
            <w:tcW w:w="2146" w:type="dxa"/>
          </w:tcPr>
          <w:p w:rsidR="005716BE" w:rsidRDefault="00C54D2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2019-2025</w:t>
            </w:r>
          </w:p>
        </w:tc>
        <w:tc>
          <w:tcPr>
            <w:tcW w:w="4400" w:type="dxa"/>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числа крестьянских (фермерских) хозяйств, получивших государственную (муниципальную) поддержку.</w:t>
            </w:r>
          </w:p>
        </w:tc>
      </w:tr>
      <w:tr w:rsidR="005716BE">
        <w:tc>
          <w:tcPr>
            <w:tcW w:w="540"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667" w:type="dxa"/>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информационно-консультационных мероприятий</w:t>
            </w:r>
          </w:p>
        </w:tc>
        <w:tc>
          <w:tcPr>
            <w:tcW w:w="3126"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сельского хозяйства администрации</w:t>
            </w:r>
          </w:p>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Ордынского района</w:t>
            </w:r>
          </w:p>
        </w:tc>
        <w:tc>
          <w:tcPr>
            <w:tcW w:w="2146" w:type="dxa"/>
          </w:tcPr>
          <w:p w:rsidR="005716BE" w:rsidRDefault="00C54D2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2019-2025</w:t>
            </w:r>
          </w:p>
        </w:tc>
        <w:tc>
          <w:tcPr>
            <w:tcW w:w="4400" w:type="dxa"/>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уровня информированности о мерах и формах государственной (муниципальной) поддержки сельскохозяйственных предприятий, индивидуальных предпринимателей и крестьянских (фермерских) хозяйств</w:t>
            </w:r>
          </w:p>
        </w:tc>
      </w:tr>
    </w:tbl>
    <w:p w:rsidR="005716BE" w:rsidRDefault="005716BE">
      <w:pPr>
        <w:spacing w:after="0" w:line="240" w:lineRule="auto"/>
        <w:jc w:val="center"/>
        <w:rPr>
          <w:rFonts w:ascii="Times New Roman" w:hAnsi="Times New Roman" w:cs="Times New Roman"/>
          <w:sz w:val="24"/>
          <w:szCs w:val="24"/>
        </w:rPr>
      </w:pPr>
    </w:p>
    <w:p w:rsidR="005716BE" w:rsidRDefault="00C54D28">
      <w:pPr>
        <w:pStyle w:val="ab"/>
        <w:spacing w:after="0" w:line="240" w:lineRule="auto"/>
        <w:ind w:left="1843"/>
        <w:rPr>
          <w:rFonts w:ascii="Times New Roman" w:hAnsi="Times New Roman" w:cs="Times New Roman"/>
          <w:b/>
          <w:sz w:val="28"/>
          <w:szCs w:val="28"/>
        </w:rPr>
      </w:pPr>
      <w:r>
        <w:rPr>
          <w:rFonts w:ascii="Times New Roman" w:hAnsi="Times New Roman" w:cs="Times New Roman"/>
          <w:b/>
          <w:sz w:val="28"/>
          <w:szCs w:val="28"/>
        </w:rPr>
        <w:t xml:space="preserve">                                         2. Потребительский рынок и рынок услуг</w:t>
      </w:r>
    </w:p>
    <w:p w:rsidR="005716BE" w:rsidRDefault="005716BE">
      <w:pPr>
        <w:pStyle w:val="ab"/>
        <w:spacing w:after="0" w:line="240" w:lineRule="auto"/>
        <w:ind w:left="1843"/>
        <w:jc w:val="center"/>
        <w:rPr>
          <w:rFonts w:ascii="Times New Roman" w:hAnsi="Times New Roman" w:cs="Times New Roman"/>
          <w:b/>
          <w:sz w:val="24"/>
          <w:szCs w:val="24"/>
        </w:rPr>
      </w:pPr>
    </w:p>
    <w:tbl>
      <w:tblPr>
        <w:tblStyle w:val="af"/>
        <w:tblW w:w="14884" w:type="dxa"/>
        <w:tblInd w:w="-34" w:type="dxa"/>
        <w:tblLayout w:type="fixed"/>
        <w:tblLook w:val="04A0" w:firstRow="1" w:lastRow="0" w:firstColumn="1" w:lastColumn="0" w:noHBand="0" w:noVBand="1"/>
      </w:tblPr>
      <w:tblGrid>
        <w:gridCol w:w="568"/>
        <w:gridCol w:w="4680"/>
        <w:gridCol w:w="3118"/>
        <w:gridCol w:w="2125"/>
        <w:gridCol w:w="4393"/>
      </w:tblGrid>
      <w:tr w:rsidR="005716BE">
        <w:tc>
          <w:tcPr>
            <w:tcW w:w="14884" w:type="dxa"/>
            <w:gridSpan w:val="5"/>
          </w:tcPr>
          <w:p w:rsidR="005716BE" w:rsidRDefault="00C54D28">
            <w:pPr>
              <w:spacing w:after="0" w:line="240" w:lineRule="auto"/>
              <w:ind w:right="175"/>
              <w:jc w:val="both"/>
              <w:rPr>
                <w:rFonts w:ascii="Times New Roman" w:hAnsi="Times New Roman" w:cs="Times New Roman"/>
                <w:sz w:val="24"/>
                <w:szCs w:val="24"/>
              </w:rPr>
            </w:pPr>
            <w:r>
              <w:rPr>
                <w:rFonts w:ascii="Times New Roman" w:hAnsi="Times New Roman" w:cs="Times New Roman"/>
                <w:b/>
                <w:sz w:val="24"/>
                <w:szCs w:val="24"/>
              </w:rPr>
              <w:t xml:space="preserve">       Оценка текущего состояния:</w:t>
            </w:r>
            <w:r>
              <w:rPr>
                <w:rFonts w:ascii="Times New Roman" w:hAnsi="Times New Roman" w:cs="Times New Roman"/>
                <w:sz w:val="24"/>
                <w:szCs w:val="24"/>
              </w:rPr>
              <w:t xml:space="preserve"> Потребительский рынок занимает значительную долю (38,1 %) в структуре производства товаров, выполненных работ и услуг предприятий района. Население района обслуживают 261 стационарных магазинов, из них: 112 - продовольственных, 88 - промышленных, 61 - товары повседневного спроса и 1- универсальная ярмарка на 121 торговое место. 58- предприятий общественного питания и 111 - предприятий бытового обслуживания. Система потребительского рынка и услуг - одна из важнейших и наиболее развивающихся отраслей района, призванная стабильно и на высоком уровне обеспечивать жителей, предприятия и организации района товарами и услугами. Потребительский рынок в достаточно высокой степени определяет состояние сферы </w:t>
            </w:r>
            <w:r>
              <w:rPr>
                <w:rFonts w:ascii="Times New Roman" w:hAnsi="Times New Roman" w:cs="Times New Roman"/>
                <w:sz w:val="24"/>
                <w:szCs w:val="24"/>
              </w:rPr>
              <w:lastRenderedPageBreak/>
              <w:t>жизнеобеспечения района. Основная экономическая функция потребительского рынка и рынка услуг - создания дополнительных жизненных благ, потребляемых населением в форме услуг; обеспечение занятости населения и значительные объемы налоговых поступлений в бюджеты всех уровней.</w:t>
            </w:r>
          </w:p>
          <w:p w:rsidR="005716BE" w:rsidRDefault="00C54D28">
            <w:pPr>
              <w:spacing w:after="0" w:line="240" w:lineRule="auto"/>
              <w:ind w:right="175"/>
              <w:jc w:val="both"/>
              <w:rPr>
                <w:rFonts w:ascii="Times New Roman" w:hAnsi="Times New Roman" w:cs="Times New Roman"/>
                <w:sz w:val="24"/>
                <w:szCs w:val="24"/>
              </w:rPr>
            </w:pPr>
            <w:r>
              <w:rPr>
                <w:rFonts w:ascii="Times New Roman" w:hAnsi="Times New Roman" w:cs="Times New Roman"/>
                <w:sz w:val="24"/>
                <w:szCs w:val="24"/>
              </w:rPr>
              <w:t xml:space="preserve">          В целом потребительский рынок развивается под влиянием платежеспособного спроса населения, который напрямую зависит от роста доходов населения и темпов инфляции.</w:t>
            </w:r>
          </w:p>
          <w:p w:rsidR="005716BE" w:rsidRDefault="00C54D28">
            <w:pPr>
              <w:spacing w:after="0" w:line="240" w:lineRule="auto"/>
              <w:ind w:right="175"/>
              <w:jc w:val="both"/>
              <w:rPr>
                <w:rFonts w:ascii="Times New Roman" w:hAnsi="Times New Roman" w:cs="Times New Roman"/>
                <w:sz w:val="24"/>
                <w:szCs w:val="24"/>
              </w:rPr>
            </w:pPr>
            <w:r>
              <w:rPr>
                <w:rFonts w:ascii="Times New Roman" w:hAnsi="Times New Roman" w:cs="Times New Roman"/>
                <w:sz w:val="24"/>
                <w:szCs w:val="24"/>
              </w:rPr>
              <w:t xml:space="preserve">          Розничный товарооборот, включая общественное питание, за 2018 год увеличился на 1,5% по сравнению с 2017 годом и составил более 4 миллиардов рублей. Положительная динамика оборота розничной торговли по Ордынскому району обусловлена развитием конкурентной среды и совершенствованием инфраструктуры торговли.</w:t>
            </w:r>
          </w:p>
          <w:p w:rsidR="005716BE" w:rsidRDefault="00C54D28">
            <w:pPr>
              <w:spacing w:after="0" w:line="240" w:lineRule="auto"/>
              <w:ind w:right="175" w:firstLine="318"/>
              <w:jc w:val="both"/>
              <w:rPr>
                <w:rFonts w:ascii="Times New Roman" w:hAnsi="Times New Roman" w:cs="Times New Roman"/>
                <w:spacing w:val="-10"/>
                <w:sz w:val="24"/>
                <w:szCs w:val="24"/>
              </w:rPr>
            </w:pPr>
            <w:r>
              <w:rPr>
                <w:rFonts w:ascii="Times New Roman" w:hAnsi="Times New Roman" w:cs="Times New Roman"/>
                <w:spacing w:val="-1"/>
                <w:sz w:val="24"/>
                <w:szCs w:val="24"/>
              </w:rPr>
              <w:t xml:space="preserve">     Весь спектр бытовых услуг сосредоточен в основном в </w:t>
            </w:r>
            <w:proofErr w:type="spellStart"/>
            <w:r>
              <w:rPr>
                <w:rFonts w:ascii="Times New Roman" w:hAnsi="Times New Roman" w:cs="Times New Roman"/>
                <w:spacing w:val="-1"/>
                <w:sz w:val="24"/>
                <w:szCs w:val="24"/>
              </w:rPr>
              <w:t>р.п</w:t>
            </w:r>
            <w:proofErr w:type="spellEnd"/>
            <w:r>
              <w:rPr>
                <w:rFonts w:ascii="Times New Roman" w:hAnsi="Times New Roman" w:cs="Times New Roman"/>
                <w:spacing w:val="-1"/>
                <w:sz w:val="24"/>
                <w:szCs w:val="24"/>
              </w:rPr>
              <w:t xml:space="preserve">. Ордынское, </w:t>
            </w:r>
            <w:r>
              <w:rPr>
                <w:rFonts w:ascii="Times New Roman" w:hAnsi="Times New Roman" w:cs="Times New Roman"/>
                <w:spacing w:val="5"/>
                <w:sz w:val="24"/>
                <w:szCs w:val="24"/>
              </w:rPr>
              <w:t xml:space="preserve">поэтому большая часть жителей района пользуется бытовыми услугами в </w:t>
            </w:r>
            <w:r>
              <w:rPr>
                <w:rFonts w:ascii="Times New Roman" w:hAnsi="Times New Roman" w:cs="Times New Roman"/>
                <w:spacing w:val="-10"/>
                <w:sz w:val="24"/>
                <w:szCs w:val="24"/>
              </w:rPr>
              <w:t>райцентре.</w:t>
            </w:r>
          </w:p>
          <w:p w:rsidR="005716BE" w:rsidRDefault="00C54D28">
            <w:pPr>
              <w:spacing w:after="0" w:line="240" w:lineRule="auto"/>
              <w:ind w:right="17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Проблема: </w:t>
            </w:r>
            <w:r>
              <w:rPr>
                <w:rFonts w:ascii="Times New Roman" w:hAnsi="Times New Roman" w:cs="Times New Roman"/>
                <w:sz w:val="24"/>
                <w:szCs w:val="24"/>
              </w:rPr>
              <w:t>Неравномерное размещение розничных точек и организаций, предоставляющих бытовые услуги населению на территории Ордынского района. Основная часть розничной торговли сосредоточена в центре р.п.Ордынское, в то же время имеется недостаточный уровень обеспечения продуктами питания и непродовольственными товарами, а также бытовыми услугами в отдаленных населенных пунктах, в следствие чего имеет место низкий уровень конкуренции, соответственно складывается непривлекательная ценовая политика</w:t>
            </w:r>
          </w:p>
          <w:p w:rsidR="005716BE" w:rsidRDefault="00C54D28">
            <w:pPr>
              <w:shd w:val="clear" w:color="auto" w:fill="FFFFFF"/>
              <w:spacing w:after="0" w:line="240" w:lineRule="auto"/>
              <w:ind w:firstLine="17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Задача: </w:t>
            </w:r>
            <w:r>
              <w:rPr>
                <w:rFonts w:ascii="Times New Roman" w:hAnsi="Times New Roman" w:cs="Times New Roman"/>
                <w:sz w:val="24"/>
                <w:szCs w:val="24"/>
              </w:rPr>
              <w:t>содействие развитию конкуренции на потребительском рынке и рынке услуг; формирование условий для развития, поддержки и защиты субъектов малого и среднего предпринимательства, работающих на рынке; повышение уровня их конкурентоспособности, а также содействие устранению административных барьеров.</w:t>
            </w:r>
          </w:p>
          <w:p w:rsidR="005716BE" w:rsidRDefault="00C54D28">
            <w:pPr>
              <w:spacing w:after="0" w:line="240" w:lineRule="auto"/>
              <w:ind w:firstLine="17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Цель: </w:t>
            </w:r>
            <w:r>
              <w:rPr>
                <w:rFonts w:ascii="Times New Roman" w:hAnsi="Times New Roman" w:cs="Times New Roman"/>
                <w:sz w:val="24"/>
                <w:szCs w:val="24"/>
              </w:rPr>
              <w:t xml:space="preserve">создание условий для развития конкуренции на потребительском рынке и рынке услуг </w:t>
            </w:r>
          </w:p>
        </w:tc>
      </w:tr>
      <w:tr w:rsidR="005716BE">
        <w:tc>
          <w:tcPr>
            <w:tcW w:w="14884" w:type="dxa"/>
            <w:gridSpan w:val="5"/>
          </w:tcPr>
          <w:p w:rsidR="005716BE" w:rsidRDefault="005716BE">
            <w:pPr>
              <w:spacing w:after="0" w:line="240" w:lineRule="auto"/>
              <w:jc w:val="center"/>
              <w:rPr>
                <w:rFonts w:ascii="Times New Roman" w:hAnsi="Times New Roman" w:cs="Times New Roman"/>
                <w:b/>
                <w:sz w:val="20"/>
                <w:szCs w:val="20"/>
              </w:rPr>
            </w:pPr>
          </w:p>
          <w:p w:rsidR="005716BE" w:rsidRDefault="00C54D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Мероприятия по содействию развитию конкуренции</w:t>
            </w:r>
          </w:p>
          <w:p w:rsidR="005716BE" w:rsidRDefault="005716BE">
            <w:pPr>
              <w:spacing w:after="0" w:line="240" w:lineRule="auto"/>
              <w:jc w:val="center"/>
              <w:rPr>
                <w:rFonts w:ascii="Times New Roman" w:hAnsi="Times New Roman" w:cs="Times New Roman"/>
                <w:sz w:val="24"/>
                <w:szCs w:val="24"/>
              </w:rPr>
            </w:pPr>
          </w:p>
        </w:tc>
      </w:tr>
      <w:tr w:rsidR="005716BE">
        <w:tc>
          <w:tcPr>
            <w:tcW w:w="568"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 п/п</w:t>
            </w:r>
          </w:p>
        </w:tc>
        <w:tc>
          <w:tcPr>
            <w:tcW w:w="4680"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3118"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2125"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 исполнения</w:t>
            </w:r>
          </w:p>
        </w:tc>
        <w:tc>
          <w:tcPr>
            <w:tcW w:w="4393"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r>
      <w:tr w:rsidR="005716BE">
        <w:trPr>
          <w:trHeight w:val="2407"/>
        </w:trPr>
        <w:tc>
          <w:tcPr>
            <w:tcW w:w="568" w:type="dxa"/>
          </w:tcPr>
          <w:p w:rsidR="005716BE" w:rsidRDefault="00C54D28">
            <w:pPr>
              <w:pStyle w:val="ab"/>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4680"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Организация участия товаропроизводителей Ордынского района в оптово-розничных универсальных ярмарках.</w:t>
            </w:r>
          </w:p>
        </w:tc>
        <w:tc>
          <w:tcPr>
            <w:tcW w:w="3118"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администрации Ордынского района при участии </w:t>
            </w:r>
            <w:proofErr w:type="gramStart"/>
            <w:r>
              <w:rPr>
                <w:rFonts w:ascii="Times New Roman" w:hAnsi="Times New Roman" w:cs="Times New Roman"/>
                <w:sz w:val="24"/>
                <w:szCs w:val="24"/>
              </w:rPr>
              <w:t>руководителей  сельскохозяйственных</w:t>
            </w:r>
            <w:proofErr w:type="gramEnd"/>
            <w:r>
              <w:rPr>
                <w:rFonts w:ascii="Times New Roman" w:hAnsi="Times New Roman" w:cs="Times New Roman"/>
                <w:sz w:val="24"/>
                <w:szCs w:val="24"/>
              </w:rPr>
              <w:t>, промышленных, торговых предприятий, индивидуальных предпринимателей</w:t>
            </w:r>
          </w:p>
        </w:tc>
        <w:tc>
          <w:tcPr>
            <w:tcW w:w="2125" w:type="dxa"/>
          </w:tcPr>
          <w:p w:rsidR="005716BE" w:rsidRDefault="00C54D28">
            <w:pPr>
              <w:pStyle w:val="ab"/>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rPr>
              <w:t>2019-2025</w:t>
            </w:r>
          </w:p>
        </w:tc>
        <w:tc>
          <w:tcPr>
            <w:tcW w:w="4393"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Увеличение объёмов продаж у товаропроизводителей Ордынского района и расширение рынка сбыта продукции</w:t>
            </w:r>
          </w:p>
        </w:tc>
      </w:tr>
      <w:tr w:rsidR="005716BE">
        <w:tc>
          <w:tcPr>
            <w:tcW w:w="568" w:type="dxa"/>
          </w:tcPr>
          <w:p w:rsidR="005716BE" w:rsidRDefault="00C54D28">
            <w:pPr>
              <w:pStyle w:val="ab"/>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2.</w:t>
            </w:r>
          </w:p>
        </w:tc>
        <w:tc>
          <w:tcPr>
            <w:tcW w:w="4680"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Реализация комплекса мер в рамках муниципальной программы «Развитие субъектов малого и среднего предпринимательства Ордынского района Новосибирской области», направленных на информационную, консультационную, имущественную, финансовую поддержку субъектов малого и среднего предпринимательства Ордынского района Новосибирской области. </w:t>
            </w:r>
          </w:p>
        </w:tc>
        <w:tc>
          <w:tcPr>
            <w:tcW w:w="3118"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администрации Ордынского района, отдел имущества и земельных отношений администрации Ордынского района</w:t>
            </w:r>
          </w:p>
        </w:tc>
        <w:tc>
          <w:tcPr>
            <w:tcW w:w="2125" w:type="dxa"/>
          </w:tcPr>
          <w:p w:rsidR="005716BE" w:rsidRDefault="00C54D28">
            <w:pPr>
              <w:pStyle w:val="ab"/>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rPr>
              <w:t>2019-2025</w:t>
            </w:r>
          </w:p>
        </w:tc>
        <w:tc>
          <w:tcPr>
            <w:tcW w:w="4393" w:type="dxa"/>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субъектов малого и среднего предпринимательства (включая индивидуальных предпринимателей) на 1 тыс. человек населения в период реализации программы не менее 27,74 единиц (2021г. -27,71 ед.).</w:t>
            </w:r>
          </w:p>
          <w:p w:rsidR="005716BE" w:rsidRDefault="00C54D28">
            <w:pPr>
              <w:spacing w:after="0" w:line="240" w:lineRule="auto"/>
              <w:jc w:val="both"/>
              <w:rPr>
                <w:rFonts w:ascii="Times New Roman" w:hAnsi="Times New Roman" w:cs="Times New Roman"/>
              </w:rPr>
            </w:pPr>
            <w:r>
              <w:rPr>
                <w:rFonts w:ascii="Times New Roman" w:hAnsi="Times New Roman" w:cs="Times New Roman"/>
                <w:sz w:val="24"/>
                <w:szCs w:val="24"/>
              </w:rPr>
              <w:t>Обеспечение доли малого бизнеса в общем объеме выпуска товаров, работ, услуг к концу периода реализации Программы не менее 35 % по сравнению с базовым годом (2021 год - 32,3%).</w:t>
            </w:r>
          </w:p>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Pr>
                <w:rFonts w:ascii="Times New Roman" w:hAnsi="Times New Roman" w:cs="Times New Roman"/>
                <w:sz w:val="24"/>
                <w:szCs w:val="24"/>
              </w:rPr>
              <w:t>самозанятых</w:t>
            </w:r>
            <w:proofErr w:type="spellEnd"/>
            <w:r>
              <w:rPr>
                <w:rFonts w:ascii="Times New Roman" w:hAnsi="Times New Roman" w:cs="Times New Roman"/>
                <w:sz w:val="24"/>
                <w:szCs w:val="24"/>
              </w:rPr>
              <w:t xml:space="preserve"> до 7000 человек к концу периода реализации Программы.</w:t>
            </w:r>
          </w:p>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Рост выручки от реализации товаров (работ, услуг) субъектами малого и среднего предпринимательства – получателями финансовой поддержки на возмещение затрат, связанных с обновлением основных средств (к уровню предыдущего года) не менее 10%.</w:t>
            </w:r>
          </w:p>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spellStart"/>
            <w:r>
              <w:rPr>
                <w:rFonts w:ascii="Times New Roman" w:hAnsi="Times New Roman" w:cs="Times New Roman"/>
                <w:sz w:val="24"/>
                <w:szCs w:val="24"/>
              </w:rPr>
              <w:t>СМиСП</w:t>
            </w:r>
            <w:proofErr w:type="spellEnd"/>
            <w:r>
              <w:rPr>
                <w:rFonts w:ascii="Times New Roman" w:hAnsi="Times New Roman" w:cs="Times New Roman"/>
                <w:sz w:val="24"/>
                <w:szCs w:val="24"/>
              </w:rPr>
              <w:t>, принявших участие в мероприятиях (семинарах, курсах, конкурсах) и (или) воспользовавшихся информационной поддержкой, ежегодно не менее 30 единиц.</w:t>
            </w:r>
          </w:p>
          <w:p w:rsidR="005716BE" w:rsidRDefault="005716BE">
            <w:pPr>
              <w:pStyle w:val="ab"/>
              <w:spacing w:after="0" w:line="240" w:lineRule="auto"/>
              <w:ind w:left="0"/>
              <w:jc w:val="both"/>
              <w:rPr>
                <w:rFonts w:ascii="Times New Roman" w:hAnsi="Times New Roman" w:cs="Times New Roman"/>
                <w:sz w:val="24"/>
                <w:szCs w:val="24"/>
                <w:highlight w:val="yellow"/>
              </w:rPr>
            </w:pPr>
          </w:p>
        </w:tc>
      </w:tr>
      <w:tr w:rsidR="005716BE">
        <w:tc>
          <w:tcPr>
            <w:tcW w:w="568" w:type="dxa"/>
          </w:tcPr>
          <w:p w:rsidR="005716BE" w:rsidRDefault="00C54D28">
            <w:pPr>
              <w:pStyle w:val="ab"/>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3.</w:t>
            </w:r>
          </w:p>
        </w:tc>
        <w:tc>
          <w:tcPr>
            <w:tcW w:w="4680" w:type="dxa"/>
          </w:tcPr>
          <w:p w:rsidR="005716BE" w:rsidRDefault="00C54D28">
            <w:pPr>
              <w:pStyle w:val="ab"/>
              <w:spacing w:after="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Реализация мероприятий, направленных на увеличение количества нестационарных и </w:t>
            </w:r>
            <w:proofErr w:type="gramStart"/>
            <w:r>
              <w:rPr>
                <w:rFonts w:ascii="Times New Roman" w:hAnsi="Times New Roman" w:cs="Times New Roman"/>
                <w:color w:val="000000" w:themeColor="text1"/>
                <w:sz w:val="24"/>
                <w:szCs w:val="24"/>
              </w:rPr>
              <w:t>мобильных  торговых</w:t>
            </w:r>
            <w:proofErr w:type="gramEnd"/>
            <w:r>
              <w:rPr>
                <w:rFonts w:ascii="Times New Roman" w:hAnsi="Times New Roman" w:cs="Times New Roman"/>
                <w:color w:val="000000" w:themeColor="text1"/>
                <w:sz w:val="24"/>
                <w:szCs w:val="24"/>
              </w:rPr>
              <w:t xml:space="preserve"> объектов и торговых мест под них</w:t>
            </w:r>
          </w:p>
        </w:tc>
        <w:tc>
          <w:tcPr>
            <w:tcW w:w="3118"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администрации Ордынского района</w:t>
            </w:r>
          </w:p>
        </w:tc>
        <w:tc>
          <w:tcPr>
            <w:tcW w:w="2125"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2021-2025</w:t>
            </w:r>
          </w:p>
        </w:tc>
        <w:tc>
          <w:tcPr>
            <w:tcW w:w="4393"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Увеличение </w:t>
            </w:r>
            <w:r>
              <w:rPr>
                <w:rFonts w:ascii="Times New Roman" w:hAnsi="Times New Roman" w:cs="Times New Roman"/>
                <w:color w:val="000000" w:themeColor="text1"/>
                <w:sz w:val="24"/>
                <w:szCs w:val="24"/>
              </w:rPr>
              <w:t xml:space="preserve">нестационарных и </w:t>
            </w:r>
            <w:proofErr w:type="gramStart"/>
            <w:r>
              <w:rPr>
                <w:rFonts w:ascii="Times New Roman" w:hAnsi="Times New Roman" w:cs="Times New Roman"/>
                <w:color w:val="000000" w:themeColor="text1"/>
                <w:sz w:val="24"/>
                <w:szCs w:val="24"/>
              </w:rPr>
              <w:t>мобильных торговых объектов</w:t>
            </w:r>
            <w:proofErr w:type="gramEnd"/>
            <w:r>
              <w:rPr>
                <w:rFonts w:ascii="Times New Roman" w:hAnsi="Times New Roman" w:cs="Times New Roman"/>
                <w:color w:val="000000" w:themeColor="text1"/>
                <w:sz w:val="24"/>
                <w:szCs w:val="24"/>
              </w:rPr>
              <w:t xml:space="preserve"> и торговых мест на территории Ордынского района</w:t>
            </w:r>
          </w:p>
        </w:tc>
      </w:tr>
    </w:tbl>
    <w:p w:rsidR="005716BE" w:rsidRDefault="005716BE">
      <w:pPr>
        <w:pStyle w:val="2"/>
        <w:spacing w:before="0" w:line="240" w:lineRule="auto"/>
        <w:jc w:val="center"/>
        <w:rPr>
          <w:rFonts w:ascii="Times New Roman" w:hAnsi="Times New Roman" w:cs="Times New Roman"/>
          <w:color w:val="000000" w:themeColor="text1"/>
          <w:sz w:val="24"/>
          <w:szCs w:val="24"/>
        </w:rPr>
      </w:pPr>
    </w:p>
    <w:p w:rsidR="005716BE" w:rsidRDefault="00C54D28">
      <w:pPr>
        <w:pStyle w:val="2"/>
        <w:spacing w:before="0" w:line="240" w:lineRule="auto"/>
        <w:jc w:val="center"/>
        <w:rPr>
          <w:rFonts w:ascii="Times New Roman" w:hAnsi="Times New Roman" w:cs="Times New Roman"/>
          <w:color w:val="auto"/>
          <w:sz w:val="28"/>
          <w:szCs w:val="28"/>
        </w:rPr>
      </w:pPr>
      <w:r>
        <w:rPr>
          <w:rFonts w:ascii="Times New Roman" w:hAnsi="Times New Roman" w:cs="Times New Roman"/>
          <w:color w:val="000000" w:themeColor="text1"/>
          <w:sz w:val="28"/>
          <w:szCs w:val="28"/>
        </w:rPr>
        <w:t>3</w:t>
      </w:r>
      <w:r>
        <w:rPr>
          <w:rFonts w:ascii="Times New Roman" w:hAnsi="Times New Roman" w:cs="Times New Roman"/>
          <w:sz w:val="28"/>
          <w:szCs w:val="28"/>
        </w:rPr>
        <w:t xml:space="preserve">. </w:t>
      </w:r>
      <w:r>
        <w:rPr>
          <w:rFonts w:ascii="Times New Roman" w:hAnsi="Times New Roman" w:cs="Times New Roman"/>
          <w:color w:val="auto"/>
          <w:sz w:val="28"/>
          <w:szCs w:val="28"/>
        </w:rPr>
        <w:t>Рынок услуг розничной торговли лекарственными препаратами, медицинскими изделиями</w:t>
      </w:r>
    </w:p>
    <w:p w:rsidR="005716BE" w:rsidRDefault="00C54D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сопутствующими товарами</w:t>
      </w:r>
    </w:p>
    <w:p w:rsidR="005716BE" w:rsidRDefault="005716BE">
      <w:pPr>
        <w:spacing w:after="0" w:line="240" w:lineRule="auto"/>
        <w:jc w:val="center"/>
        <w:rPr>
          <w:rFonts w:ascii="Times New Roman" w:hAnsi="Times New Roman" w:cs="Times New Roman"/>
          <w:b/>
          <w:sz w:val="28"/>
          <w:szCs w:val="28"/>
        </w:rPr>
      </w:pPr>
    </w:p>
    <w:tbl>
      <w:tblPr>
        <w:tblStyle w:val="af"/>
        <w:tblW w:w="14884" w:type="dxa"/>
        <w:tblInd w:w="-34" w:type="dxa"/>
        <w:tblLayout w:type="fixed"/>
        <w:tblLook w:val="04A0" w:firstRow="1" w:lastRow="0" w:firstColumn="1" w:lastColumn="0" w:noHBand="0" w:noVBand="1"/>
      </w:tblPr>
      <w:tblGrid>
        <w:gridCol w:w="568"/>
        <w:gridCol w:w="4680"/>
        <w:gridCol w:w="3118"/>
        <w:gridCol w:w="2125"/>
        <w:gridCol w:w="4393"/>
      </w:tblGrid>
      <w:tr w:rsidR="005716BE">
        <w:tc>
          <w:tcPr>
            <w:tcW w:w="14884" w:type="dxa"/>
            <w:gridSpan w:val="5"/>
          </w:tcPr>
          <w:p w:rsidR="005716BE" w:rsidRDefault="00C54D28">
            <w:pPr>
              <w:tabs>
                <w:tab w:val="left" w:pos="7809"/>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Оценка текущего состояния:</w:t>
            </w:r>
            <w:r>
              <w:rPr>
                <w:rFonts w:ascii="Times New Roman" w:hAnsi="Times New Roman" w:cs="Times New Roman"/>
                <w:sz w:val="24"/>
                <w:szCs w:val="24"/>
              </w:rPr>
              <w:t xml:space="preserve"> По состоянию на 01.01.2019 на территории Ордынского района розничная торговля лекарственными препаратами осуществляется 39 аптеками, аптечными пунктами (10 юридических лиц, индивидуальных предпринимателей), из них 16 аптек, аптечных пунктов частной формы собственности (9 юридических лиц, индивидуальных предпринимателей), и 23 аптеки государственной формы собственности. Доля присутствия частного бизнеса составляет 41,0 % от общего числа точек розничной торговли лекарственными препаратами, медицинскими изделиями и сопутствующими товарами. </w:t>
            </w:r>
          </w:p>
          <w:p w:rsidR="005716BE" w:rsidRDefault="00C54D28">
            <w:pPr>
              <w:tabs>
                <w:tab w:val="left" w:pos="7809"/>
              </w:tabs>
              <w:spacing w:after="0" w:line="240" w:lineRule="auto"/>
              <w:ind w:right="198" w:firstLine="709"/>
              <w:jc w:val="both"/>
              <w:rPr>
                <w:rFonts w:ascii="Times New Roman" w:hAnsi="Times New Roman" w:cs="Times New Roman"/>
                <w:sz w:val="24"/>
                <w:szCs w:val="24"/>
              </w:rPr>
            </w:pPr>
            <w:r>
              <w:rPr>
                <w:rFonts w:ascii="Times New Roman" w:hAnsi="Times New Roman" w:cs="Times New Roman"/>
                <w:b/>
                <w:sz w:val="24"/>
                <w:szCs w:val="24"/>
              </w:rPr>
              <w:t xml:space="preserve">Проблемы: </w:t>
            </w:r>
            <w:r>
              <w:rPr>
                <w:rFonts w:ascii="Times New Roman" w:hAnsi="Times New Roman" w:cs="Times New Roman"/>
                <w:sz w:val="24"/>
                <w:szCs w:val="24"/>
              </w:rPr>
              <w:t xml:space="preserve">неравномерное размещение аптек и аптечных пунктов на территории Ордынского района Новосибирской области. Основная часть точек розничной торговли лекарственными препаратами, медицинскими изделиями и сопутствующими товарами расположена на территории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Ордынское, где в связи с большой плотностью размещения аптечных учреждений имеет место высокий уровень конкуренции среди хозяйствующих субъектов, ниже цены на лекарственные препараты. Наличие аптек и аптечных пунктов частного бизнеса на данном рынке представлено только в крупных сельских поселениях (</w:t>
            </w:r>
            <w:proofErr w:type="spellStart"/>
            <w:r>
              <w:rPr>
                <w:rFonts w:ascii="Times New Roman" w:hAnsi="Times New Roman" w:cs="Times New Roman"/>
                <w:sz w:val="24"/>
                <w:szCs w:val="24"/>
              </w:rPr>
              <w:t>с.Верх</w:t>
            </w:r>
            <w:proofErr w:type="spellEnd"/>
            <w:r>
              <w:rPr>
                <w:rFonts w:ascii="Times New Roman" w:hAnsi="Times New Roman" w:cs="Times New Roman"/>
                <w:sz w:val="24"/>
                <w:szCs w:val="24"/>
              </w:rPr>
              <w:t xml:space="preserve">-Ирмень, с. Кирза, </w:t>
            </w:r>
            <w:proofErr w:type="spellStart"/>
            <w:r>
              <w:rPr>
                <w:rFonts w:ascii="Times New Roman" w:hAnsi="Times New Roman" w:cs="Times New Roman"/>
                <w:sz w:val="24"/>
                <w:szCs w:val="24"/>
              </w:rPr>
              <w:t>с.Красный</w:t>
            </w:r>
            <w:proofErr w:type="spellEnd"/>
            <w:r>
              <w:rPr>
                <w:rFonts w:ascii="Times New Roman" w:hAnsi="Times New Roman" w:cs="Times New Roman"/>
                <w:sz w:val="24"/>
                <w:szCs w:val="24"/>
              </w:rPr>
              <w:t xml:space="preserve"> яр). В то же время имеется недостаточный уровень лекарственного обеспечения жителей отдаленных населенных пунктов, где на рынке присутствуют аптечные организации только с государственной формой собственности;</w:t>
            </w:r>
          </w:p>
          <w:p w:rsidR="005716BE" w:rsidRDefault="00C54D28">
            <w:pPr>
              <w:tabs>
                <w:tab w:val="left" w:pos="7809"/>
              </w:tabs>
              <w:spacing w:after="0" w:line="240" w:lineRule="auto"/>
              <w:ind w:right="198" w:firstLine="709"/>
              <w:jc w:val="both"/>
              <w:rPr>
                <w:rFonts w:ascii="Times New Roman" w:hAnsi="Times New Roman" w:cs="Times New Roman"/>
                <w:sz w:val="24"/>
                <w:szCs w:val="24"/>
              </w:rPr>
            </w:pPr>
            <w:r>
              <w:rPr>
                <w:rFonts w:ascii="Times New Roman" w:hAnsi="Times New Roman" w:cs="Times New Roman"/>
                <w:sz w:val="24"/>
                <w:szCs w:val="24"/>
              </w:rPr>
              <w:t xml:space="preserve">недостаточное обеспечение фармацевтическими кадрами, особенно в отдаленных сельских поселениях, что влияет на развитие фармацевтического </w:t>
            </w:r>
            <w:proofErr w:type="gramStart"/>
            <w:r>
              <w:rPr>
                <w:rFonts w:ascii="Times New Roman" w:hAnsi="Times New Roman" w:cs="Times New Roman"/>
                <w:sz w:val="24"/>
                <w:szCs w:val="24"/>
              </w:rPr>
              <w:t>рынка  в</w:t>
            </w:r>
            <w:proofErr w:type="gramEnd"/>
            <w:r>
              <w:rPr>
                <w:rFonts w:ascii="Times New Roman" w:hAnsi="Times New Roman" w:cs="Times New Roman"/>
                <w:sz w:val="24"/>
                <w:szCs w:val="24"/>
              </w:rPr>
              <w:t xml:space="preserve"> сельских поселениях.</w:t>
            </w:r>
          </w:p>
          <w:p w:rsidR="005716BE" w:rsidRDefault="00C54D28">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Задачи: </w:t>
            </w:r>
            <w:r>
              <w:rPr>
                <w:rFonts w:ascii="Times New Roman" w:hAnsi="Times New Roman" w:cs="Times New Roman"/>
                <w:sz w:val="24"/>
                <w:szCs w:val="24"/>
              </w:rPr>
              <w:t>содействие развитию конкуренции на рынке услуг розничной торговли лекарственными препаратами, медицинскими изделиями и сопутствующими товарами; формирование условий для развития, поддержки и защиты субъектов малого и среднего предпринимательства, работающих на рынке; повышение уровня их конкурентоспособности, а также содействие устранению административных барьеров.</w:t>
            </w:r>
          </w:p>
          <w:p w:rsidR="005716BE" w:rsidRDefault="00C54D28">
            <w:pPr>
              <w:tabs>
                <w:tab w:val="left" w:pos="7809"/>
              </w:tabs>
              <w:spacing w:after="0" w:line="240" w:lineRule="auto"/>
              <w:ind w:right="198" w:firstLine="709"/>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развитие конкуренции на рынке розничной торговли лекарственными препаратами, медицинскими изделиями и сопутствующими товарами.</w:t>
            </w:r>
          </w:p>
        </w:tc>
      </w:tr>
      <w:tr w:rsidR="005716BE">
        <w:tc>
          <w:tcPr>
            <w:tcW w:w="14884" w:type="dxa"/>
            <w:gridSpan w:val="5"/>
          </w:tcPr>
          <w:p w:rsidR="005716BE" w:rsidRDefault="005716BE">
            <w:pPr>
              <w:spacing w:after="0" w:line="240" w:lineRule="auto"/>
              <w:jc w:val="center"/>
              <w:rPr>
                <w:rFonts w:ascii="Times New Roman" w:hAnsi="Times New Roman" w:cs="Times New Roman"/>
                <w:b/>
                <w:sz w:val="24"/>
                <w:szCs w:val="24"/>
              </w:rPr>
            </w:pPr>
          </w:p>
          <w:p w:rsidR="005716BE" w:rsidRDefault="00C54D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Мероприятия по содействию развитию конкуренции</w:t>
            </w:r>
          </w:p>
          <w:p w:rsidR="005716BE" w:rsidRDefault="005716BE">
            <w:pPr>
              <w:spacing w:after="0" w:line="240" w:lineRule="auto"/>
              <w:jc w:val="center"/>
              <w:rPr>
                <w:rFonts w:ascii="Times New Roman" w:hAnsi="Times New Roman" w:cs="Times New Roman"/>
                <w:sz w:val="24"/>
                <w:szCs w:val="24"/>
              </w:rPr>
            </w:pPr>
          </w:p>
        </w:tc>
      </w:tr>
      <w:tr w:rsidR="005716BE">
        <w:tc>
          <w:tcPr>
            <w:tcW w:w="568"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 п/п</w:t>
            </w:r>
          </w:p>
        </w:tc>
        <w:tc>
          <w:tcPr>
            <w:tcW w:w="4680"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3118"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2125"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Срок исполнения</w:t>
            </w:r>
          </w:p>
        </w:tc>
        <w:tc>
          <w:tcPr>
            <w:tcW w:w="4393"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r>
      <w:tr w:rsidR="005716BE">
        <w:tc>
          <w:tcPr>
            <w:tcW w:w="568" w:type="dxa"/>
          </w:tcPr>
          <w:p w:rsidR="005716BE" w:rsidRDefault="00C54D28">
            <w:pPr>
              <w:pStyle w:val="ab"/>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1.</w:t>
            </w:r>
          </w:p>
        </w:tc>
        <w:tc>
          <w:tcPr>
            <w:tcW w:w="4680"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Информационная поддержка, оказание консультаций юридическим лицам и индивидуальным предпринимателям по регистрации и осуществлению деятельности на территории Ордынского района </w:t>
            </w:r>
          </w:p>
        </w:tc>
        <w:tc>
          <w:tcPr>
            <w:tcW w:w="3118"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администрации Ордынского района </w:t>
            </w:r>
          </w:p>
        </w:tc>
        <w:tc>
          <w:tcPr>
            <w:tcW w:w="2125" w:type="dxa"/>
          </w:tcPr>
          <w:p w:rsidR="005716BE" w:rsidRDefault="00C54D28">
            <w:pPr>
              <w:pStyle w:val="ab"/>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2019-2025 </w:t>
            </w:r>
          </w:p>
        </w:tc>
        <w:tc>
          <w:tcPr>
            <w:tcW w:w="4393" w:type="dxa"/>
          </w:tcPr>
          <w:p w:rsidR="005716BE" w:rsidRDefault="00C54D28">
            <w:pPr>
              <w:tabs>
                <w:tab w:val="left" w:pos="7809"/>
              </w:tabs>
              <w:spacing w:after="0" w:line="240" w:lineRule="auto"/>
              <w:ind w:right="198" w:firstLine="32"/>
              <w:jc w:val="both"/>
              <w:rPr>
                <w:rFonts w:ascii="Times New Roman" w:hAnsi="Times New Roman" w:cs="Times New Roman"/>
                <w:sz w:val="24"/>
                <w:szCs w:val="24"/>
              </w:rPr>
            </w:pPr>
            <w:r>
              <w:rPr>
                <w:rFonts w:ascii="Times New Roman" w:hAnsi="Times New Roman" w:cs="Times New Roman"/>
                <w:sz w:val="24"/>
                <w:szCs w:val="24"/>
              </w:rPr>
              <w:t>развитие конкуренции на рынке розничной торговли лекарственными препаратами, медицинскими изделиями и сопутствующими товарами</w:t>
            </w:r>
          </w:p>
          <w:p w:rsidR="005716BE" w:rsidRDefault="005716BE">
            <w:pPr>
              <w:pStyle w:val="ab"/>
              <w:spacing w:after="0" w:line="240" w:lineRule="auto"/>
              <w:ind w:left="0"/>
              <w:rPr>
                <w:rFonts w:ascii="Times New Roman" w:hAnsi="Times New Roman" w:cs="Times New Roman"/>
                <w:sz w:val="24"/>
                <w:szCs w:val="24"/>
              </w:rPr>
            </w:pPr>
          </w:p>
        </w:tc>
      </w:tr>
    </w:tbl>
    <w:p w:rsidR="005716BE" w:rsidRDefault="005716BE">
      <w:pPr>
        <w:pStyle w:val="ab"/>
        <w:spacing w:after="0" w:line="240" w:lineRule="auto"/>
        <w:ind w:left="43"/>
        <w:jc w:val="center"/>
        <w:rPr>
          <w:rFonts w:ascii="Times New Roman" w:hAnsi="Times New Roman" w:cs="Times New Roman"/>
          <w:sz w:val="24"/>
          <w:szCs w:val="24"/>
        </w:rPr>
      </w:pPr>
    </w:p>
    <w:p w:rsidR="005716BE" w:rsidRDefault="005716BE">
      <w:pPr>
        <w:pStyle w:val="ab"/>
        <w:spacing w:after="0" w:line="240" w:lineRule="auto"/>
        <w:ind w:left="43"/>
        <w:jc w:val="center"/>
        <w:rPr>
          <w:rFonts w:ascii="Times New Roman" w:hAnsi="Times New Roman" w:cs="Times New Roman"/>
          <w:sz w:val="24"/>
          <w:szCs w:val="24"/>
        </w:rPr>
      </w:pPr>
    </w:p>
    <w:p w:rsidR="005716BE" w:rsidRDefault="00C54D28">
      <w:pPr>
        <w:pStyle w:val="ab"/>
        <w:spacing w:after="0" w:line="240" w:lineRule="auto"/>
        <w:ind w:left="43"/>
        <w:jc w:val="center"/>
        <w:rPr>
          <w:rFonts w:ascii="Times New Roman" w:hAnsi="Times New Roman" w:cs="Times New Roman"/>
          <w:b/>
          <w:sz w:val="28"/>
          <w:szCs w:val="28"/>
        </w:rPr>
      </w:pPr>
      <w:r>
        <w:rPr>
          <w:rFonts w:ascii="Times New Roman" w:hAnsi="Times New Roman" w:cs="Times New Roman"/>
          <w:b/>
          <w:sz w:val="28"/>
          <w:szCs w:val="28"/>
        </w:rPr>
        <w:t xml:space="preserve">4.  </w:t>
      </w:r>
      <w:proofErr w:type="gramStart"/>
      <w:r>
        <w:rPr>
          <w:rFonts w:ascii="Times New Roman" w:hAnsi="Times New Roman" w:cs="Times New Roman"/>
          <w:b/>
          <w:sz w:val="28"/>
          <w:szCs w:val="28"/>
        </w:rPr>
        <w:t>Рынок  услуг</w:t>
      </w:r>
      <w:proofErr w:type="gramEnd"/>
      <w:r>
        <w:rPr>
          <w:rFonts w:ascii="Times New Roman" w:hAnsi="Times New Roman" w:cs="Times New Roman"/>
          <w:b/>
          <w:sz w:val="28"/>
          <w:szCs w:val="28"/>
        </w:rPr>
        <w:t xml:space="preserve"> по перевозке пассажиров автомобильным транспортом по межмуниципальным маршрутам регулярных перевозок.</w:t>
      </w:r>
    </w:p>
    <w:p w:rsidR="005716BE" w:rsidRDefault="005716BE">
      <w:pPr>
        <w:pStyle w:val="ab"/>
        <w:spacing w:after="0" w:line="240" w:lineRule="auto"/>
        <w:ind w:left="43"/>
        <w:jc w:val="center"/>
        <w:rPr>
          <w:rFonts w:ascii="Times New Roman" w:hAnsi="Times New Roman" w:cs="Times New Roman"/>
          <w:b/>
          <w:sz w:val="28"/>
          <w:szCs w:val="28"/>
        </w:rPr>
      </w:pPr>
    </w:p>
    <w:tbl>
      <w:tblPr>
        <w:tblStyle w:val="af"/>
        <w:tblW w:w="14744" w:type="dxa"/>
        <w:tblInd w:w="43" w:type="dxa"/>
        <w:tblLayout w:type="fixed"/>
        <w:tblLook w:val="04A0" w:firstRow="1" w:lastRow="0" w:firstColumn="1" w:lastColumn="0" w:noHBand="0" w:noVBand="1"/>
      </w:tblPr>
      <w:tblGrid>
        <w:gridCol w:w="539"/>
        <w:gridCol w:w="4627"/>
        <w:gridCol w:w="3120"/>
        <w:gridCol w:w="2126"/>
        <w:gridCol w:w="4332"/>
      </w:tblGrid>
      <w:tr w:rsidR="005716BE">
        <w:trPr>
          <w:trHeight w:val="3315"/>
        </w:trPr>
        <w:tc>
          <w:tcPr>
            <w:tcW w:w="14744" w:type="dxa"/>
            <w:gridSpan w:val="5"/>
          </w:tcPr>
          <w:p w:rsidR="005716BE" w:rsidRDefault="00C54D2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Оценка текущего состояния:</w:t>
            </w:r>
            <w:r>
              <w:rPr>
                <w:sz w:val="28"/>
                <w:szCs w:val="28"/>
              </w:rPr>
              <w:t xml:space="preserve"> </w:t>
            </w:r>
            <w:r>
              <w:rPr>
                <w:rFonts w:ascii="Times New Roman" w:hAnsi="Times New Roman" w:cs="Times New Roman"/>
                <w:sz w:val="24"/>
                <w:szCs w:val="24"/>
              </w:rPr>
              <w:t xml:space="preserve">Автобусная маршрутная сеть Ордынского района состоит из 14 маршрутов регулярного сообщения, это: 11 маршрутов – внутри района (между поселениями), 2 маршрута – городских (в границах поселений) и 1 маршрут – межмуниципальный (междугородний до г. Новосибирска). Основной объем перевозки пассажиров автомобильным транспортом приходится на муниципальное унитарное «Ордынское автотранспортное предприятие» Ордынского района Новосибирской области.  В 2018 году объем пассажирских перевозок составил 465,4 тыс. пассажиров, что составляет 100,9 % к уровню прошлого года (2017 г. – 461,3 тыс. пассажиров.) </w:t>
            </w:r>
            <w:r>
              <w:rPr>
                <w:rFonts w:ascii="Times New Roman" w:hAnsi="Times New Roman" w:cs="Times New Roman"/>
                <w:sz w:val="24"/>
                <w:szCs w:val="24"/>
                <w:lang w:eastAsia="en-US"/>
              </w:rPr>
              <w:t xml:space="preserve">Муниципальное предприятие обеспечивает регулярное автобусное сообщение с 35 населенными пунктами из 40. Деревни </w:t>
            </w:r>
            <w:proofErr w:type="spellStart"/>
            <w:r>
              <w:rPr>
                <w:rFonts w:ascii="Times New Roman" w:hAnsi="Times New Roman" w:cs="Times New Roman"/>
                <w:sz w:val="24"/>
                <w:szCs w:val="24"/>
                <w:lang w:eastAsia="en-US"/>
              </w:rPr>
              <w:t>Бугринская</w:t>
            </w:r>
            <w:proofErr w:type="spellEnd"/>
            <w:r>
              <w:rPr>
                <w:rFonts w:ascii="Times New Roman" w:hAnsi="Times New Roman" w:cs="Times New Roman"/>
                <w:sz w:val="24"/>
                <w:szCs w:val="24"/>
                <w:lang w:eastAsia="en-US"/>
              </w:rPr>
              <w:t xml:space="preserve"> роща, Плотниково, Поперечное, </w:t>
            </w:r>
            <w:proofErr w:type="spellStart"/>
            <w:r>
              <w:rPr>
                <w:rFonts w:ascii="Times New Roman" w:hAnsi="Times New Roman" w:cs="Times New Roman"/>
                <w:sz w:val="24"/>
                <w:szCs w:val="24"/>
                <w:lang w:eastAsia="en-US"/>
              </w:rPr>
              <w:t>Милованово</w:t>
            </w:r>
            <w:proofErr w:type="spellEnd"/>
            <w:r>
              <w:rPr>
                <w:rFonts w:ascii="Times New Roman" w:hAnsi="Times New Roman" w:cs="Times New Roman"/>
                <w:sz w:val="24"/>
                <w:szCs w:val="24"/>
                <w:lang w:eastAsia="en-US"/>
              </w:rPr>
              <w:t xml:space="preserve"> и </w:t>
            </w:r>
            <w:proofErr w:type="spellStart"/>
            <w:r>
              <w:rPr>
                <w:rFonts w:ascii="Times New Roman" w:hAnsi="Times New Roman" w:cs="Times New Roman"/>
                <w:sz w:val="24"/>
                <w:szCs w:val="24"/>
                <w:lang w:eastAsia="en-US"/>
              </w:rPr>
              <w:t>Ерестная</w:t>
            </w:r>
            <w:proofErr w:type="spellEnd"/>
            <w:r>
              <w:rPr>
                <w:rFonts w:ascii="Times New Roman" w:hAnsi="Times New Roman" w:cs="Times New Roman"/>
                <w:sz w:val="24"/>
                <w:szCs w:val="24"/>
                <w:lang w:eastAsia="en-US"/>
              </w:rPr>
              <w:t xml:space="preserve"> не имеет регулярного сообщения с административным центром Ордынского района. </w:t>
            </w:r>
            <w:r>
              <w:rPr>
                <w:rFonts w:ascii="Times New Roman" w:hAnsi="Times New Roman" w:cs="Times New Roman"/>
                <w:sz w:val="24"/>
                <w:szCs w:val="24"/>
              </w:rPr>
              <w:t>Также перевозки пассажиров осуществляют 5 частных перевозчиков.</w:t>
            </w:r>
          </w:p>
          <w:p w:rsidR="005716BE" w:rsidRDefault="00C54D28">
            <w:pPr>
              <w:spacing w:after="0" w:line="240" w:lineRule="auto"/>
              <w:ind w:right="-31" w:firstLine="709"/>
              <w:rPr>
                <w:rFonts w:ascii="Times New Roman" w:hAnsi="Times New Roman" w:cs="Times New Roman"/>
                <w:sz w:val="24"/>
                <w:szCs w:val="24"/>
              </w:rPr>
            </w:pPr>
            <w:r>
              <w:rPr>
                <w:rFonts w:ascii="Times New Roman" w:hAnsi="Times New Roman" w:cs="Times New Roman"/>
                <w:b/>
                <w:sz w:val="24"/>
                <w:szCs w:val="24"/>
              </w:rPr>
              <w:t>Проблема:</w:t>
            </w:r>
            <w:r>
              <w:rPr>
                <w:rFonts w:ascii="Times New Roman" w:hAnsi="Times New Roman" w:cs="Times New Roman"/>
                <w:sz w:val="24"/>
                <w:szCs w:val="24"/>
              </w:rPr>
              <w:t xml:space="preserve"> высокий износ автобусов и недостаточность средств у перевозчиков для его своевременного обновления автопарка.</w:t>
            </w:r>
          </w:p>
          <w:p w:rsidR="005716BE" w:rsidRDefault="00C54D28">
            <w:pPr>
              <w:spacing w:after="0" w:line="240" w:lineRule="auto"/>
              <w:ind w:right="-31" w:firstLine="709"/>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содействие развитию конкуренции на рынке </w:t>
            </w:r>
          </w:p>
          <w:p w:rsidR="005716BE" w:rsidRDefault="00C54D28">
            <w:pPr>
              <w:spacing w:after="0" w:line="240" w:lineRule="auto"/>
              <w:ind w:right="-31" w:firstLine="709"/>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w:t>
            </w:r>
            <w:proofErr w:type="spellStart"/>
            <w:r>
              <w:rPr>
                <w:rFonts w:ascii="Times New Roman" w:hAnsi="Times New Roman" w:cs="Times New Roman"/>
                <w:sz w:val="24"/>
                <w:szCs w:val="24"/>
              </w:rPr>
              <w:t>cоздание</w:t>
            </w:r>
            <w:proofErr w:type="spellEnd"/>
            <w:r>
              <w:rPr>
                <w:rFonts w:ascii="Times New Roman" w:hAnsi="Times New Roman" w:cs="Times New Roman"/>
                <w:sz w:val="24"/>
                <w:szCs w:val="24"/>
              </w:rPr>
              <w:t xml:space="preserve"> условий для развития конкуренции на рынке оказания услуг по перевозке пассажиров автомобильным транспортом по межмуниципальным маршрутам регулярных перевозок.</w:t>
            </w:r>
          </w:p>
        </w:tc>
      </w:tr>
      <w:tr w:rsidR="005716BE">
        <w:tc>
          <w:tcPr>
            <w:tcW w:w="14744" w:type="dxa"/>
            <w:gridSpan w:val="5"/>
          </w:tcPr>
          <w:p w:rsidR="005716BE" w:rsidRDefault="005716BE">
            <w:pPr>
              <w:spacing w:after="0" w:line="240" w:lineRule="auto"/>
              <w:jc w:val="center"/>
              <w:rPr>
                <w:rFonts w:ascii="Times New Roman" w:hAnsi="Times New Roman" w:cs="Times New Roman"/>
                <w:b/>
                <w:sz w:val="24"/>
                <w:szCs w:val="24"/>
              </w:rPr>
            </w:pPr>
          </w:p>
          <w:p w:rsidR="005716BE" w:rsidRDefault="00C54D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Мероприятия по содействию развитию конкуренции</w:t>
            </w:r>
          </w:p>
          <w:p w:rsidR="005716BE" w:rsidRDefault="005716BE">
            <w:pPr>
              <w:spacing w:after="0" w:line="240" w:lineRule="auto"/>
              <w:jc w:val="center"/>
              <w:rPr>
                <w:rFonts w:ascii="Times New Roman" w:hAnsi="Times New Roman" w:cs="Times New Roman"/>
                <w:sz w:val="24"/>
                <w:szCs w:val="24"/>
              </w:rPr>
            </w:pPr>
          </w:p>
        </w:tc>
      </w:tr>
      <w:tr w:rsidR="005716BE">
        <w:tc>
          <w:tcPr>
            <w:tcW w:w="539"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 п/п</w:t>
            </w:r>
          </w:p>
        </w:tc>
        <w:tc>
          <w:tcPr>
            <w:tcW w:w="4627"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3120"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2126"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Срок исполнения</w:t>
            </w:r>
          </w:p>
        </w:tc>
        <w:tc>
          <w:tcPr>
            <w:tcW w:w="4332"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r>
      <w:tr w:rsidR="005716BE">
        <w:tc>
          <w:tcPr>
            <w:tcW w:w="539"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627"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Определение перевозчиков пассажиров наземным транспортом на муниципальных маршрутах осуществляется по итогам проведения конкурсных процедур.</w:t>
            </w:r>
          </w:p>
        </w:tc>
        <w:tc>
          <w:tcPr>
            <w:tcW w:w="3120"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Отдел архитектуры, строительства, капитального ремонта, дорожной и транспортной инфраструктуры </w:t>
            </w:r>
            <w:r>
              <w:rPr>
                <w:rFonts w:ascii="Times New Roman" w:hAnsi="Times New Roman" w:cs="Times New Roman"/>
                <w:sz w:val="24"/>
                <w:szCs w:val="24"/>
              </w:rPr>
              <w:lastRenderedPageBreak/>
              <w:t xml:space="preserve">администрации </w:t>
            </w:r>
            <w:proofErr w:type="gramStart"/>
            <w:r>
              <w:rPr>
                <w:rFonts w:ascii="Times New Roman" w:hAnsi="Times New Roman" w:cs="Times New Roman"/>
                <w:sz w:val="24"/>
                <w:szCs w:val="24"/>
              </w:rPr>
              <w:t>Ордынского  района</w:t>
            </w:r>
            <w:proofErr w:type="gramEnd"/>
          </w:p>
        </w:tc>
        <w:tc>
          <w:tcPr>
            <w:tcW w:w="2126"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2019-2025</w:t>
            </w:r>
          </w:p>
        </w:tc>
        <w:tc>
          <w:tcPr>
            <w:tcW w:w="4332"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Усиление конкурентной борьбы среди перевозчиков</w:t>
            </w:r>
          </w:p>
        </w:tc>
      </w:tr>
      <w:tr w:rsidR="005716BE">
        <w:tc>
          <w:tcPr>
            <w:tcW w:w="539"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627"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Снижение уровня износа автобусов за счет приобретения (обновления) подвижного состава общественного пассажирского транспорта для работы по регулируемым тарифам на межмуниципальных маршрутах регулярных перевозок, с учетом использования субсидий из областного бюджета Новосибирской области в </w:t>
            </w:r>
            <w:r>
              <w:rPr>
                <w:rFonts w:ascii="Times New Roman" w:hAnsi="Times New Roman" w:cs="Times New Roman"/>
                <w:sz w:val="24"/>
                <w:szCs w:val="24"/>
              </w:rPr>
              <w:t xml:space="preserve">рамках действующей государственной программы Новосибирской области </w:t>
            </w:r>
            <w:r>
              <w:rPr>
                <w:rFonts w:ascii="Times New Roman" w:hAnsi="Times New Roman" w:cs="Times New Roman"/>
                <w:bCs/>
                <w:kern w:val="2"/>
                <w:sz w:val="24"/>
                <w:szCs w:val="24"/>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3120"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Отдел архитектуры, строительства, капитального ремонта, дорожной и транспортной инфраструктуры администрации </w:t>
            </w:r>
            <w:proofErr w:type="gramStart"/>
            <w:r>
              <w:rPr>
                <w:rFonts w:ascii="Times New Roman" w:hAnsi="Times New Roman" w:cs="Times New Roman"/>
                <w:sz w:val="24"/>
                <w:szCs w:val="24"/>
              </w:rPr>
              <w:t>Ордынского  района</w:t>
            </w:r>
            <w:proofErr w:type="gramEnd"/>
          </w:p>
        </w:tc>
        <w:tc>
          <w:tcPr>
            <w:tcW w:w="2126"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w:t>
            </w:r>
          </w:p>
        </w:tc>
        <w:tc>
          <w:tcPr>
            <w:tcW w:w="4332" w:type="dxa"/>
          </w:tcPr>
          <w:p w:rsidR="005716BE" w:rsidRDefault="00C54D2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уровня регулярности транспортного сообщения пассажирского транспорта по муниципальным маршрутам регулярных перевозок</w:t>
            </w:r>
          </w:p>
          <w:p w:rsidR="005716BE" w:rsidRDefault="005716BE">
            <w:pPr>
              <w:pStyle w:val="ab"/>
              <w:spacing w:after="0" w:line="240" w:lineRule="auto"/>
              <w:ind w:left="0"/>
              <w:jc w:val="both"/>
              <w:rPr>
                <w:rFonts w:ascii="Times New Roman" w:hAnsi="Times New Roman" w:cs="Times New Roman"/>
                <w:sz w:val="24"/>
                <w:szCs w:val="24"/>
              </w:rPr>
            </w:pPr>
          </w:p>
        </w:tc>
      </w:tr>
      <w:tr w:rsidR="005716BE">
        <w:tc>
          <w:tcPr>
            <w:tcW w:w="539"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627" w:type="dxa"/>
          </w:tcPr>
          <w:p w:rsidR="005716BE" w:rsidRDefault="00C54D28">
            <w:pPr>
              <w:pStyle w:val="ab"/>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Предоставление субсидий перевозчикам, осуществляющим предоставление транспортных услуг населению в границах Ордынского района, в целях возмещения недополученных доходов за проезд учащихся общеобразовательных учреждений Ордынского района и компенсации затрат на мероприятия соблюдения технического регламента к безопасности колёсных транспортных средств и их эксплуатации</w:t>
            </w:r>
          </w:p>
        </w:tc>
        <w:tc>
          <w:tcPr>
            <w:tcW w:w="3120"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администрации Ордынского района</w:t>
            </w:r>
          </w:p>
        </w:tc>
        <w:tc>
          <w:tcPr>
            <w:tcW w:w="2126"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2023-2025</w:t>
            </w:r>
          </w:p>
        </w:tc>
        <w:tc>
          <w:tcPr>
            <w:tcW w:w="4332" w:type="dxa"/>
          </w:tcPr>
          <w:p w:rsidR="005716BE" w:rsidRDefault="00C54D2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возможности льготного проезда обучающих образовательных учреждений и оснащение необходимым техническим оборудованием</w:t>
            </w:r>
          </w:p>
        </w:tc>
      </w:tr>
      <w:tr w:rsidR="005716BE">
        <w:tc>
          <w:tcPr>
            <w:tcW w:w="539" w:type="dxa"/>
          </w:tcPr>
          <w:p w:rsidR="005716BE" w:rsidRDefault="00C54D28">
            <w:pPr>
              <w:pStyle w:val="ab"/>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4.</w:t>
            </w:r>
          </w:p>
        </w:tc>
        <w:tc>
          <w:tcPr>
            <w:tcW w:w="4627"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Информационная поддержка, оказание консультаций юридическим лицам и индивидуальным предпринимателям по регистрации и осуществлению деятельности на территории Ордынского района </w:t>
            </w:r>
          </w:p>
        </w:tc>
        <w:tc>
          <w:tcPr>
            <w:tcW w:w="3120"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администрации Ордынского района </w:t>
            </w:r>
          </w:p>
        </w:tc>
        <w:tc>
          <w:tcPr>
            <w:tcW w:w="2126"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w:t>
            </w:r>
          </w:p>
        </w:tc>
        <w:tc>
          <w:tcPr>
            <w:tcW w:w="4332" w:type="dxa"/>
          </w:tcPr>
          <w:p w:rsidR="005716BE" w:rsidRDefault="00C54D28">
            <w:pPr>
              <w:tabs>
                <w:tab w:val="left" w:pos="7809"/>
              </w:tabs>
              <w:spacing w:after="0" w:line="240" w:lineRule="auto"/>
              <w:ind w:right="198"/>
              <w:jc w:val="both"/>
              <w:rPr>
                <w:rFonts w:ascii="Times New Roman" w:hAnsi="Times New Roman" w:cs="Times New Roman"/>
                <w:sz w:val="24"/>
                <w:szCs w:val="24"/>
              </w:rPr>
            </w:pPr>
            <w:r>
              <w:rPr>
                <w:rFonts w:ascii="Times New Roman" w:hAnsi="Times New Roman" w:cs="Times New Roman"/>
                <w:sz w:val="24"/>
                <w:szCs w:val="24"/>
              </w:rPr>
              <w:t>Развитие конкуренции на рынке услуг по перевозке пассажиров автомобильным транспортом по межмуниципальным маршрутам регулярных перевозок</w:t>
            </w:r>
          </w:p>
        </w:tc>
      </w:tr>
    </w:tbl>
    <w:p w:rsidR="005716BE" w:rsidRDefault="005716BE">
      <w:pPr>
        <w:pStyle w:val="ab"/>
        <w:spacing w:after="0" w:line="240" w:lineRule="auto"/>
        <w:ind w:left="43"/>
        <w:jc w:val="center"/>
        <w:rPr>
          <w:rFonts w:ascii="Times New Roman" w:hAnsi="Times New Roman" w:cs="Times New Roman"/>
          <w:b/>
          <w:sz w:val="28"/>
          <w:szCs w:val="28"/>
        </w:rPr>
      </w:pPr>
    </w:p>
    <w:p w:rsidR="005716BE" w:rsidRDefault="00C54D28">
      <w:pPr>
        <w:pStyle w:val="ab"/>
        <w:spacing w:after="0" w:line="240" w:lineRule="auto"/>
        <w:ind w:left="43"/>
        <w:jc w:val="center"/>
        <w:rPr>
          <w:rFonts w:ascii="Times New Roman" w:hAnsi="Times New Roman" w:cs="Times New Roman"/>
          <w:b/>
          <w:sz w:val="28"/>
          <w:szCs w:val="28"/>
        </w:rPr>
      </w:pPr>
      <w:r>
        <w:rPr>
          <w:rFonts w:ascii="Times New Roman" w:hAnsi="Times New Roman" w:cs="Times New Roman"/>
          <w:b/>
          <w:sz w:val="28"/>
          <w:szCs w:val="28"/>
        </w:rPr>
        <w:t>5. Рынок услуг связи</w:t>
      </w:r>
    </w:p>
    <w:p w:rsidR="005716BE" w:rsidRDefault="005716BE">
      <w:pPr>
        <w:pStyle w:val="ab"/>
        <w:spacing w:after="0" w:line="240" w:lineRule="auto"/>
        <w:ind w:left="43"/>
        <w:jc w:val="center"/>
        <w:rPr>
          <w:rFonts w:ascii="Times New Roman" w:hAnsi="Times New Roman" w:cs="Times New Roman"/>
          <w:b/>
          <w:sz w:val="24"/>
          <w:szCs w:val="24"/>
        </w:rPr>
      </w:pPr>
    </w:p>
    <w:tbl>
      <w:tblPr>
        <w:tblStyle w:val="af"/>
        <w:tblW w:w="14744" w:type="dxa"/>
        <w:tblInd w:w="43" w:type="dxa"/>
        <w:tblLayout w:type="fixed"/>
        <w:tblLook w:val="04A0" w:firstRow="1" w:lastRow="0" w:firstColumn="1" w:lastColumn="0" w:noHBand="0" w:noVBand="1"/>
      </w:tblPr>
      <w:tblGrid>
        <w:gridCol w:w="539"/>
        <w:gridCol w:w="4628"/>
        <w:gridCol w:w="3120"/>
        <w:gridCol w:w="2126"/>
        <w:gridCol w:w="4331"/>
      </w:tblGrid>
      <w:tr w:rsidR="005716BE">
        <w:trPr>
          <w:trHeight w:val="2579"/>
        </w:trPr>
        <w:tc>
          <w:tcPr>
            <w:tcW w:w="14744" w:type="dxa"/>
            <w:gridSpan w:val="5"/>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Оценка текущего состояния:</w:t>
            </w:r>
            <w:r>
              <w:rPr>
                <w:rFonts w:ascii="Times New Roman" w:hAnsi="Times New Roman" w:cs="Times New Roman"/>
                <w:sz w:val="24"/>
                <w:szCs w:val="24"/>
              </w:rPr>
              <w:t xml:space="preserve"> На территории Ордынского района стационарные услуги связи предоставляет ПАО «Ростелеком». Кроме того, имеются 4 оператора мобильной связи: Билайн, МТС, Мегафон, </w:t>
            </w:r>
            <w:r>
              <w:rPr>
                <w:rFonts w:ascii="Times New Roman" w:hAnsi="Times New Roman" w:cs="Times New Roman"/>
                <w:sz w:val="24"/>
                <w:szCs w:val="24"/>
                <w:lang w:val="en-US"/>
              </w:rPr>
              <w:t>Tele</w:t>
            </w:r>
            <w:r>
              <w:rPr>
                <w:rFonts w:ascii="Times New Roman" w:hAnsi="Times New Roman" w:cs="Times New Roman"/>
                <w:sz w:val="24"/>
                <w:szCs w:val="24"/>
              </w:rPr>
              <w:t xml:space="preserve">2, </w:t>
            </w:r>
            <w:proofErr w:type="spellStart"/>
            <w:r>
              <w:rPr>
                <w:rFonts w:ascii="Times New Roman" w:hAnsi="Times New Roman" w:cs="Times New Roman"/>
                <w:sz w:val="24"/>
                <w:szCs w:val="24"/>
                <w:lang w:val="en-US"/>
              </w:rPr>
              <w:t>Yota</w:t>
            </w:r>
            <w:proofErr w:type="spellEnd"/>
            <w:r>
              <w:rPr>
                <w:rFonts w:ascii="Times New Roman" w:hAnsi="Times New Roman" w:cs="Times New Roman"/>
                <w:sz w:val="24"/>
                <w:szCs w:val="24"/>
              </w:rPr>
              <w:t>.Зона действия базовых станций операторов сотовой связи охватывает более 90% территории Ордынского района.</w:t>
            </w:r>
          </w:p>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Проблема:</w:t>
            </w:r>
            <w:r>
              <w:rPr>
                <w:rFonts w:ascii="Times New Roman" w:hAnsi="Times New Roman" w:cs="Times New Roman"/>
                <w:sz w:val="24"/>
                <w:szCs w:val="24"/>
              </w:rPr>
              <w:t xml:space="preserve"> недостаточно развитая телекоммуникационная инфраструктура, диспропорции в уровне доступности к услугам сотовой связи, телефонии и широкополосного доступа к сети «Интернет» в отдаленных населенных пунктах. </w:t>
            </w:r>
          </w:p>
          <w:p w:rsidR="005716BE" w:rsidRDefault="00C54D28">
            <w:pPr>
              <w:pStyle w:val="ab"/>
              <w:spacing w:after="0" w:line="240" w:lineRule="auto"/>
              <w:ind w:left="0" w:right="-31" w:firstLine="709"/>
              <w:jc w:val="both"/>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содействие развитию конкуренции на рынке </w:t>
            </w:r>
            <w:r>
              <w:rPr>
                <w:rFonts w:ascii="Times New Roman" w:hAnsi="Times New Roman" w:cs="Times New Roman"/>
                <w:color w:val="000000" w:themeColor="text1"/>
                <w:sz w:val="24"/>
                <w:szCs w:val="24"/>
              </w:rPr>
              <w:t>услуг связи, в том числе услуг по предоставлению широкополосного доступа к информационно-телекоммуникационной сети «Интернет»</w:t>
            </w:r>
            <w:r>
              <w:rPr>
                <w:rFonts w:ascii="Times New Roman" w:hAnsi="Times New Roman" w:cs="Times New Roman"/>
                <w:sz w:val="24"/>
                <w:szCs w:val="24"/>
              </w:rPr>
              <w:t>.</w:t>
            </w:r>
          </w:p>
          <w:p w:rsidR="005716BE" w:rsidRDefault="00C54D28">
            <w:pPr>
              <w:pStyle w:val="ab"/>
              <w:spacing w:after="0" w:line="240" w:lineRule="auto"/>
              <w:ind w:left="0" w:right="-31" w:firstLine="709"/>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конкуренции на рынке </w:t>
            </w:r>
            <w:r>
              <w:rPr>
                <w:rFonts w:ascii="Times New Roman" w:hAnsi="Times New Roman" w:cs="Times New Roman"/>
                <w:color w:val="000000" w:themeColor="text1"/>
                <w:sz w:val="24"/>
                <w:szCs w:val="24"/>
              </w:rPr>
              <w:t>услуг связи, в том числе услуг по предоставлению широкополосного доступа к информационно-телекоммуникационной сети «Интернет»</w:t>
            </w:r>
            <w:r>
              <w:rPr>
                <w:rFonts w:ascii="Times New Roman" w:hAnsi="Times New Roman" w:cs="Times New Roman"/>
                <w:sz w:val="24"/>
                <w:szCs w:val="24"/>
              </w:rPr>
              <w:t>.</w:t>
            </w:r>
          </w:p>
        </w:tc>
      </w:tr>
      <w:tr w:rsidR="005716BE">
        <w:tc>
          <w:tcPr>
            <w:tcW w:w="14744" w:type="dxa"/>
            <w:gridSpan w:val="5"/>
          </w:tcPr>
          <w:p w:rsidR="005716BE" w:rsidRDefault="005716BE">
            <w:pPr>
              <w:spacing w:after="0" w:line="240" w:lineRule="auto"/>
              <w:jc w:val="center"/>
              <w:rPr>
                <w:rFonts w:ascii="Times New Roman" w:hAnsi="Times New Roman" w:cs="Times New Roman"/>
                <w:b/>
                <w:sz w:val="24"/>
                <w:szCs w:val="24"/>
              </w:rPr>
            </w:pPr>
          </w:p>
          <w:p w:rsidR="005716BE" w:rsidRDefault="00C54D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Мероприятия по содействию развитию конкуренции</w:t>
            </w:r>
          </w:p>
          <w:p w:rsidR="005716BE" w:rsidRDefault="005716BE">
            <w:pPr>
              <w:spacing w:after="0" w:line="240" w:lineRule="auto"/>
              <w:jc w:val="center"/>
              <w:rPr>
                <w:rFonts w:ascii="Times New Roman" w:hAnsi="Times New Roman" w:cs="Times New Roman"/>
                <w:sz w:val="24"/>
                <w:szCs w:val="24"/>
              </w:rPr>
            </w:pPr>
          </w:p>
        </w:tc>
      </w:tr>
      <w:tr w:rsidR="005716BE">
        <w:tc>
          <w:tcPr>
            <w:tcW w:w="539"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 п/п</w:t>
            </w:r>
          </w:p>
        </w:tc>
        <w:tc>
          <w:tcPr>
            <w:tcW w:w="4628"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3120"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2126"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Срок исполнения</w:t>
            </w:r>
          </w:p>
        </w:tc>
        <w:tc>
          <w:tcPr>
            <w:tcW w:w="4331"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r>
      <w:tr w:rsidR="005716BE">
        <w:tc>
          <w:tcPr>
            <w:tcW w:w="539"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628"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Оказание содействия в пределах полномочий в реализации планируемых операторами связи проектов развития связи на основе широкополосного доступа в информационно-телекоммуникационную сеть «Интернет» по современным каналам связи на территории Ордынского района</w:t>
            </w:r>
          </w:p>
        </w:tc>
        <w:tc>
          <w:tcPr>
            <w:tcW w:w="3120"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администрации Ордынского района</w:t>
            </w:r>
          </w:p>
        </w:tc>
        <w:tc>
          <w:tcPr>
            <w:tcW w:w="2126"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w:t>
            </w:r>
          </w:p>
        </w:tc>
        <w:tc>
          <w:tcPr>
            <w:tcW w:w="4331"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hAnsi="Times New Roman" w:cs="Times New Roman"/>
                <w:bCs/>
                <w:sz w:val="24"/>
                <w:szCs w:val="24"/>
              </w:rPr>
              <w:t>Обеспечение доступности услуг широкополосного доступа в информационно-телекоммуникационную сеть «Интернет» в сельских населенных пунктах</w:t>
            </w:r>
          </w:p>
        </w:tc>
      </w:tr>
      <w:tr w:rsidR="005716BE">
        <w:tc>
          <w:tcPr>
            <w:tcW w:w="539"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628"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Взаимодействие по вопросам снижения административных барьеров в отношении согласования размещения объектов связи на объектах муниципальной собственности</w:t>
            </w:r>
          </w:p>
        </w:tc>
        <w:tc>
          <w:tcPr>
            <w:tcW w:w="3120"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Отдел имущества и земельных отношений администрации Ордынского района</w:t>
            </w:r>
          </w:p>
        </w:tc>
        <w:tc>
          <w:tcPr>
            <w:tcW w:w="2126"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w:t>
            </w:r>
          </w:p>
        </w:tc>
        <w:tc>
          <w:tcPr>
            <w:tcW w:w="4331"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Создание благоприятных условий для развития конкуренции</w:t>
            </w:r>
          </w:p>
        </w:tc>
      </w:tr>
    </w:tbl>
    <w:p w:rsidR="005716BE" w:rsidRDefault="005716BE">
      <w:pPr>
        <w:pStyle w:val="ab"/>
        <w:spacing w:after="0" w:line="240" w:lineRule="auto"/>
        <w:ind w:left="43"/>
        <w:jc w:val="center"/>
        <w:rPr>
          <w:rFonts w:ascii="Times New Roman" w:hAnsi="Times New Roman" w:cs="Times New Roman"/>
          <w:sz w:val="24"/>
          <w:szCs w:val="24"/>
        </w:rPr>
      </w:pPr>
    </w:p>
    <w:p w:rsidR="005716BE" w:rsidRDefault="005716BE">
      <w:pPr>
        <w:pStyle w:val="ab"/>
        <w:spacing w:after="0" w:line="240" w:lineRule="auto"/>
        <w:ind w:left="43"/>
        <w:jc w:val="center"/>
        <w:rPr>
          <w:rFonts w:ascii="Times New Roman" w:hAnsi="Times New Roman" w:cs="Times New Roman"/>
          <w:b/>
          <w:sz w:val="28"/>
          <w:szCs w:val="28"/>
        </w:rPr>
      </w:pPr>
    </w:p>
    <w:p w:rsidR="005716BE" w:rsidRDefault="00C54D28">
      <w:pPr>
        <w:pStyle w:val="ab"/>
        <w:spacing w:after="0" w:line="240" w:lineRule="auto"/>
        <w:ind w:left="43"/>
        <w:jc w:val="center"/>
        <w:rPr>
          <w:rFonts w:ascii="Times New Roman" w:hAnsi="Times New Roman" w:cs="Times New Roman"/>
          <w:b/>
          <w:sz w:val="24"/>
          <w:szCs w:val="24"/>
        </w:rPr>
      </w:pPr>
      <w:r>
        <w:rPr>
          <w:rFonts w:ascii="Times New Roman" w:hAnsi="Times New Roman" w:cs="Times New Roman"/>
          <w:b/>
          <w:sz w:val="28"/>
          <w:szCs w:val="28"/>
        </w:rPr>
        <w:lastRenderedPageBreak/>
        <w:t xml:space="preserve">6. Рынок ритуальных услуг </w:t>
      </w:r>
    </w:p>
    <w:tbl>
      <w:tblPr>
        <w:tblStyle w:val="af"/>
        <w:tblW w:w="14744" w:type="dxa"/>
        <w:tblInd w:w="43" w:type="dxa"/>
        <w:tblLayout w:type="fixed"/>
        <w:tblLook w:val="04A0" w:firstRow="1" w:lastRow="0" w:firstColumn="1" w:lastColumn="0" w:noHBand="0" w:noVBand="1"/>
      </w:tblPr>
      <w:tblGrid>
        <w:gridCol w:w="539"/>
        <w:gridCol w:w="4628"/>
        <w:gridCol w:w="3120"/>
        <w:gridCol w:w="2126"/>
        <w:gridCol w:w="4331"/>
      </w:tblGrid>
      <w:tr w:rsidR="005716BE">
        <w:tc>
          <w:tcPr>
            <w:tcW w:w="14744" w:type="dxa"/>
            <w:gridSpan w:val="5"/>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Оценка текущего состояни</w:t>
            </w:r>
            <w:r>
              <w:rPr>
                <w:rFonts w:ascii="Times New Roman" w:hAnsi="Times New Roman" w:cs="Times New Roman"/>
                <w:sz w:val="24"/>
                <w:szCs w:val="24"/>
              </w:rPr>
              <w:t>я: Ритуальные услуги на территории Ордынского района оказывают 1 юридическое лицо и 3 индивидуальных     предпринимателя.</w:t>
            </w:r>
          </w:p>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Проблема: </w:t>
            </w:r>
            <w:r>
              <w:rPr>
                <w:rFonts w:ascii="Times New Roman" w:hAnsi="Times New Roman" w:cs="Times New Roman"/>
                <w:sz w:val="24"/>
                <w:szCs w:val="24"/>
              </w:rPr>
              <w:t>Отсутствие в сельских населенных пунктах ритуальных служб.</w:t>
            </w:r>
            <w:r>
              <w:rPr>
                <w:rFonts w:ascii="Times New Roman" w:hAnsi="Times New Roman" w:cs="Times New Roman"/>
                <w:b/>
                <w:sz w:val="24"/>
                <w:szCs w:val="24"/>
              </w:rPr>
              <w:t xml:space="preserve"> </w:t>
            </w:r>
            <w:r>
              <w:rPr>
                <w:rFonts w:ascii="Times New Roman" w:hAnsi="Times New Roman" w:cs="Times New Roman"/>
                <w:sz w:val="24"/>
                <w:szCs w:val="24"/>
              </w:rPr>
              <w:t xml:space="preserve">Индивидуальные предприниматели и юридические лица, оказывающие ритуальные услуги находятся в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Ордынское и с. Верх-Ирмень.</w:t>
            </w:r>
          </w:p>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Задача: </w:t>
            </w:r>
            <w:r>
              <w:rPr>
                <w:rFonts w:ascii="Times New Roman" w:hAnsi="Times New Roman" w:cs="Times New Roman"/>
                <w:sz w:val="24"/>
                <w:szCs w:val="24"/>
              </w:rPr>
              <w:t>содействие развитию конкуренции на рынке ритуальных услуг</w:t>
            </w:r>
          </w:p>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Цель: </w:t>
            </w:r>
            <w:r>
              <w:rPr>
                <w:rFonts w:ascii="Times New Roman" w:hAnsi="Times New Roman" w:cs="Times New Roman"/>
                <w:sz w:val="24"/>
                <w:szCs w:val="24"/>
              </w:rPr>
              <w:t>создание условий для развития конкуренции на рынке ритуальных услуг</w:t>
            </w:r>
          </w:p>
        </w:tc>
      </w:tr>
      <w:tr w:rsidR="005716BE">
        <w:tc>
          <w:tcPr>
            <w:tcW w:w="14744" w:type="dxa"/>
            <w:gridSpan w:val="5"/>
          </w:tcPr>
          <w:p w:rsidR="005716BE" w:rsidRDefault="005716BE">
            <w:pPr>
              <w:spacing w:after="0" w:line="240" w:lineRule="auto"/>
              <w:jc w:val="center"/>
              <w:rPr>
                <w:rFonts w:ascii="Times New Roman" w:hAnsi="Times New Roman" w:cs="Times New Roman"/>
                <w:b/>
                <w:sz w:val="24"/>
                <w:szCs w:val="24"/>
              </w:rPr>
            </w:pPr>
          </w:p>
          <w:p w:rsidR="005716BE" w:rsidRDefault="00C54D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Мероприятия по содействию развитию конкуренции</w:t>
            </w:r>
          </w:p>
          <w:p w:rsidR="005716BE" w:rsidRDefault="005716BE">
            <w:pPr>
              <w:spacing w:after="0" w:line="240" w:lineRule="auto"/>
              <w:jc w:val="center"/>
              <w:rPr>
                <w:rFonts w:ascii="Times New Roman" w:hAnsi="Times New Roman" w:cs="Times New Roman"/>
                <w:sz w:val="24"/>
                <w:szCs w:val="24"/>
              </w:rPr>
            </w:pPr>
          </w:p>
        </w:tc>
      </w:tr>
      <w:tr w:rsidR="005716BE">
        <w:tc>
          <w:tcPr>
            <w:tcW w:w="539"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 п/п</w:t>
            </w:r>
          </w:p>
        </w:tc>
        <w:tc>
          <w:tcPr>
            <w:tcW w:w="4628"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3120"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2126"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Срок исполнения</w:t>
            </w:r>
          </w:p>
        </w:tc>
        <w:tc>
          <w:tcPr>
            <w:tcW w:w="4331"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r>
      <w:tr w:rsidR="005716BE">
        <w:tc>
          <w:tcPr>
            <w:tcW w:w="539"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628"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Создание условий по увеличению количества участников на рынке оказания ритуальных услуг</w:t>
            </w:r>
          </w:p>
        </w:tc>
        <w:tc>
          <w:tcPr>
            <w:tcW w:w="3120"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Администрация Ордынского района, муниципальные образования сельских поселений</w:t>
            </w:r>
          </w:p>
        </w:tc>
        <w:tc>
          <w:tcPr>
            <w:tcW w:w="2126"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w:t>
            </w:r>
          </w:p>
        </w:tc>
        <w:tc>
          <w:tcPr>
            <w:tcW w:w="4331"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Рост количества участников на рынке </w:t>
            </w:r>
          </w:p>
        </w:tc>
      </w:tr>
      <w:tr w:rsidR="005716BE">
        <w:tc>
          <w:tcPr>
            <w:tcW w:w="539"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628"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eastAsia="en-US"/>
              </w:rPr>
              <w:t>Формирование и актуализация данных не реже двух раз в год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w:t>
            </w:r>
          </w:p>
        </w:tc>
        <w:tc>
          <w:tcPr>
            <w:tcW w:w="3120"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lang w:eastAsia="en-US"/>
              </w:rPr>
              <w:t>Размещение реестра на официальном сайте администрации Ордынского района Новосибирской области</w:t>
            </w:r>
          </w:p>
        </w:tc>
        <w:tc>
          <w:tcPr>
            <w:tcW w:w="2126"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w:t>
            </w:r>
          </w:p>
        </w:tc>
        <w:tc>
          <w:tcPr>
            <w:tcW w:w="4331"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Обеспечение доступа потребителей к информации ритуальных услуг</w:t>
            </w:r>
          </w:p>
        </w:tc>
      </w:tr>
    </w:tbl>
    <w:p w:rsidR="005716BE" w:rsidRDefault="005716BE">
      <w:pPr>
        <w:pStyle w:val="ab"/>
        <w:spacing w:after="0" w:line="240" w:lineRule="auto"/>
        <w:ind w:left="43"/>
        <w:jc w:val="center"/>
        <w:rPr>
          <w:rFonts w:ascii="Times New Roman" w:hAnsi="Times New Roman" w:cs="Times New Roman"/>
          <w:sz w:val="24"/>
          <w:szCs w:val="24"/>
        </w:rPr>
      </w:pPr>
    </w:p>
    <w:p w:rsidR="005716BE" w:rsidRDefault="00C54D28">
      <w:pPr>
        <w:pStyle w:val="ab"/>
        <w:spacing w:after="0" w:line="240" w:lineRule="auto"/>
        <w:ind w:left="1843"/>
        <w:jc w:val="center"/>
        <w:rPr>
          <w:rFonts w:ascii="Times New Roman" w:hAnsi="Times New Roman" w:cs="Times New Roman"/>
          <w:b/>
          <w:sz w:val="28"/>
          <w:szCs w:val="28"/>
        </w:rPr>
      </w:pPr>
      <w:r>
        <w:rPr>
          <w:rFonts w:ascii="Times New Roman" w:hAnsi="Times New Roman" w:cs="Times New Roman"/>
          <w:b/>
          <w:sz w:val="28"/>
          <w:szCs w:val="28"/>
        </w:rPr>
        <w:t>7. Рынок обработки древесины и производства изделий из дерева</w:t>
      </w:r>
    </w:p>
    <w:p w:rsidR="005716BE" w:rsidRDefault="005716BE">
      <w:pPr>
        <w:pStyle w:val="ab"/>
        <w:spacing w:after="0" w:line="240" w:lineRule="auto"/>
        <w:ind w:left="1843"/>
        <w:jc w:val="center"/>
        <w:rPr>
          <w:rFonts w:ascii="Times New Roman" w:hAnsi="Times New Roman" w:cs="Times New Roman"/>
          <w:b/>
          <w:sz w:val="28"/>
          <w:szCs w:val="28"/>
        </w:rPr>
      </w:pPr>
    </w:p>
    <w:tbl>
      <w:tblPr>
        <w:tblStyle w:val="af"/>
        <w:tblW w:w="14709" w:type="dxa"/>
        <w:tblLayout w:type="fixed"/>
        <w:tblLook w:val="04A0" w:firstRow="1" w:lastRow="0" w:firstColumn="1" w:lastColumn="0" w:noHBand="0" w:noVBand="1"/>
      </w:tblPr>
      <w:tblGrid>
        <w:gridCol w:w="539"/>
        <w:gridCol w:w="4667"/>
        <w:gridCol w:w="3126"/>
        <w:gridCol w:w="2146"/>
        <w:gridCol w:w="4231"/>
      </w:tblGrid>
      <w:tr w:rsidR="005716BE">
        <w:tc>
          <w:tcPr>
            <w:tcW w:w="14709" w:type="dxa"/>
            <w:gridSpan w:val="5"/>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Оценка текущего состояния</w:t>
            </w: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 xml:space="preserve">На территории Ордынского района лесопромышленный комплекс представлен в основном предприятиями первичной обработки древесины. Переработкой древесины и производством изделий из дерева, занимаются 9 предприятий, 5 индивидуальных предпринимателей, деятельность которых направлена на обеспечение потребностей местного населения в товарах народного потребления, и прежде всего, в дровах. Общая площадь земель, на которых расположены леса в Ордынском районе составляет более 170 тысяч гектаров. Общий объем заготовки древесины в 2020г.  составил 118 кубических метров. Развитие лесозаготовительного, деревообрабатывающего производства является одним из важных направлений развития сельских территорий, а лесной фонд выступает ресурсом для экономического развития промышленности района. </w:t>
            </w:r>
          </w:p>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 xml:space="preserve">Проблема: </w:t>
            </w:r>
            <w:r>
              <w:rPr>
                <w:rFonts w:ascii="Times New Roman" w:hAnsi="Times New Roman" w:cs="Times New Roman"/>
                <w:sz w:val="24"/>
                <w:szCs w:val="24"/>
              </w:rPr>
              <w:t>большой износ основных средств, недостаток квалифицированных кадров.</w:t>
            </w:r>
          </w:p>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Задача: </w:t>
            </w:r>
            <w:r>
              <w:rPr>
                <w:rFonts w:ascii="Times New Roman" w:hAnsi="Times New Roman" w:cs="Times New Roman"/>
                <w:sz w:val="24"/>
                <w:szCs w:val="24"/>
              </w:rPr>
              <w:t>повышение эффективности деятельности предприятий, увеличение производства продукции деревообработки, содействие развитию конкуренции на рынке обработки древесины и производства изделий из древесины</w:t>
            </w:r>
            <w:r>
              <w:rPr>
                <w:rFonts w:ascii="Times New Roman" w:hAnsi="Times New Roman" w:cs="Times New Roman"/>
                <w:b/>
                <w:sz w:val="24"/>
                <w:szCs w:val="24"/>
              </w:rPr>
              <w:t>.</w:t>
            </w:r>
          </w:p>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Цель: </w:t>
            </w:r>
            <w:r>
              <w:rPr>
                <w:rFonts w:ascii="Times New Roman" w:hAnsi="Times New Roman" w:cs="Times New Roman"/>
                <w:sz w:val="24"/>
                <w:szCs w:val="24"/>
              </w:rPr>
              <w:t>развитие конкуренции на рынке обработки древесины и производства изделий из дерева.</w:t>
            </w:r>
          </w:p>
        </w:tc>
      </w:tr>
      <w:tr w:rsidR="005716BE">
        <w:tc>
          <w:tcPr>
            <w:tcW w:w="14709" w:type="dxa"/>
            <w:gridSpan w:val="5"/>
          </w:tcPr>
          <w:p w:rsidR="005716BE" w:rsidRDefault="005716BE">
            <w:pPr>
              <w:spacing w:after="0" w:line="240" w:lineRule="auto"/>
              <w:jc w:val="center"/>
              <w:rPr>
                <w:rFonts w:ascii="Times New Roman" w:hAnsi="Times New Roman" w:cs="Times New Roman"/>
                <w:b/>
                <w:sz w:val="24"/>
                <w:szCs w:val="24"/>
              </w:rPr>
            </w:pPr>
          </w:p>
          <w:p w:rsidR="005716BE" w:rsidRDefault="00C54D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Мероприятия по содействию развитию конкуренции</w:t>
            </w:r>
          </w:p>
          <w:p w:rsidR="005716BE" w:rsidRDefault="005716BE">
            <w:pPr>
              <w:spacing w:after="0" w:line="240" w:lineRule="auto"/>
              <w:jc w:val="center"/>
              <w:rPr>
                <w:rFonts w:ascii="Times New Roman" w:hAnsi="Times New Roman" w:cs="Times New Roman"/>
                <w:b/>
                <w:sz w:val="24"/>
                <w:szCs w:val="24"/>
              </w:rPr>
            </w:pPr>
          </w:p>
        </w:tc>
      </w:tr>
      <w:tr w:rsidR="005716BE">
        <w:tc>
          <w:tcPr>
            <w:tcW w:w="539"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 п/п</w:t>
            </w:r>
          </w:p>
        </w:tc>
        <w:tc>
          <w:tcPr>
            <w:tcW w:w="4667"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3126"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2146"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Срок исполнения</w:t>
            </w:r>
          </w:p>
        </w:tc>
        <w:tc>
          <w:tcPr>
            <w:tcW w:w="4231"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r>
      <w:tr w:rsidR="005716BE">
        <w:tc>
          <w:tcPr>
            <w:tcW w:w="539"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667" w:type="dxa"/>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мер муниципальной поддержки по переработке древесины, переработке отходов;</w:t>
            </w:r>
          </w:p>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дальнейшего технического перевооружения деревообрабатывающего производства</w:t>
            </w:r>
          </w:p>
        </w:tc>
        <w:tc>
          <w:tcPr>
            <w:tcW w:w="3126"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Ордынского района </w:t>
            </w:r>
          </w:p>
        </w:tc>
        <w:tc>
          <w:tcPr>
            <w:tcW w:w="2146"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2021-2025</w:t>
            </w:r>
          </w:p>
        </w:tc>
        <w:tc>
          <w:tcPr>
            <w:tcW w:w="4231" w:type="dxa"/>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Сохранение уровня присутствия организаций частной формы собственности на рынке обработки древесины и производства изделий из дерева</w:t>
            </w:r>
          </w:p>
        </w:tc>
      </w:tr>
      <w:tr w:rsidR="005716BE">
        <w:tc>
          <w:tcPr>
            <w:tcW w:w="539"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667" w:type="dxa"/>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Содействие производителям изделий из дерева в сбыте произведенной ими продукции за счёт их привлечения к участию в ярмарках</w:t>
            </w:r>
          </w:p>
        </w:tc>
        <w:tc>
          <w:tcPr>
            <w:tcW w:w="3126"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администрации Ордынского района</w:t>
            </w:r>
          </w:p>
        </w:tc>
        <w:tc>
          <w:tcPr>
            <w:tcW w:w="2146"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en-US"/>
              </w:rPr>
              <w:t>2</w:t>
            </w:r>
            <w:r>
              <w:rPr>
                <w:rFonts w:ascii="Times New Roman" w:hAnsi="Times New Roman" w:cs="Times New Roman"/>
                <w:sz w:val="24"/>
                <w:szCs w:val="24"/>
              </w:rPr>
              <w:t>-2025</w:t>
            </w:r>
          </w:p>
        </w:tc>
        <w:tc>
          <w:tcPr>
            <w:tcW w:w="4231" w:type="dxa"/>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объёмов сбыта продукции из дерева</w:t>
            </w:r>
          </w:p>
        </w:tc>
      </w:tr>
    </w:tbl>
    <w:p w:rsidR="005716BE" w:rsidRDefault="005716BE">
      <w:pPr>
        <w:pStyle w:val="ab"/>
        <w:spacing w:after="0" w:line="240" w:lineRule="auto"/>
        <w:ind w:left="43"/>
        <w:jc w:val="center"/>
        <w:rPr>
          <w:rFonts w:ascii="Times New Roman" w:hAnsi="Times New Roman" w:cs="Times New Roman"/>
          <w:sz w:val="24"/>
          <w:szCs w:val="24"/>
        </w:rPr>
      </w:pPr>
    </w:p>
    <w:p w:rsidR="005716BE" w:rsidRDefault="005716BE">
      <w:pPr>
        <w:pStyle w:val="ab"/>
        <w:spacing w:after="0" w:line="240" w:lineRule="auto"/>
        <w:ind w:left="43"/>
        <w:jc w:val="center"/>
        <w:rPr>
          <w:rFonts w:ascii="Times New Roman" w:hAnsi="Times New Roman" w:cs="Times New Roman"/>
          <w:sz w:val="24"/>
          <w:szCs w:val="24"/>
        </w:rPr>
      </w:pPr>
    </w:p>
    <w:p w:rsidR="005716BE" w:rsidRDefault="00C54D28">
      <w:pPr>
        <w:pStyle w:val="ab"/>
        <w:spacing w:after="0" w:line="240" w:lineRule="auto"/>
        <w:ind w:left="1843"/>
        <w:rPr>
          <w:rFonts w:ascii="Times New Roman" w:hAnsi="Times New Roman" w:cs="Times New Roman"/>
          <w:b/>
          <w:sz w:val="28"/>
          <w:szCs w:val="28"/>
        </w:rPr>
      </w:pPr>
      <w:r>
        <w:rPr>
          <w:rFonts w:ascii="Times New Roman" w:hAnsi="Times New Roman" w:cs="Times New Roman"/>
          <w:b/>
          <w:sz w:val="28"/>
          <w:szCs w:val="28"/>
        </w:rPr>
        <w:t xml:space="preserve">                                                 8. Рынок туристических услуг</w:t>
      </w:r>
    </w:p>
    <w:p w:rsidR="005716BE" w:rsidRDefault="005716BE">
      <w:pPr>
        <w:pStyle w:val="ab"/>
        <w:spacing w:after="0" w:line="240" w:lineRule="auto"/>
        <w:ind w:left="1843"/>
        <w:jc w:val="center"/>
        <w:rPr>
          <w:rFonts w:ascii="Times New Roman" w:hAnsi="Times New Roman" w:cs="Times New Roman"/>
          <w:b/>
          <w:sz w:val="28"/>
          <w:szCs w:val="28"/>
        </w:rPr>
      </w:pPr>
    </w:p>
    <w:tbl>
      <w:tblPr>
        <w:tblStyle w:val="af"/>
        <w:tblW w:w="14709" w:type="dxa"/>
        <w:tblLayout w:type="fixed"/>
        <w:tblLook w:val="04A0" w:firstRow="1" w:lastRow="0" w:firstColumn="1" w:lastColumn="0" w:noHBand="0" w:noVBand="1"/>
      </w:tblPr>
      <w:tblGrid>
        <w:gridCol w:w="539"/>
        <w:gridCol w:w="4667"/>
        <w:gridCol w:w="3126"/>
        <w:gridCol w:w="2146"/>
        <w:gridCol w:w="4231"/>
      </w:tblGrid>
      <w:tr w:rsidR="005716BE">
        <w:tc>
          <w:tcPr>
            <w:tcW w:w="14709" w:type="dxa"/>
            <w:gridSpan w:val="5"/>
          </w:tcPr>
          <w:p w:rsidR="005716BE" w:rsidRDefault="00C54D28">
            <w:pPr>
              <w:spacing w:after="0" w:line="240" w:lineRule="auto"/>
              <w:ind w:firstLine="426"/>
              <w:jc w:val="both"/>
              <w:rPr>
                <w:rFonts w:ascii="Times New Roman" w:hAnsi="Times New Roman"/>
                <w:sz w:val="24"/>
                <w:szCs w:val="24"/>
              </w:rPr>
            </w:pPr>
            <w:r>
              <w:rPr>
                <w:rFonts w:ascii="Times New Roman" w:hAnsi="Times New Roman" w:cs="Times New Roman"/>
                <w:b/>
                <w:sz w:val="24"/>
                <w:szCs w:val="24"/>
              </w:rPr>
              <w:t>Оценка текущего состояния</w:t>
            </w:r>
            <w:r>
              <w:rPr>
                <w:rFonts w:ascii="Times New Roman" w:hAnsi="Times New Roman" w:cs="Times New Roman"/>
                <w:sz w:val="24"/>
                <w:szCs w:val="24"/>
              </w:rPr>
              <w:t>:</w:t>
            </w:r>
            <w:r>
              <w:rPr>
                <w:sz w:val="24"/>
                <w:szCs w:val="24"/>
              </w:rPr>
              <w:t xml:space="preserve"> </w:t>
            </w:r>
            <w:r>
              <w:rPr>
                <w:rFonts w:ascii="Times New Roman" w:hAnsi="Times New Roman"/>
                <w:sz w:val="24"/>
                <w:szCs w:val="24"/>
              </w:rPr>
              <w:t xml:space="preserve">Ордынский район богат рекреационными ресурсами, представленными как природными условиями и ресурсами, так и культурно-историческими достопримечательностями, используемыми для оздоровления, спортивного и познавательного туризма. </w:t>
            </w:r>
            <w:r>
              <w:rPr>
                <w:rFonts w:ascii="Times New Roman" w:hAnsi="Times New Roman"/>
                <w:color w:val="000000"/>
                <w:sz w:val="24"/>
                <w:szCs w:val="24"/>
              </w:rPr>
              <w:t xml:space="preserve">Достопримечательностью района является </w:t>
            </w:r>
            <w:proofErr w:type="spellStart"/>
            <w:r>
              <w:rPr>
                <w:rFonts w:ascii="Times New Roman" w:hAnsi="Times New Roman"/>
                <w:bCs/>
                <w:iCs/>
                <w:color w:val="000000"/>
                <w:sz w:val="24"/>
                <w:szCs w:val="24"/>
              </w:rPr>
              <w:t>Караканский</w:t>
            </w:r>
            <w:proofErr w:type="spellEnd"/>
            <w:r>
              <w:rPr>
                <w:rFonts w:ascii="Times New Roman" w:hAnsi="Times New Roman"/>
                <w:bCs/>
                <w:iCs/>
                <w:color w:val="000000"/>
                <w:sz w:val="24"/>
                <w:szCs w:val="24"/>
              </w:rPr>
              <w:t xml:space="preserve"> бор</w:t>
            </w:r>
            <w:r>
              <w:rPr>
                <w:rFonts w:ascii="Times New Roman" w:hAnsi="Times New Roman"/>
                <w:color w:val="000000"/>
                <w:sz w:val="24"/>
                <w:szCs w:val="24"/>
              </w:rPr>
              <w:t>.</w:t>
            </w:r>
            <w:r>
              <w:rPr>
                <w:rFonts w:ascii="Times New Roman" w:hAnsi="Times New Roman"/>
                <w:sz w:val="24"/>
                <w:szCs w:val="24"/>
              </w:rPr>
              <w:t xml:space="preserve"> </w:t>
            </w:r>
          </w:p>
          <w:p w:rsidR="005716BE" w:rsidRDefault="00C54D28">
            <w:pPr>
              <w:spacing w:after="0" w:line="240" w:lineRule="auto"/>
              <w:ind w:firstLine="426"/>
              <w:jc w:val="both"/>
              <w:rPr>
                <w:rFonts w:ascii="Times New Roman" w:hAnsi="Times New Roman"/>
                <w:sz w:val="24"/>
                <w:szCs w:val="24"/>
              </w:rPr>
            </w:pPr>
            <w:r>
              <w:rPr>
                <w:rFonts w:ascii="Times New Roman" w:hAnsi="Times New Roman"/>
                <w:sz w:val="24"/>
                <w:szCs w:val="24"/>
              </w:rPr>
              <w:t>На территории Ордынского района создан государственный природный заказник «Ордынский» общей площадью 46,6 тыс. га – место обитания ценных промысловых животных и расположения воспроизводственных станций косуль.</w:t>
            </w:r>
          </w:p>
          <w:p w:rsidR="005716BE" w:rsidRDefault="00C54D28">
            <w:pPr>
              <w:spacing w:after="0" w:line="240" w:lineRule="auto"/>
              <w:ind w:firstLine="426"/>
              <w:jc w:val="both"/>
              <w:rPr>
                <w:rFonts w:ascii="Times New Roman" w:hAnsi="Times New Roman"/>
                <w:sz w:val="24"/>
                <w:szCs w:val="24"/>
              </w:rPr>
            </w:pPr>
            <w:r>
              <w:rPr>
                <w:rFonts w:ascii="Times New Roman" w:hAnsi="Times New Roman"/>
                <w:iCs/>
                <w:sz w:val="24"/>
                <w:szCs w:val="24"/>
              </w:rPr>
              <w:t xml:space="preserve">Наличие рек, </w:t>
            </w:r>
            <w:r>
              <w:rPr>
                <w:rFonts w:ascii="Times New Roman" w:hAnsi="Times New Roman"/>
                <w:sz w:val="24"/>
                <w:szCs w:val="24"/>
              </w:rPr>
              <w:t xml:space="preserve">богатого растительного и животного мира, а также </w:t>
            </w:r>
            <w:r>
              <w:rPr>
                <w:rFonts w:ascii="Times New Roman" w:hAnsi="Times New Roman"/>
                <w:iCs/>
                <w:sz w:val="24"/>
                <w:szCs w:val="24"/>
              </w:rPr>
              <w:t>транспортных коммуникаций и связи между населенными пунктами предполагает круглогодичное многофункциональное использование объектов и ресурсов рекреационного комплекса жителями областного центра, Ордынского района и приезжающими на отдых из соседних территорий,</w:t>
            </w:r>
            <w:r>
              <w:rPr>
                <w:rFonts w:ascii="Times New Roman" w:hAnsi="Times New Roman"/>
                <w:sz w:val="24"/>
                <w:szCs w:val="24"/>
              </w:rPr>
              <w:t xml:space="preserve"> способствует комплексному развитию мест отдыха. </w:t>
            </w:r>
          </w:p>
          <w:p w:rsidR="005716BE" w:rsidRDefault="00C54D28">
            <w:pPr>
              <w:spacing w:after="0" w:line="240" w:lineRule="auto"/>
              <w:ind w:firstLine="426"/>
              <w:jc w:val="both"/>
              <w:rPr>
                <w:rFonts w:ascii="Times New Roman" w:hAnsi="Times New Roman"/>
                <w:sz w:val="24"/>
                <w:szCs w:val="24"/>
              </w:rPr>
            </w:pPr>
            <w:r>
              <w:rPr>
                <w:rFonts w:ascii="Times New Roman" w:hAnsi="Times New Roman"/>
                <w:sz w:val="24"/>
                <w:szCs w:val="24"/>
              </w:rPr>
              <w:t xml:space="preserve">В рекреационной зоне водохранилища Новосибирской ГЭС, расположено около 100 учреждений отдыха предприятий, организаций, учреждений г. Новосибирска, где в летний период отдыхают до 20 тысяч человек. Кроме того, наблюдается устойчивый рост количества </w:t>
            </w:r>
            <w:r>
              <w:rPr>
                <w:rFonts w:ascii="Times New Roman" w:hAnsi="Times New Roman"/>
                <w:sz w:val="24"/>
                <w:szCs w:val="24"/>
              </w:rPr>
              <w:lastRenderedPageBreak/>
              <w:t xml:space="preserve">неорганизованных туристов и отдыхающих. Наибольшее количество учреждений отдыха наблюдается на территории </w:t>
            </w:r>
            <w:proofErr w:type="spellStart"/>
            <w:r>
              <w:rPr>
                <w:rFonts w:ascii="Times New Roman" w:hAnsi="Times New Roman"/>
                <w:sz w:val="24"/>
                <w:szCs w:val="24"/>
              </w:rPr>
              <w:t>Нижнекаменского</w:t>
            </w:r>
            <w:proofErr w:type="spellEnd"/>
            <w:r>
              <w:rPr>
                <w:rFonts w:ascii="Times New Roman" w:hAnsi="Times New Roman"/>
                <w:sz w:val="24"/>
                <w:szCs w:val="24"/>
              </w:rPr>
              <w:t xml:space="preserve">, Новопичуговского, Красноярского и </w:t>
            </w:r>
            <w:proofErr w:type="spellStart"/>
            <w:proofErr w:type="gramStart"/>
            <w:r>
              <w:rPr>
                <w:rFonts w:ascii="Times New Roman" w:hAnsi="Times New Roman"/>
                <w:sz w:val="24"/>
                <w:szCs w:val="24"/>
              </w:rPr>
              <w:t>Новошарапского</w:t>
            </w:r>
            <w:proofErr w:type="spellEnd"/>
            <w:proofErr w:type="gramEnd"/>
            <w:r>
              <w:rPr>
                <w:rFonts w:ascii="Times New Roman" w:hAnsi="Times New Roman"/>
                <w:sz w:val="24"/>
                <w:szCs w:val="24"/>
              </w:rPr>
              <w:t xml:space="preserve"> и </w:t>
            </w:r>
            <w:proofErr w:type="spellStart"/>
            <w:r>
              <w:rPr>
                <w:rFonts w:ascii="Times New Roman" w:hAnsi="Times New Roman"/>
                <w:sz w:val="24"/>
                <w:szCs w:val="24"/>
              </w:rPr>
              <w:t>Спиринского</w:t>
            </w:r>
            <w:proofErr w:type="spellEnd"/>
            <w:r>
              <w:rPr>
                <w:rFonts w:ascii="Times New Roman" w:hAnsi="Times New Roman"/>
                <w:sz w:val="24"/>
                <w:szCs w:val="24"/>
              </w:rPr>
              <w:t xml:space="preserve"> сельских советов. </w:t>
            </w:r>
          </w:p>
          <w:p w:rsidR="005716BE" w:rsidRDefault="00C54D2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 районе расположено большое количество объектов туристического интереса: </w:t>
            </w:r>
          </w:p>
          <w:p w:rsidR="005716BE" w:rsidRDefault="00C54D28">
            <w:pPr>
              <w:spacing w:after="0" w:line="240" w:lineRule="auto"/>
              <w:rPr>
                <w:rFonts w:ascii="Times New Roman" w:hAnsi="Times New Roman" w:cs="Times New Roman"/>
                <w:sz w:val="24"/>
                <w:szCs w:val="24"/>
                <w:lang w:eastAsia="en-US"/>
              </w:rPr>
            </w:pPr>
            <w:r>
              <w:rPr>
                <w:rFonts w:ascii="Times New Roman" w:hAnsi="Times New Roman" w:cs="Times New Roman"/>
                <w:color w:val="FF0000"/>
                <w:sz w:val="24"/>
                <w:szCs w:val="24"/>
                <w:lang w:eastAsia="en-US"/>
              </w:rPr>
              <w:t xml:space="preserve">      </w:t>
            </w:r>
            <w:r>
              <w:rPr>
                <w:rFonts w:ascii="Times New Roman" w:hAnsi="Times New Roman" w:cs="Times New Roman"/>
                <w:sz w:val="24"/>
                <w:szCs w:val="24"/>
                <w:lang w:eastAsia="en-US"/>
              </w:rPr>
              <w:t>- Парк отдыха «</w:t>
            </w:r>
            <w:proofErr w:type="spellStart"/>
            <w:r>
              <w:rPr>
                <w:rFonts w:ascii="Times New Roman" w:hAnsi="Times New Roman" w:cs="Times New Roman"/>
                <w:sz w:val="24"/>
                <w:szCs w:val="24"/>
                <w:lang w:eastAsia="en-US"/>
              </w:rPr>
              <w:t>Лунёвка</w:t>
            </w:r>
            <w:proofErr w:type="spellEnd"/>
            <w:r>
              <w:rPr>
                <w:rFonts w:ascii="Times New Roman" w:hAnsi="Times New Roman" w:cs="Times New Roman"/>
                <w:sz w:val="24"/>
                <w:szCs w:val="24"/>
                <w:lang w:eastAsia="en-US"/>
              </w:rPr>
              <w:t>»;</w:t>
            </w:r>
          </w:p>
          <w:p w:rsidR="005716BE" w:rsidRDefault="00C54D2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База отдыха «Оазис»;</w:t>
            </w:r>
          </w:p>
          <w:p w:rsidR="005716BE" w:rsidRDefault="00C54D28">
            <w:pPr>
              <w:spacing w:after="0" w:line="240" w:lineRule="auto"/>
              <w:ind w:firstLine="317"/>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Ордынский историко-художественный музей;</w:t>
            </w:r>
          </w:p>
          <w:p w:rsidR="005716BE" w:rsidRDefault="00C54D28">
            <w:pPr>
              <w:spacing w:after="0" w:line="240" w:lineRule="auto"/>
              <w:ind w:left="426" w:hanging="109"/>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Центральный парк, в котором находится мемориал, посвященный Ордынским солдатам, воевавшим в Великой Отечественной войне, аллея незабытых деревень, аллея героев Великой Отечественной войны;</w:t>
            </w:r>
          </w:p>
          <w:p w:rsidR="005716BE" w:rsidRDefault="00C54D28">
            <w:pPr>
              <w:spacing w:after="0" w:line="240" w:lineRule="auto"/>
              <w:ind w:left="426" w:hanging="109"/>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-Часовня преподобного Геннадия Афонского;</w:t>
            </w:r>
          </w:p>
          <w:p w:rsidR="005716BE" w:rsidRDefault="00C54D28">
            <w:pPr>
              <w:spacing w:after="0" w:line="240" w:lineRule="auto"/>
              <w:ind w:left="426" w:hanging="109"/>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Михаило</w:t>
            </w:r>
            <w:proofErr w:type="spellEnd"/>
            <w:r>
              <w:rPr>
                <w:rFonts w:ascii="Times New Roman" w:hAnsi="Times New Roman" w:cs="Times New Roman"/>
                <w:sz w:val="24"/>
                <w:szCs w:val="24"/>
                <w:lang w:eastAsia="en-US"/>
              </w:rPr>
              <w:t>-Архангельский мужской монастырь;</w:t>
            </w:r>
          </w:p>
          <w:p w:rsidR="005716BE" w:rsidRDefault="00C54D28">
            <w:pPr>
              <w:spacing w:after="0" w:line="240" w:lineRule="auto"/>
              <w:ind w:left="426" w:hanging="109"/>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-Храм во имя иконы Божией Матери «Неопалимая Купина»;</w:t>
            </w:r>
          </w:p>
          <w:p w:rsidR="005716BE" w:rsidRDefault="00C54D28">
            <w:pPr>
              <w:shd w:val="clear" w:color="auto" w:fill="FFFFFF"/>
              <w:spacing w:after="0" w:line="240" w:lineRule="auto"/>
              <w:ind w:left="426" w:hanging="1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-Печь для обжига извести;</w:t>
            </w:r>
          </w:p>
          <w:p w:rsidR="005716BE" w:rsidRDefault="00C54D28">
            <w:pPr>
              <w:shd w:val="clear" w:color="auto" w:fill="FFFFFF"/>
              <w:spacing w:after="0" w:line="240" w:lineRule="auto"/>
              <w:ind w:left="426" w:hanging="1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-Каменная </w:t>
            </w:r>
            <w:proofErr w:type="spellStart"/>
            <w:r>
              <w:rPr>
                <w:rFonts w:ascii="Times New Roman" w:hAnsi="Times New Roman" w:cs="Times New Roman"/>
                <w:sz w:val="24"/>
                <w:szCs w:val="24"/>
                <w:lang w:eastAsia="en-US"/>
              </w:rPr>
              <w:t>стелла</w:t>
            </w:r>
            <w:proofErr w:type="spellEnd"/>
          </w:p>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Проблема: </w:t>
            </w:r>
            <w:r>
              <w:rPr>
                <w:rFonts w:ascii="Times New Roman" w:hAnsi="Times New Roman" w:cs="Times New Roman"/>
                <w:sz w:val="24"/>
                <w:szCs w:val="24"/>
              </w:rPr>
              <w:t xml:space="preserve">отсутствие оборудованных площадок для экологического туризма, </w:t>
            </w:r>
            <w:proofErr w:type="spellStart"/>
            <w:r>
              <w:rPr>
                <w:rFonts w:ascii="Times New Roman" w:hAnsi="Times New Roman" w:cs="Times New Roman"/>
                <w:sz w:val="24"/>
                <w:szCs w:val="24"/>
              </w:rPr>
              <w:t>замусоренность</w:t>
            </w:r>
            <w:proofErr w:type="spellEnd"/>
            <w:r>
              <w:rPr>
                <w:rFonts w:ascii="Times New Roman" w:hAnsi="Times New Roman" w:cs="Times New Roman"/>
                <w:sz w:val="24"/>
                <w:szCs w:val="24"/>
              </w:rPr>
              <w:t xml:space="preserve"> прибрежных зон водоемов и природных территорий,</w:t>
            </w:r>
            <w:r>
              <w:rPr>
                <w:rFonts w:ascii="Times New Roman" w:hAnsi="Times New Roman" w:cs="Times New Roman"/>
                <w:b/>
                <w:sz w:val="24"/>
                <w:szCs w:val="24"/>
              </w:rPr>
              <w:t xml:space="preserve"> </w:t>
            </w:r>
            <w:r>
              <w:rPr>
                <w:rFonts w:ascii="Times New Roman" w:hAnsi="Times New Roman" w:cs="Times New Roman"/>
                <w:sz w:val="24"/>
                <w:szCs w:val="24"/>
              </w:rPr>
              <w:t>недостаточно развита туристическая инфраструктура для людей с ограниченными возможностями, недостаточно качественное дорожное покрытие к некоторым объектам показа.</w:t>
            </w:r>
          </w:p>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Задача: </w:t>
            </w:r>
            <w:r>
              <w:rPr>
                <w:rFonts w:ascii="Times New Roman" w:hAnsi="Times New Roman" w:cs="Times New Roman"/>
                <w:sz w:val="24"/>
                <w:szCs w:val="24"/>
              </w:rPr>
              <w:t>поддержание конкурентных условий на рынке туристских услуг, формирование развитой туристской инфраструктуры, повышение узнаваемости туристических продуктов на территории Ордынского района, повышение качества услуг в сфере туризма на территории Ордынского района.</w:t>
            </w:r>
          </w:p>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Цель: </w:t>
            </w:r>
            <w:r>
              <w:rPr>
                <w:rFonts w:ascii="Times New Roman" w:hAnsi="Times New Roman" w:cs="Times New Roman"/>
                <w:sz w:val="24"/>
                <w:szCs w:val="24"/>
              </w:rPr>
              <w:t>развитие рынка туристических услуг Ордынского района</w:t>
            </w:r>
          </w:p>
        </w:tc>
      </w:tr>
      <w:tr w:rsidR="005716BE">
        <w:tc>
          <w:tcPr>
            <w:tcW w:w="14709" w:type="dxa"/>
            <w:gridSpan w:val="5"/>
          </w:tcPr>
          <w:p w:rsidR="005716BE" w:rsidRDefault="00C54D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5716BE" w:rsidRDefault="00C54D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Мероприятия по содействию развитию конкуренции</w:t>
            </w:r>
          </w:p>
          <w:p w:rsidR="005716BE" w:rsidRDefault="005716BE">
            <w:pPr>
              <w:spacing w:after="0" w:line="240" w:lineRule="auto"/>
              <w:jc w:val="center"/>
              <w:rPr>
                <w:rFonts w:ascii="Times New Roman" w:hAnsi="Times New Roman" w:cs="Times New Roman"/>
                <w:b/>
                <w:sz w:val="24"/>
                <w:szCs w:val="24"/>
              </w:rPr>
            </w:pPr>
          </w:p>
        </w:tc>
      </w:tr>
      <w:tr w:rsidR="005716BE">
        <w:tc>
          <w:tcPr>
            <w:tcW w:w="539"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 п/п</w:t>
            </w:r>
          </w:p>
        </w:tc>
        <w:tc>
          <w:tcPr>
            <w:tcW w:w="4667"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3126"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2146"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Срок исполнения</w:t>
            </w:r>
          </w:p>
        </w:tc>
        <w:tc>
          <w:tcPr>
            <w:tcW w:w="4231"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r>
      <w:tr w:rsidR="005716BE">
        <w:tc>
          <w:tcPr>
            <w:tcW w:w="539"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667" w:type="dxa"/>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Информационное взаимодействие с Туристско-информационным центром Новосибирской области</w:t>
            </w:r>
          </w:p>
        </w:tc>
        <w:tc>
          <w:tcPr>
            <w:tcW w:w="3126"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Ордынского района Новосибирской области "Центр молодежных инициатив Ордынского района"</w:t>
            </w:r>
          </w:p>
        </w:tc>
        <w:tc>
          <w:tcPr>
            <w:tcW w:w="2146"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2021-2025</w:t>
            </w:r>
          </w:p>
        </w:tc>
        <w:tc>
          <w:tcPr>
            <w:tcW w:w="4231" w:type="dxa"/>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Популяризация о туристическом потенциале Ордынского района</w:t>
            </w:r>
          </w:p>
        </w:tc>
      </w:tr>
      <w:tr w:rsidR="005716BE">
        <w:tc>
          <w:tcPr>
            <w:tcW w:w="539"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4667" w:type="dxa"/>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Актуализация на сайте администрации раздела о туристическом потенциале района </w:t>
            </w:r>
          </w:p>
        </w:tc>
        <w:tc>
          <w:tcPr>
            <w:tcW w:w="3126"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w:t>
            </w:r>
            <w:proofErr w:type="gramStart"/>
            <w:r>
              <w:rPr>
                <w:rFonts w:ascii="Times New Roman" w:hAnsi="Times New Roman" w:cs="Times New Roman"/>
                <w:sz w:val="24"/>
                <w:szCs w:val="24"/>
              </w:rPr>
              <w:t>администрации  Ордынского</w:t>
            </w:r>
            <w:proofErr w:type="gramEnd"/>
            <w:r>
              <w:rPr>
                <w:rFonts w:ascii="Times New Roman" w:hAnsi="Times New Roman" w:cs="Times New Roman"/>
                <w:sz w:val="24"/>
                <w:szCs w:val="24"/>
              </w:rPr>
              <w:t xml:space="preserve"> района, Муниципальное казенное учреждение Ордынского района Новосибирской области "Центр молодежных инициатив Ордынского района"</w:t>
            </w:r>
          </w:p>
        </w:tc>
        <w:tc>
          <w:tcPr>
            <w:tcW w:w="2146"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en-US"/>
              </w:rPr>
              <w:t>2</w:t>
            </w:r>
            <w:r>
              <w:rPr>
                <w:rFonts w:ascii="Times New Roman" w:hAnsi="Times New Roman" w:cs="Times New Roman"/>
                <w:sz w:val="24"/>
                <w:szCs w:val="24"/>
              </w:rPr>
              <w:t>-2025</w:t>
            </w:r>
          </w:p>
        </w:tc>
        <w:tc>
          <w:tcPr>
            <w:tcW w:w="4231" w:type="dxa"/>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узнаваемости Ордынского района на туристическом рынке</w:t>
            </w:r>
          </w:p>
        </w:tc>
      </w:tr>
      <w:tr w:rsidR="005716BE">
        <w:tc>
          <w:tcPr>
            <w:tcW w:w="539"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667" w:type="dxa"/>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муниципального имущества для размещения аттракционов, батутов, передвижных цирков и зоопарков, а также другого развлекательного оборудования</w:t>
            </w:r>
          </w:p>
        </w:tc>
        <w:tc>
          <w:tcPr>
            <w:tcW w:w="3126"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Муниципальные образования Ордынского района</w:t>
            </w:r>
          </w:p>
        </w:tc>
        <w:tc>
          <w:tcPr>
            <w:tcW w:w="2146"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2021-2025</w:t>
            </w:r>
          </w:p>
        </w:tc>
        <w:tc>
          <w:tcPr>
            <w:tcW w:w="4231" w:type="dxa"/>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туристической привлекательности района</w:t>
            </w:r>
          </w:p>
        </w:tc>
      </w:tr>
      <w:tr w:rsidR="005716BE">
        <w:tc>
          <w:tcPr>
            <w:tcW w:w="539"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667" w:type="dxa"/>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Оказания консультационных услуг о мерах государственной поддержки в сфере развития туризма</w:t>
            </w:r>
          </w:p>
        </w:tc>
        <w:tc>
          <w:tcPr>
            <w:tcW w:w="3126"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Ордынского района Новосибирской области "Центр молодежных инициатив Ордынского района"</w:t>
            </w:r>
          </w:p>
        </w:tc>
        <w:tc>
          <w:tcPr>
            <w:tcW w:w="2146"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2023-2025</w:t>
            </w:r>
          </w:p>
        </w:tc>
        <w:tc>
          <w:tcPr>
            <w:tcW w:w="4231" w:type="dxa"/>
          </w:tcPr>
          <w:p w:rsidR="005716BE" w:rsidRDefault="00C54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Информированность юридических лиц, индивидуальных предпринимателей в сфере туризма, возможность оснащения материальной базы туристических объектов.</w:t>
            </w:r>
          </w:p>
        </w:tc>
      </w:tr>
    </w:tbl>
    <w:p w:rsidR="005716BE" w:rsidRDefault="005716BE">
      <w:pPr>
        <w:pStyle w:val="ab"/>
        <w:spacing w:after="0" w:line="240" w:lineRule="auto"/>
        <w:ind w:left="43"/>
        <w:jc w:val="center"/>
        <w:rPr>
          <w:rFonts w:ascii="Times New Roman" w:hAnsi="Times New Roman" w:cs="Times New Roman"/>
          <w:sz w:val="24"/>
          <w:szCs w:val="24"/>
        </w:rPr>
      </w:pPr>
    </w:p>
    <w:p w:rsidR="005716BE" w:rsidRDefault="005716BE">
      <w:pPr>
        <w:pStyle w:val="ab"/>
        <w:spacing w:after="0" w:line="240" w:lineRule="auto"/>
        <w:ind w:left="43"/>
        <w:jc w:val="center"/>
        <w:rPr>
          <w:rFonts w:ascii="Times New Roman" w:hAnsi="Times New Roman" w:cs="Times New Roman"/>
          <w:b/>
          <w:sz w:val="24"/>
          <w:szCs w:val="24"/>
        </w:rPr>
      </w:pPr>
    </w:p>
    <w:p w:rsidR="005716BE" w:rsidRDefault="00C54D28">
      <w:pPr>
        <w:pStyle w:val="ab"/>
        <w:spacing w:after="0" w:line="240" w:lineRule="auto"/>
        <w:ind w:left="43"/>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Мероприятия, направленные на развитие конкуренции на всех типах рынках.</w:t>
      </w:r>
    </w:p>
    <w:p w:rsidR="005716BE" w:rsidRDefault="005716BE">
      <w:pPr>
        <w:pStyle w:val="ab"/>
        <w:spacing w:after="0" w:line="240" w:lineRule="auto"/>
        <w:ind w:left="43"/>
        <w:jc w:val="center"/>
        <w:rPr>
          <w:rFonts w:ascii="Times New Roman" w:hAnsi="Times New Roman" w:cs="Times New Roman"/>
          <w:b/>
          <w:sz w:val="24"/>
          <w:szCs w:val="24"/>
        </w:rPr>
      </w:pPr>
    </w:p>
    <w:p w:rsidR="005716BE" w:rsidRDefault="005716BE">
      <w:pPr>
        <w:pStyle w:val="ab"/>
        <w:spacing w:after="0" w:line="240" w:lineRule="auto"/>
        <w:ind w:left="43"/>
        <w:jc w:val="center"/>
        <w:rPr>
          <w:rFonts w:ascii="Times New Roman" w:hAnsi="Times New Roman" w:cs="Times New Roman"/>
          <w:b/>
          <w:sz w:val="24"/>
          <w:szCs w:val="24"/>
        </w:rPr>
      </w:pPr>
    </w:p>
    <w:tbl>
      <w:tblPr>
        <w:tblStyle w:val="af"/>
        <w:tblW w:w="14744" w:type="dxa"/>
        <w:tblInd w:w="43" w:type="dxa"/>
        <w:tblLayout w:type="fixed"/>
        <w:tblLook w:val="04A0" w:firstRow="1" w:lastRow="0" w:firstColumn="1" w:lastColumn="0" w:noHBand="0" w:noVBand="1"/>
      </w:tblPr>
      <w:tblGrid>
        <w:gridCol w:w="539"/>
        <w:gridCol w:w="4628"/>
        <w:gridCol w:w="3120"/>
        <w:gridCol w:w="2126"/>
        <w:gridCol w:w="4331"/>
      </w:tblGrid>
      <w:tr w:rsidR="005716BE">
        <w:tc>
          <w:tcPr>
            <w:tcW w:w="539"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 п/п</w:t>
            </w:r>
          </w:p>
        </w:tc>
        <w:tc>
          <w:tcPr>
            <w:tcW w:w="4628"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3120"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2126" w:type="dxa"/>
          </w:tcPr>
          <w:p w:rsidR="005716BE" w:rsidRDefault="00C54D28">
            <w:pPr>
              <w:spacing w:after="0" w:line="240" w:lineRule="auto"/>
              <w:rPr>
                <w:rFonts w:ascii="Times New Roman" w:hAnsi="Times New Roman" w:cs="Times New Roman"/>
                <w:sz w:val="24"/>
                <w:szCs w:val="24"/>
              </w:rPr>
            </w:pPr>
            <w:r>
              <w:rPr>
                <w:rFonts w:ascii="Times New Roman" w:hAnsi="Times New Roman" w:cs="Times New Roman"/>
                <w:sz w:val="24"/>
                <w:szCs w:val="24"/>
              </w:rPr>
              <w:t>Срок исполнения</w:t>
            </w:r>
          </w:p>
        </w:tc>
        <w:tc>
          <w:tcPr>
            <w:tcW w:w="4331" w:type="dxa"/>
          </w:tcPr>
          <w:p w:rsidR="005716BE" w:rsidRDefault="00C54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r>
      <w:tr w:rsidR="005716BE">
        <w:tc>
          <w:tcPr>
            <w:tcW w:w="539"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628"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Актуализация информации специализированного раздела «Развитие конкуренции» на официальном сайте администрации Ордынского района</w:t>
            </w:r>
          </w:p>
        </w:tc>
        <w:tc>
          <w:tcPr>
            <w:tcW w:w="3120"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администрации Ордынского района, </w:t>
            </w:r>
          </w:p>
        </w:tc>
        <w:tc>
          <w:tcPr>
            <w:tcW w:w="2126" w:type="dxa"/>
          </w:tcPr>
          <w:p w:rsidR="005716BE" w:rsidRDefault="00C54D28">
            <w:pPr>
              <w:pStyle w:val="ab"/>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rPr>
              <w:t>2019-2025</w:t>
            </w:r>
          </w:p>
        </w:tc>
        <w:tc>
          <w:tcPr>
            <w:tcW w:w="4331"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Повышение информированности хозяйствующих субъектов Ордынского района в области развития конкуренции</w:t>
            </w:r>
          </w:p>
        </w:tc>
      </w:tr>
      <w:tr w:rsidR="005716BE">
        <w:tc>
          <w:tcPr>
            <w:tcW w:w="539"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628"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Ведение реестра хозяйствующих субъектов, доля участия субъекта РФ или муниципального образования в которых составляет 50 и более процентов </w:t>
            </w:r>
          </w:p>
        </w:tc>
        <w:tc>
          <w:tcPr>
            <w:tcW w:w="3120"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w:t>
            </w:r>
            <w:proofErr w:type="gramStart"/>
            <w:r>
              <w:rPr>
                <w:rFonts w:ascii="Times New Roman" w:hAnsi="Times New Roman" w:cs="Times New Roman"/>
                <w:sz w:val="24"/>
                <w:szCs w:val="24"/>
              </w:rPr>
              <w:t>администрации  Ордынского</w:t>
            </w:r>
            <w:proofErr w:type="gramEnd"/>
            <w:r>
              <w:rPr>
                <w:rFonts w:ascii="Times New Roman" w:hAnsi="Times New Roman" w:cs="Times New Roman"/>
                <w:sz w:val="24"/>
                <w:szCs w:val="24"/>
              </w:rPr>
              <w:t xml:space="preserve"> района</w:t>
            </w:r>
          </w:p>
        </w:tc>
        <w:tc>
          <w:tcPr>
            <w:tcW w:w="2126" w:type="dxa"/>
          </w:tcPr>
          <w:p w:rsidR="005716BE" w:rsidRDefault="00C54D28">
            <w:pPr>
              <w:pStyle w:val="ab"/>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rPr>
              <w:t>2019-2025</w:t>
            </w:r>
          </w:p>
        </w:tc>
        <w:tc>
          <w:tcPr>
            <w:tcW w:w="4331" w:type="dxa"/>
          </w:tcPr>
          <w:p w:rsidR="005716BE" w:rsidRDefault="00C54D28">
            <w:pPr>
              <w:tabs>
                <w:tab w:val="left" w:pos="1110"/>
              </w:tabs>
              <w:spacing w:after="0" w:line="240" w:lineRule="auto"/>
              <w:jc w:val="both"/>
            </w:pPr>
            <w:r>
              <w:rPr>
                <w:rFonts w:ascii="Times New Roman" w:hAnsi="Times New Roman" w:cs="Times New Roman"/>
                <w:sz w:val="24"/>
                <w:szCs w:val="24"/>
              </w:rPr>
              <w:t>Обеспечение данных о хозяйствующих субъектов, доля участия субъекта РФ или муниципального образования в которых составляет 50 и более процентов</w:t>
            </w:r>
          </w:p>
        </w:tc>
      </w:tr>
      <w:tr w:rsidR="005716BE">
        <w:tc>
          <w:tcPr>
            <w:tcW w:w="539"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628"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Оказание консультационных и информационных услуг в рамках функционирования информационно-консультационного пункта для субъектов малого и среднего предпринимательства Ордынского района</w:t>
            </w:r>
          </w:p>
        </w:tc>
        <w:tc>
          <w:tcPr>
            <w:tcW w:w="3120"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w:t>
            </w:r>
            <w:proofErr w:type="gramStart"/>
            <w:r>
              <w:rPr>
                <w:rFonts w:ascii="Times New Roman" w:hAnsi="Times New Roman" w:cs="Times New Roman"/>
                <w:sz w:val="24"/>
                <w:szCs w:val="24"/>
              </w:rPr>
              <w:t>администрации  Ордынского</w:t>
            </w:r>
            <w:proofErr w:type="gramEnd"/>
            <w:r>
              <w:rPr>
                <w:rFonts w:ascii="Times New Roman" w:hAnsi="Times New Roman" w:cs="Times New Roman"/>
                <w:sz w:val="24"/>
                <w:szCs w:val="24"/>
              </w:rPr>
              <w:t xml:space="preserve"> района</w:t>
            </w:r>
          </w:p>
        </w:tc>
        <w:tc>
          <w:tcPr>
            <w:tcW w:w="2126" w:type="dxa"/>
          </w:tcPr>
          <w:p w:rsidR="005716BE" w:rsidRDefault="00C54D28">
            <w:pPr>
              <w:pStyle w:val="ab"/>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rPr>
              <w:t>2019-2025</w:t>
            </w:r>
          </w:p>
        </w:tc>
        <w:tc>
          <w:tcPr>
            <w:tcW w:w="4331"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Содействие в выборе предпринимательской деятельности на рынке производства, товаров и услуг</w:t>
            </w:r>
          </w:p>
        </w:tc>
      </w:tr>
      <w:tr w:rsidR="005716BE">
        <w:tc>
          <w:tcPr>
            <w:tcW w:w="539"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628" w:type="dxa"/>
          </w:tcPr>
          <w:p w:rsidR="005716BE" w:rsidRDefault="00C54D28">
            <w:pPr>
              <w:widowControl w:val="0"/>
              <w:tabs>
                <w:tab w:val="left" w:pos="5712"/>
              </w:tabs>
              <w:spacing w:after="0" w:line="240" w:lineRule="auto"/>
              <w:ind w:left="9"/>
              <w:contextualSpacing/>
              <w:jc w:val="both"/>
              <w:rPr>
                <w:rStyle w:val="11pt0pt"/>
                <w:rFonts w:eastAsia="Calibri"/>
                <w:bCs/>
                <w:sz w:val="24"/>
                <w:szCs w:val="24"/>
              </w:rPr>
            </w:pPr>
            <w:r>
              <w:rPr>
                <w:rFonts w:ascii="Times New Roman" w:eastAsia="Times New Roman" w:hAnsi="Times New Roman" w:cs="Times New Roman"/>
                <w:sz w:val="24"/>
                <w:szCs w:val="24"/>
              </w:rPr>
              <w:t xml:space="preserve">Проведение закупок у субъектов малого и среднего предпринимательства в соответствии с Федеральным </w:t>
            </w:r>
            <w:hyperlink r:id="rId8" w:tgtFrame="Федеральный закон от 18.07.2011 N 223-ФЗ (ред. от 05.12.2022) О закупках товаров, работ, услуг отдельными видами юридических лиц">
              <w:r>
                <w:rPr>
                  <w:rFonts w:ascii="Times New Roman" w:eastAsia="Times New Roman" w:hAnsi="Times New Roman" w:cs="Times New Roman"/>
                  <w:sz w:val="24"/>
                  <w:szCs w:val="24"/>
                </w:rPr>
                <w:t>законом</w:t>
              </w:r>
            </w:hyperlink>
            <w:r>
              <w:rPr>
                <w:rFonts w:ascii="Times New Roman" w:eastAsia="Times New Roman" w:hAnsi="Times New Roman" w:cs="Times New Roman"/>
                <w:sz w:val="24"/>
                <w:szCs w:val="24"/>
              </w:rPr>
              <w:t xml:space="preserve"> от 18.07.2011 N 223-ФЗ "О закупках товаров, работ, услуг отдельными видами юридических лиц"</w:t>
            </w:r>
          </w:p>
        </w:tc>
        <w:tc>
          <w:tcPr>
            <w:tcW w:w="3120"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МКУ, МБУ, МУП</w:t>
            </w:r>
          </w:p>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w:t>
            </w:r>
            <w:proofErr w:type="gramStart"/>
            <w:r>
              <w:rPr>
                <w:rFonts w:ascii="Times New Roman" w:hAnsi="Times New Roman" w:cs="Times New Roman"/>
                <w:sz w:val="24"/>
                <w:szCs w:val="24"/>
              </w:rPr>
              <w:t>администрации  Ордынского</w:t>
            </w:r>
            <w:proofErr w:type="gramEnd"/>
            <w:r>
              <w:rPr>
                <w:rFonts w:ascii="Times New Roman" w:hAnsi="Times New Roman" w:cs="Times New Roman"/>
                <w:sz w:val="24"/>
                <w:szCs w:val="24"/>
              </w:rPr>
              <w:t xml:space="preserve"> района</w:t>
            </w:r>
          </w:p>
        </w:tc>
        <w:tc>
          <w:tcPr>
            <w:tcW w:w="2126" w:type="dxa"/>
          </w:tcPr>
          <w:p w:rsidR="005716BE" w:rsidRDefault="005716BE">
            <w:pPr>
              <w:pStyle w:val="ab"/>
              <w:spacing w:after="0" w:line="240" w:lineRule="auto"/>
              <w:ind w:left="0"/>
              <w:jc w:val="center"/>
              <w:rPr>
                <w:rFonts w:ascii="Times New Roman" w:hAnsi="Times New Roman" w:cs="Times New Roman"/>
                <w:sz w:val="24"/>
                <w:szCs w:val="24"/>
              </w:rPr>
            </w:pPr>
          </w:p>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2023-2025</w:t>
            </w:r>
          </w:p>
        </w:tc>
        <w:tc>
          <w:tcPr>
            <w:tcW w:w="4331" w:type="dxa"/>
          </w:tcPr>
          <w:p w:rsidR="005716BE" w:rsidRDefault="00C54D2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закупок у субъектов малого и среднего предпринимательства в совокупном стоимостном объеме договоров, заключенных по результатам закупок в соответствии с Федеральным законом от 18.07.2011 N 223-ФЗ "О закупках товаров, работ, услуг отдельными видами юридических лиц":</w:t>
            </w:r>
          </w:p>
          <w:p w:rsidR="005716BE" w:rsidRDefault="00C54D2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год - 25%;</w:t>
            </w:r>
          </w:p>
          <w:p w:rsidR="005716BE" w:rsidRDefault="00C54D2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год - 25%;</w:t>
            </w:r>
          </w:p>
          <w:p w:rsidR="005716BE" w:rsidRDefault="00C54D28">
            <w:pPr>
              <w:pStyle w:val="ab"/>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rPr>
              <w:t>2025 год - 25%</w:t>
            </w:r>
          </w:p>
        </w:tc>
      </w:tr>
      <w:tr w:rsidR="005716BE">
        <w:tc>
          <w:tcPr>
            <w:tcW w:w="539"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628" w:type="dxa"/>
          </w:tcPr>
          <w:p w:rsidR="005716BE" w:rsidRDefault="00C54D28">
            <w:pPr>
              <w:pStyle w:val="ab"/>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Проведение закупок у субъектов малого предпринимательства в соответствии с Федеральным </w:t>
            </w:r>
            <w:hyperlink r:id="rId9" w:tgtFrame="Федеральный закон от 05.04.2013 N 44-ФЗ (ред. от 28.12.2022) О контрактной системе в сфере закупок товаров, работ, услуг для обеспечения государственных и муниципальных нужд">
              <w:r>
                <w:rPr>
                  <w:rFonts w:ascii="Times New Roman" w:eastAsia="Times New Roman" w:hAnsi="Times New Roman" w:cs="Times New Roman"/>
                  <w:sz w:val="24"/>
                  <w:szCs w:val="24"/>
                </w:rPr>
                <w:t>законом</w:t>
              </w:r>
            </w:hyperlink>
            <w:r>
              <w:rPr>
                <w:rFonts w:ascii="Times New Roman" w:eastAsia="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120"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МКУ, МБУ, МУП</w:t>
            </w:r>
          </w:p>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w:t>
            </w:r>
            <w:proofErr w:type="gramStart"/>
            <w:r>
              <w:rPr>
                <w:rFonts w:ascii="Times New Roman" w:hAnsi="Times New Roman" w:cs="Times New Roman"/>
                <w:sz w:val="24"/>
                <w:szCs w:val="24"/>
              </w:rPr>
              <w:t>администрации  Ордынского</w:t>
            </w:r>
            <w:proofErr w:type="gramEnd"/>
            <w:r>
              <w:rPr>
                <w:rFonts w:ascii="Times New Roman" w:hAnsi="Times New Roman" w:cs="Times New Roman"/>
                <w:sz w:val="24"/>
                <w:szCs w:val="24"/>
              </w:rPr>
              <w:t xml:space="preserve"> района</w:t>
            </w:r>
          </w:p>
        </w:tc>
        <w:tc>
          <w:tcPr>
            <w:tcW w:w="2126" w:type="dxa"/>
          </w:tcPr>
          <w:p w:rsidR="005716BE" w:rsidRDefault="00C54D28">
            <w:pPr>
              <w:pStyle w:val="ab"/>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rPr>
              <w:t>2023-2025</w:t>
            </w:r>
          </w:p>
        </w:tc>
        <w:tc>
          <w:tcPr>
            <w:tcW w:w="4331" w:type="dxa"/>
          </w:tcPr>
          <w:p w:rsidR="005716BE" w:rsidRDefault="00C54D2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закупок у субъектов малого предпринимательства в совокупном стоимостном объеме контрактов, заключенных по результатам закупок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5716BE" w:rsidRDefault="00C54D2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год - 35%;</w:t>
            </w:r>
          </w:p>
          <w:p w:rsidR="005716BE" w:rsidRDefault="00C54D2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год - 35%;</w:t>
            </w:r>
          </w:p>
          <w:p w:rsidR="005716BE" w:rsidRDefault="00C54D28">
            <w:pPr>
              <w:pStyle w:val="ab"/>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2025 год - 35%</w:t>
            </w:r>
          </w:p>
        </w:tc>
      </w:tr>
      <w:tr w:rsidR="005716BE">
        <w:tc>
          <w:tcPr>
            <w:tcW w:w="539"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4628" w:type="dxa"/>
          </w:tcPr>
          <w:p w:rsidR="005716BE" w:rsidRDefault="00C54D28">
            <w:pPr>
              <w:pStyle w:val="ab"/>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Осуществление закупок конкурентными способами определения поставщиков (подрядчиков, исполнителей) в соответствии с Федеральным </w:t>
            </w:r>
            <w:hyperlink r:id="rId10" w:tgtFrame="Федеральный закон от 18.07.2011 N 223-ФЗ (ред. от 05.12.2022) О закупках товаров, работ, услуг отдельными видами юридических лиц">
              <w:r>
                <w:rPr>
                  <w:rFonts w:ascii="Times New Roman" w:eastAsia="Times New Roman" w:hAnsi="Times New Roman" w:cs="Times New Roman"/>
                  <w:sz w:val="24"/>
                  <w:szCs w:val="24"/>
                </w:rPr>
                <w:t>законом</w:t>
              </w:r>
            </w:hyperlink>
            <w:r>
              <w:rPr>
                <w:rFonts w:ascii="Times New Roman" w:eastAsia="Times New Roman" w:hAnsi="Times New Roman" w:cs="Times New Roman"/>
                <w:sz w:val="24"/>
                <w:szCs w:val="24"/>
              </w:rPr>
              <w:t xml:space="preserve"> от 18.07.2011 N 223-ФЗ "О закупках товаров, работ, услуг отдельными видами юридических лиц"</w:t>
            </w:r>
          </w:p>
        </w:tc>
        <w:tc>
          <w:tcPr>
            <w:tcW w:w="3120"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МКУ, МБУ, МУП</w:t>
            </w:r>
          </w:p>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w:t>
            </w:r>
            <w:proofErr w:type="gramStart"/>
            <w:r>
              <w:rPr>
                <w:rFonts w:ascii="Times New Roman" w:hAnsi="Times New Roman" w:cs="Times New Roman"/>
                <w:sz w:val="24"/>
                <w:szCs w:val="24"/>
              </w:rPr>
              <w:t>администрации  Ордынского</w:t>
            </w:r>
            <w:proofErr w:type="gramEnd"/>
            <w:r>
              <w:rPr>
                <w:rFonts w:ascii="Times New Roman" w:hAnsi="Times New Roman" w:cs="Times New Roman"/>
                <w:sz w:val="24"/>
                <w:szCs w:val="24"/>
              </w:rPr>
              <w:t xml:space="preserve"> района</w:t>
            </w:r>
          </w:p>
        </w:tc>
        <w:tc>
          <w:tcPr>
            <w:tcW w:w="2126"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2023-2025</w:t>
            </w:r>
          </w:p>
        </w:tc>
        <w:tc>
          <w:tcPr>
            <w:tcW w:w="4331" w:type="dxa"/>
          </w:tcPr>
          <w:p w:rsidR="005716BE" w:rsidRDefault="00C54D2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 число участников закупок по результатам конкурентных способов определения поставщиков (подрядчиков, исполнителей) в соответствии с Федеральным законом от 18.07.2011 N 223-ФЗ "О закупках товаров, работ, услуг отдельными видами юридических лиц" - 2 участника</w:t>
            </w:r>
          </w:p>
        </w:tc>
      </w:tr>
      <w:tr w:rsidR="005716BE">
        <w:tc>
          <w:tcPr>
            <w:tcW w:w="539"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4628" w:type="dxa"/>
          </w:tcPr>
          <w:p w:rsidR="005716BE" w:rsidRDefault="00C54D28">
            <w:pPr>
              <w:pStyle w:val="ab"/>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Осуществление закупок конкурентными способами определения поставщиков (подрядчиков, исполнителей) в соответствии с Федеральным </w:t>
            </w:r>
            <w:hyperlink r:id="rId11" w:tgtFrame="Федеральный закон от 05.04.2013 N 44-ФЗ (ред. от 28.12.2022) О контрактной системе в сфере закупок товаров, работ, услуг для обеспечения государственных и муниципальных нужд">
              <w:r>
                <w:rPr>
                  <w:rFonts w:ascii="Times New Roman" w:eastAsia="Times New Roman" w:hAnsi="Times New Roman" w:cs="Times New Roman"/>
                  <w:sz w:val="24"/>
                  <w:szCs w:val="24"/>
                </w:rPr>
                <w:t>законом</w:t>
              </w:r>
            </w:hyperlink>
            <w:r>
              <w:rPr>
                <w:rFonts w:ascii="Times New Roman" w:eastAsia="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120"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МКУ, МБУ, МУП</w:t>
            </w:r>
          </w:p>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w:t>
            </w:r>
            <w:proofErr w:type="gramStart"/>
            <w:r>
              <w:rPr>
                <w:rFonts w:ascii="Times New Roman" w:hAnsi="Times New Roman" w:cs="Times New Roman"/>
                <w:sz w:val="24"/>
                <w:szCs w:val="24"/>
              </w:rPr>
              <w:t>администрации  Ордынского</w:t>
            </w:r>
            <w:proofErr w:type="gramEnd"/>
            <w:r>
              <w:rPr>
                <w:rFonts w:ascii="Times New Roman" w:hAnsi="Times New Roman" w:cs="Times New Roman"/>
                <w:sz w:val="24"/>
                <w:szCs w:val="24"/>
              </w:rPr>
              <w:t xml:space="preserve"> района</w:t>
            </w:r>
          </w:p>
        </w:tc>
        <w:tc>
          <w:tcPr>
            <w:tcW w:w="2126" w:type="dxa"/>
          </w:tcPr>
          <w:p w:rsidR="005716BE" w:rsidRDefault="00C54D28">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2023-2025</w:t>
            </w:r>
          </w:p>
        </w:tc>
        <w:tc>
          <w:tcPr>
            <w:tcW w:w="4331" w:type="dxa"/>
          </w:tcPr>
          <w:p w:rsidR="005716BE" w:rsidRDefault="00C54D2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 число участников закупок по результатам конкурентных способов определения поставщиков (подрядчиков, исполнителей)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- 2,8 участника</w:t>
            </w:r>
          </w:p>
        </w:tc>
      </w:tr>
    </w:tbl>
    <w:p w:rsidR="005716BE" w:rsidRDefault="005716BE">
      <w:pPr>
        <w:pStyle w:val="ab"/>
        <w:spacing w:after="0" w:line="240" w:lineRule="auto"/>
        <w:ind w:left="43"/>
        <w:jc w:val="center"/>
        <w:rPr>
          <w:rFonts w:ascii="Times New Roman" w:hAnsi="Times New Roman" w:cs="Times New Roman"/>
          <w:sz w:val="24"/>
          <w:szCs w:val="24"/>
        </w:rPr>
      </w:pPr>
    </w:p>
    <w:p w:rsidR="005716BE" w:rsidRDefault="00C54D2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Применяемые сокращения:</w:t>
      </w:r>
    </w:p>
    <w:p w:rsidR="005716BE" w:rsidRDefault="005716BE">
      <w:pPr>
        <w:pStyle w:val="ConsPlusNormal0"/>
        <w:ind w:firstLine="540"/>
        <w:jc w:val="both"/>
        <w:rPr>
          <w:rFonts w:ascii="Times New Roman" w:hAnsi="Times New Roman" w:cs="Times New Roman"/>
          <w:sz w:val="24"/>
          <w:szCs w:val="24"/>
        </w:rPr>
      </w:pPr>
    </w:p>
    <w:p w:rsidR="005716BE" w:rsidRDefault="00C54D2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МКУ -  муниципальное казенное учреждение;</w:t>
      </w:r>
    </w:p>
    <w:p w:rsidR="005716BE" w:rsidRDefault="00C54D2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МБУ -  муниципальное бюджетное учреждение;</w:t>
      </w:r>
    </w:p>
    <w:p w:rsidR="005716BE" w:rsidRDefault="00C54D2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МУП –муниципальное унитарное учреждение.</w:t>
      </w:r>
    </w:p>
    <w:p w:rsidR="005716BE" w:rsidRDefault="005716BE">
      <w:pPr>
        <w:pStyle w:val="ab"/>
        <w:spacing w:after="0" w:line="240" w:lineRule="auto"/>
        <w:ind w:left="43"/>
        <w:jc w:val="center"/>
        <w:rPr>
          <w:rFonts w:ascii="Times New Roman" w:hAnsi="Times New Roman" w:cs="Times New Roman"/>
          <w:sz w:val="24"/>
          <w:szCs w:val="24"/>
        </w:rPr>
      </w:pPr>
    </w:p>
    <w:p w:rsidR="005716BE" w:rsidRDefault="005716BE">
      <w:pPr>
        <w:pStyle w:val="ab"/>
        <w:spacing w:after="0" w:line="240" w:lineRule="auto"/>
        <w:ind w:left="43"/>
        <w:jc w:val="center"/>
        <w:rPr>
          <w:rFonts w:ascii="Times New Roman" w:hAnsi="Times New Roman" w:cs="Times New Roman"/>
          <w:sz w:val="24"/>
          <w:szCs w:val="24"/>
        </w:rPr>
      </w:pPr>
    </w:p>
    <w:p w:rsidR="005716BE" w:rsidRDefault="00C54D28">
      <w:pPr>
        <w:pStyle w:val="ab"/>
        <w:spacing w:after="0" w:line="240" w:lineRule="auto"/>
        <w:ind w:left="43"/>
        <w:jc w:val="center"/>
        <w:rPr>
          <w:rFonts w:ascii="Times New Roman" w:hAnsi="Times New Roman" w:cs="Times New Roman"/>
          <w:sz w:val="24"/>
          <w:szCs w:val="24"/>
        </w:rPr>
      </w:pPr>
      <w:r>
        <w:rPr>
          <w:rFonts w:ascii="Times New Roman" w:hAnsi="Times New Roman" w:cs="Times New Roman"/>
          <w:sz w:val="24"/>
          <w:szCs w:val="24"/>
        </w:rPr>
        <w:t>_________</w:t>
      </w:r>
    </w:p>
    <w:sectPr w:rsidR="005716BE">
      <w:pgSz w:w="16838" w:h="11906" w:orient="landscape"/>
      <w:pgMar w:top="1134" w:right="567" w:bottom="1134"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339FC"/>
    <w:multiLevelType w:val="multilevel"/>
    <w:tmpl w:val="809A2A5E"/>
    <w:lvl w:ilvl="0">
      <w:start w:val="1"/>
      <w:numFmt w:val="decimal"/>
      <w:lvlText w:val="%1."/>
      <w:lvlJc w:val="left"/>
      <w:pPr>
        <w:tabs>
          <w:tab w:val="num" w:pos="0"/>
        </w:tabs>
        <w:ind w:left="4168" w:hanging="360"/>
      </w:pPr>
    </w:lvl>
    <w:lvl w:ilvl="1">
      <w:start w:val="1"/>
      <w:numFmt w:val="lowerLetter"/>
      <w:lvlText w:val="%2."/>
      <w:lvlJc w:val="left"/>
      <w:pPr>
        <w:tabs>
          <w:tab w:val="num" w:pos="0"/>
        </w:tabs>
        <w:ind w:left="4888" w:hanging="360"/>
      </w:pPr>
    </w:lvl>
    <w:lvl w:ilvl="2">
      <w:start w:val="1"/>
      <w:numFmt w:val="lowerRoman"/>
      <w:lvlText w:val="%3."/>
      <w:lvlJc w:val="right"/>
      <w:pPr>
        <w:tabs>
          <w:tab w:val="num" w:pos="0"/>
        </w:tabs>
        <w:ind w:left="5608" w:hanging="180"/>
      </w:pPr>
    </w:lvl>
    <w:lvl w:ilvl="3">
      <w:start w:val="1"/>
      <w:numFmt w:val="decimal"/>
      <w:lvlText w:val="%4."/>
      <w:lvlJc w:val="left"/>
      <w:pPr>
        <w:tabs>
          <w:tab w:val="num" w:pos="0"/>
        </w:tabs>
        <w:ind w:left="6328" w:hanging="360"/>
      </w:pPr>
    </w:lvl>
    <w:lvl w:ilvl="4">
      <w:start w:val="1"/>
      <w:numFmt w:val="lowerLetter"/>
      <w:lvlText w:val="%5."/>
      <w:lvlJc w:val="left"/>
      <w:pPr>
        <w:tabs>
          <w:tab w:val="num" w:pos="0"/>
        </w:tabs>
        <w:ind w:left="7048" w:hanging="360"/>
      </w:pPr>
    </w:lvl>
    <w:lvl w:ilvl="5">
      <w:start w:val="1"/>
      <w:numFmt w:val="lowerRoman"/>
      <w:lvlText w:val="%6."/>
      <w:lvlJc w:val="right"/>
      <w:pPr>
        <w:tabs>
          <w:tab w:val="num" w:pos="0"/>
        </w:tabs>
        <w:ind w:left="7768" w:hanging="180"/>
      </w:pPr>
    </w:lvl>
    <w:lvl w:ilvl="6">
      <w:start w:val="1"/>
      <w:numFmt w:val="decimal"/>
      <w:lvlText w:val="%7."/>
      <w:lvlJc w:val="left"/>
      <w:pPr>
        <w:tabs>
          <w:tab w:val="num" w:pos="0"/>
        </w:tabs>
        <w:ind w:left="8488" w:hanging="360"/>
      </w:pPr>
    </w:lvl>
    <w:lvl w:ilvl="7">
      <w:start w:val="1"/>
      <w:numFmt w:val="lowerLetter"/>
      <w:lvlText w:val="%8."/>
      <w:lvlJc w:val="left"/>
      <w:pPr>
        <w:tabs>
          <w:tab w:val="num" w:pos="0"/>
        </w:tabs>
        <w:ind w:left="9208" w:hanging="360"/>
      </w:pPr>
    </w:lvl>
    <w:lvl w:ilvl="8">
      <w:start w:val="1"/>
      <w:numFmt w:val="lowerRoman"/>
      <w:lvlText w:val="%9."/>
      <w:lvlJc w:val="right"/>
      <w:pPr>
        <w:tabs>
          <w:tab w:val="num" w:pos="0"/>
        </w:tabs>
        <w:ind w:left="9928" w:hanging="180"/>
      </w:pPr>
    </w:lvl>
  </w:abstractNum>
  <w:abstractNum w:abstractNumId="1">
    <w:nsid w:val="5B7A281B"/>
    <w:multiLevelType w:val="multilevel"/>
    <w:tmpl w:val="A19457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BE"/>
    <w:rsid w:val="005716BE"/>
    <w:rsid w:val="00C54D28"/>
    <w:rsid w:val="00E1621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34BE7-434F-4F4C-8AD6-A78406B2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E47"/>
    <w:pPr>
      <w:spacing w:after="200" w:line="276" w:lineRule="auto"/>
    </w:pPr>
  </w:style>
  <w:style w:type="paragraph" w:styleId="1">
    <w:name w:val="heading 1"/>
    <w:basedOn w:val="a"/>
    <w:next w:val="a"/>
    <w:uiPriority w:val="9"/>
    <w:qFormat/>
    <w:rsid w:val="007312AB"/>
    <w:pPr>
      <w:keepNext/>
      <w:keepLines/>
      <w:spacing w:before="480" w:after="0" w:line="240" w:lineRule="auto"/>
      <w:jc w:val="center"/>
      <w:outlineLvl w:val="0"/>
    </w:pPr>
    <w:rPr>
      <w:rFonts w:ascii="Times New Roman" w:eastAsia="Times New Roman" w:hAnsi="Times New Roman" w:cs="Times New Roman"/>
      <w:b/>
      <w:bCs/>
      <w:caps/>
      <w:sz w:val="28"/>
      <w:szCs w:val="28"/>
      <w:lang w:val="en-US"/>
    </w:rPr>
  </w:style>
  <w:style w:type="paragraph" w:styleId="2">
    <w:name w:val="heading 2"/>
    <w:basedOn w:val="a"/>
    <w:next w:val="a"/>
    <w:uiPriority w:val="9"/>
    <w:semiHidden/>
    <w:unhideWhenUsed/>
    <w:qFormat/>
    <w:rsid w:val="00CF76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667A5A"/>
    <w:rPr>
      <w:rFonts w:ascii="Tahoma" w:hAnsi="Tahoma" w:cs="Tahoma"/>
      <w:sz w:val="16"/>
      <w:szCs w:val="16"/>
    </w:rPr>
  </w:style>
  <w:style w:type="character" w:customStyle="1" w:styleId="11pt0pt">
    <w:name w:val="Основной текст + 11 pt;Интервал 0 pt"/>
    <w:qFormat/>
    <w:rsid w:val="00F91F05"/>
    <w:rPr>
      <w:rFonts w:ascii="Times New Roman" w:eastAsia="Times New Roman" w:hAnsi="Times New Roman" w:cs="Times New Roman"/>
      <w:b w:val="0"/>
      <w:bCs w:val="0"/>
      <w:i w:val="0"/>
      <w:iCs w:val="0"/>
      <w:caps w:val="0"/>
      <w:smallCaps w:val="0"/>
      <w:strike w:val="0"/>
      <w:dstrike w:val="0"/>
      <w:color w:val="000000"/>
      <w:spacing w:val="1"/>
      <w:w w:val="100"/>
      <w:sz w:val="22"/>
      <w:szCs w:val="22"/>
      <w:u w:val="none"/>
      <w:shd w:val="clear" w:color="auto" w:fill="FFFFFF"/>
      <w:lang w:val="ru-RU"/>
    </w:rPr>
  </w:style>
  <w:style w:type="character" w:customStyle="1" w:styleId="ConsPlusNormal">
    <w:name w:val="ConsPlusNormal Знак"/>
    <w:link w:val="ConsPlusNormal"/>
    <w:qFormat/>
    <w:locked/>
    <w:rsid w:val="00645EDD"/>
    <w:rPr>
      <w:rFonts w:ascii="Calibri" w:eastAsia="Times New Roman" w:hAnsi="Calibri" w:cs="Calibri"/>
      <w:szCs w:val="20"/>
    </w:rPr>
  </w:style>
  <w:style w:type="character" w:customStyle="1" w:styleId="a4">
    <w:name w:val="Основной текст Знак"/>
    <w:basedOn w:val="a0"/>
    <w:qFormat/>
    <w:rsid w:val="00645EDD"/>
    <w:rPr>
      <w:rFonts w:ascii="Times New Roman" w:eastAsia="Times New Roman" w:hAnsi="Times New Roman" w:cs="Times New Roman"/>
      <w:sz w:val="28"/>
      <w:szCs w:val="24"/>
    </w:rPr>
  </w:style>
  <w:style w:type="character" w:customStyle="1" w:styleId="20">
    <w:name w:val="Заголовок №2_"/>
    <w:basedOn w:val="a0"/>
    <w:qFormat/>
    <w:rsid w:val="00520079"/>
    <w:rPr>
      <w:rFonts w:ascii="Times New Roman" w:eastAsia="Times New Roman" w:hAnsi="Times New Roman" w:cs="Times New Roman"/>
      <w:spacing w:val="-1"/>
      <w:sz w:val="26"/>
      <w:szCs w:val="26"/>
      <w:shd w:val="clear" w:color="auto" w:fill="FFFFFF"/>
    </w:rPr>
  </w:style>
  <w:style w:type="character" w:customStyle="1" w:styleId="4">
    <w:name w:val="Основной текст (4)_"/>
    <w:basedOn w:val="a0"/>
    <w:link w:val="40"/>
    <w:qFormat/>
    <w:rsid w:val="00520079"/>
    <w:rPr>
      <w:rFonts w:ascii="Times New Roman" w:eastAsia="Times New Roman" w:hAnsi="Times New Roman" w:cs="Times New Roman"/>
      <w:spacing w:val="-1"/>
      <w:sz w:val="25"/>
      <w:szCs w:val="25"/>
      <w:shd w:val="clear" w:color="auto" w:fill="FFFFFF"/>
    </w:rPr>
  </w:style>
  <w:style w:type="character" w:customStyle="1" w:styleId="10">
    <w:name w:val="Заголовок 1 Знак"/>
    <w:basedOn w:val="a0"/>
    <w:link w:val="10"/>
    <w:uiPriority w:val="9"/>
    <w:qFormat/>
    <w:rsid w:val="007312AB"/>
    <w:rPr>
      <w:rFonts w:ascii="Times New Roman" w:eastAsia="Times New Roman" w:hAnsi="Times New Roman" w:cs="Times New Roman"/>
      <w:b/>
      <w:bCs/>
      <w:caps/>
      <w:sz w:val="28"/>
      <w:szCs w:val="28"/>
      <w:lang w:val="en-US"/>
    </w:rPr>
  </w:style>
  <w:style w:type="character" w:customStyle="1" w:styleId="21">
    <w:name w:val="Заголовок 2 Знак"/>
    <w:basedOn w:val="a0"/>
    <w:uiPriority w:val="9"/>
    <w:semiHidden/>
    <w:qFormat/>
    <w:rsid w:val="00CF7669"/>
    <w:rPr>
      <w:rFonts w:asciiTheme="majorHAnsi" w:eastAsiaTheme="majorEastAsia" w:hAnsiTheme="majorHAnsi" w:cstheme="majorBidi"/>
      <w:b/>
      <w:bCs/>
      <w:color w:val="4F81BD" w:themeColor="accent1"/>
      <w:sz w:val="26"/>
      <w:szCs w:val="26"/>
    </w:rPr>
  </w:style>
  <w:style w:type="character" w:customStyle="1" w:styleId="a5">
    <w:name w:val="Абзац списка Знак"/>
    <w:uiPriority w:val="34"/>
    <w:qFormat/>
    <w:locked/>
    <w:rsid w:val="008B3873"/>
  </w:style>
  <w:style w:type="character" w:customStyle="1" w:styleId="a6">
    <w:name w:val="Основной текст с отступом Знак"/>
    <w:basedOn w:val="a0"/>
    <w:uiPriority w:val="99"/>
    <w:semiHidden/>
    <w:qFormat/>
    <w:rsid w:val="004C6E9A"/>
  </w:style>
  <w:style w:type="character" w:customStyle="1" w:styleId="22">
    <w:name w:val="Основной текст 2 Знак"/>
    <w:basedOn w:val="a0"/>
    <w:link w:val="23"/>
    <w:uiPriority w:val="99"/>
    <w:semiHidden/>
    <w:qFormat/>
    <w:rsid w:val="00556CAC"/>
  </w:style>
  <w:style w:type="character" w:styleId="a7">
    <w:name w:val="Hyperlink"/>
    <w:rPr>
      <w:color w:val="000080"/>
      <w:u w:val="single"/>
    </w:rPr>
  </w:style>
  <w:style w:type="paragraph" w:customStyle="1" w:styleId="Heading">
    <w:name w:val="Heading"/>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rsid w:val="00645EDD"/>
    <w:pPr>
      <w:spacing w:after="0" w:line="240" w:lineRule="auto"/>
      <w:jc w:val="both"/>
    </w:pPr>
    <w:rPr>
      <w:rFonts w:ascii="Times New Roman" w:eastAsia="Times New Roman" w:hAnsi="Times New Roman" w:cs="Times New Roman"/>
      <w:sz w:val="28"/>
      <w:szCs w:val="24"/>
    </w:rPr>
  </w:style>
  <w:style w:type="paragraph" w:styleId="a9">
    <w:name w:val="List"/>
    <w:basedOn w:val="a8"/>
    <w:rPr>
      <w:rFonts w:cs="Mangal"/>
    </w:rPr>
  </w:style>
  <w:style w:type="paragraph" w:styleId="aa">
    <w:name w:val="caption"/>
    <w:basedOn w:val="a"/>
    <w:next w:val="a"/>
    <w:qFormat/>
    <w:rsid w:val="004C6E9A"/>
    <w:pPr>
      <w:spacing w:after="60" w:line="240" w:lineRule="auto"/>
      <w:jc w:val="center"/>
      <w:outlineLvl w:val="0"/>
    </w:pPr>
    <w:rPr>
      <w:rFonts w:ascii="Times New Roman" w:eastAsia="Times New Roman" w:hAnsi="Times New Roman" w:cs="Times New Roman"/>
      <w:caps/>
      <w:sz w:val="28"/>
      <w:szCs w:val="20"/>
    </w:rPr>
  </w:style>
  <w:style w:type="paragraph" w:customStyle="1" w:styleId="Index">
    <w:name w:val="Index"/>
    <w:basedOn w:val="a"/>
    <w:qFormat/>
    <w:pPr>
      <w:suppressLineNumbers/>
    </w:pPr>
    <w:rPr>
      <w:rFonts w:cs="Mangal"/>
    </w:rPr>
  </w:style>
  <w:style w:type="paragraph" w:styleId="ab">
    <w:name w:val="List Paragraph"/>
    <w:basedOn w:val="a"/>
    <w:uiPriority w:val="34"/>
    <w:qFormat/>
    <w:rsid w:val="009A4BBF"/>
    <w:pPr>
      <w:ind w:left="720"/>
      <w:contextualSpacing/>
    </w:pPr>
  </w:style>
  <w:style w:type="paragraph" w:customStyle="1" w:styleId="ConsPlusNormal0">
    <w:name w:val="ConsPlusNormal"/>
    <w:qFormat/>
    <w:rsid w:val="001D7208"/>
    <w:pPr>
      <w:widowControl w:val="0"/>
    </w:pPr>
    <w:rPr>
      <w:rFonts w:eastAsia="Times New Roman" w:cs="Calibri"/>
      <w:szCs w:val="20"/>
    </w:rPr>
  </w:style>
  <w:style w:type="paragraph" w:styleId="ac">
    <w:name w:val="Balloon Text"/>
    <w:basedOn w:val="a"/>
    <w:uiPriority w:val="99"/>
    <w:semiHidden/>
    <w:unhideWhenUsed/>
    <w:qFormat/>
    <w:rsid w:val="00667A5A"/>
    <w:pPr>
      <w:spacing w:after="0" w:line="240" w:lineRule="auto"/>
    </w:pPr>
    <w:rPr>
      <w:rFonts w:ascii="Tahoma" w:hAnsi="Tahoma" w:cs="Tahoma"/>
      <w:sz w:val="16"/>
      <w:szCs w:val="16"/>
    </w:rPr>
  </w:style>
  <w:style w:type="paragraph" w:customStyle="1" w:styleId="23">
    <w:name w:val="Заголовок №2"/>
    <w:basedOn w:val="a"/>
    <w:link w:val="22"/>
    <w:qFormat/>
    <w:rsid w:val="00520079"/>
    <w:pPr>
      <w:shd w:val="clear" w:color="auto" w:fill="FFFFFF"/>
      <w:spacing w:before="900" w:after="600" w:line="322" w:lineRule="exact"/>
      <w:jc w:val="center"/>
      <w:outlineLvl w:val="1"/>
    </w:pPr>
    <w:rPr>
      <w:rFonts w:ascii="Times New Roman" w:eastAsia="Times New Roman" w:hAnsi="Times New Roman" w:cs="Times New Roman"/>
      <w:spacing w:val="-1"/>
      <w:sz w:val="26"/>
      <w:szCs w:val="26"/>
    </w:rPr>
  </w:style>
  <w:style w:type="paragraph" w:customStyle="1" w:styleId="40">
    <w:name w:val="Основной текст (4)"/>
    <w:basedOn w:val="a"/>
    <w:link w:val="4"/>
    <w:qFormat/>
    <w:rsid w:val="00520079"/>
    <w:pPr>
      <w:shd w:val="clear" w:color="auto" w:fill="FFFFFF"/>
      <w:spacing w:before="600" w:after="420" w:line="480" w:lineRule="exact"/>
      <w:jc w:val="both"/>
    </w:pPr>
    <w:rPr>
      <w:rFonts w:ascii="Times New Roman" w:eastAsia="Times New Roman" w:hAnsi="Times New Roman" w:cs="Times New Roman"/>
      <w:spacing w:val="-1"/>
      <w:sz w:val="25"/>
      <w:szCs w:val="25"/>
    </w:rPr>
  </w:style>
  <w:style w:type="paragraph" w:customStyle="1" w:styleId="3">
    <w:name w:val="Без интервала3"/>
    <w:qFormat/>
    <w:rsid w:val="00F40C7D"/>
    <w:pPr>
      <w:ind w:firstLine="720"/>
    </w:pPr>
    <w:rPr>
      <w:rFonts w:ascii="Times New Roman" w:eastAsia="Times New Roman" w:hAnsi="Times New Roman" w:cs="Times New Roman"/>
      <w:sz w:val="24"/>
      <w:szCs w:val="24"/>
    </w:rPr>
  </w:style>
  <w:style w:type="paragraph" w:styleId="ad">
    <w:name w:val="Body Text Indent"/>
    <w:basedOn w:val="a"/>
    <w:uiPriority w:val="99"/>
    <w:semiHidden/>
    <w:unhideWhenUsed/>
    <w:rsid w:val="004C6E9A"/>
    <w:pPr>
      <w:spacing w:after="120"/>
      <w:ind w:left="283"/>
    </w:pPr>
  </w:style>
  <w:style w:type="paragraph" w:styleId="ae">
    <w:name w:val="No Spacing"/>
    <w:uiPriority w:val="1"/>
    <w:qFormat/>
    <w:rsid w:val="004C6E9A"/>
    <w:pPr>
      <w:ind w:firstLine="720"/>
    </w:pPr>
    <w:rPr>
      <w:rFonts w:ascii="Times New Roman" w:eastAsia="Times New Roman" w:hAnsi="Times New Roman" w:cs="Times New Roman"/>
      <w:sz w:val="24"/>
      <w:szCs w:val="24"/>
    </w:rPr>
  </w:style>
  <w:style w:type="paragraph" w:styleId="24">
    <w:name w:val="Body Text 2"/>
    <w:basedOn w:val="a"/>
    <w:uiPriority w:val="99"/>
    <w:semiHidden/>
    <w:unhideWhenUsed/>
    <w:qFormat/>
    <w:rsid w:val="00556CAC"/>
    <w:pPr>
      <w:spacing w:after="120" w:line="480" w:lineRule="auto"/>
    </w:pPr>
  </w:style>
  <w:style w:type="table" w:styleId="af">
    <w:name w:val="Table Grid"/>
    <w:basedOn w:val="a1"/>
    <w:uiPriority w:val="59"/>
    <w:rsid w:val="009A4B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uiPriority w:val="59"/>
    <w:rsid w:val="00246C35"/>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uploader\upload-ext-32620141846620573\%7b&#1050;&#1086;&#1085;&#1089;&#1091;&#1083;&#1100;&#1090;&#1072;&#1085;&#1090;&#1055;&#1083;&#1102;&#1089;%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Users\User\AppData\Local\Temp\uploader\upload-ext-32620141846620573\%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file:///C:\Users\User\AppData\Local\Temp\uploader\upload-ext-32620141846620573\%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file:///C:\Users\User\AppData\Local\Temp\uploader\upload-ext-32620141846620573\%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086DB-BF09-49E9-89CE-8BDCC7C8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5208</Words>
  <Characters>29687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cp:lastPrinted>2023-12-04T08:17:00Z</cp:lastPrinted>
  <dcterms:created xsi:type="dcterms:W3CDTF">2023-12-15T04:32:00Z</dcterms:created>
  <dcterms:modified xsi:type="dcterms:W3CDTF">2023-12-15T04:45:00Z</dcterms:modified>
  <dc:language>ru-RU</dc:language>
</cp:coreProperties>
</file>