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49F" w:rsidRDefault="00CD6C6E">
      <w:pPr>
        <w:pStyle w:val="formattexttopleveltext"/>
        <w:shd w:val="clear" w:color="auto" w:fill="FFFFFF"/>
        <w:spacing w:beforeAutospacing="0" w:afterAutospacing="0"/>
        <w:jc w:val="center"/>
        <w:textAlignment w:val="baseline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20395" cy="70739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449F" w:rsidRDefault="0099449F">
      <w:pPr>
        <w:pStyle w:val="formattexttopleveltextcentertext"/>
        <w:shd w:val="clear" w:color="auto" w:fill="FFFFFF"/>
        <w:spacing w:beforeAutospacing="0" w:afterAutospacing="0"/>
        <w:jc w:val="center"/>
        <w:textAlignment w:val="baseline"/>
        <w:rPr>
          <w:spacing w:val="1"/>
          <w:sz w:val="28"/>
          <w:szCs w:val="28"/>
        </w:rPr>
      </w:pPr>
    </w:p>
    <w:p w:rsidR="0099449F" w:rsidRDefault="00CD6C6E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АДМИНИСТРАЦИЯ ОРДЫНСКОГО РАЙОНА</w:t>
      </w:r>
    </w:p>
    <w:p w:rsidR="0099449F" w:rsidRDefault="00CD6C6E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99449F" w:rsidRDefault="0099449F">
      <w:pPr>
        <w:jc w:val="center"/>
        <w:rPr>
          <w:b/>
          <w:bCs/>
          <w:sz w:val="28"/>
          <w:szCs w:val="28"/>
        </w:rPr>
      </w:pPr>
    </w:p>
    <w:p w:rsidR="0099449F" w:rsidRDefault="00CD6C6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9449F" w:rsidRDefault="0099449F">
      <w:pPr>
        <w:jc w:val="center"/>
        <w:rPr>
          <w:sz w:val="28"/>
          <w:szCs w:val="28"/>
        </w:rPr>
      </w:pPr>
    </w:p>
    <w:p w:rsidR="0099449F" w:rsidRDefault="00CD6C6E" w:rsidP="00CD6C6E">
      <w:pPr>
        <w:rPr>
          <w:color w:val="DDD9C3"/>
          <w:u w:val="single"/>
        </w:rPr>
      </w:pPr>
      <w:r>
        <w:rPr>
          <w:sz w:val="28"/>
          <w:szCs w:val="28"/>
        </w:rPr>
        <w:t xml:space="preserve">                                                    От </w:t>
      </w:r>
      <w:r>
        <w:rPr>
          <w:color w:val="DDD9C3"/>
          <w:sz w:val="28"/>
          <w:szCs w:val="28"/>
          <w:u w:val="single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311086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DDD9C3"/>
          <w:sz w:val="28"/>
          <w:szCs w:val="28"/>
          <w:u w:val="single"/>
        </w:rPr>
        <w:t xml:space="preserve"> </w:t>
      </w:r>
    </w:p>
    <w:p w:rsidR="0099449F" w:rsidRDefault="0099449F">
      <w:pPr>
        <w:jc w:val="center"/>
        <w:rPr>
          <w:sz w:val="28"/>
          <w:szCs w:val="28"/>
        </w:rPr>
      </w:pPr>
    </w:p>
    <w:p w:rsidR="0099449F" w:rsidRDefault="00CD6C6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99449F" w:rsidRDefault="0099449F">
      <w:pPr>
        <w:rPr>
          <w:sz w:val="28"/>
          <w:szCs w:val="28"/>
        </w:rPr>
      </w:pPr>
    </w:p>
    <w:p w:rsidR="0099449F" w:rsidRDefault="0099449F">
      <w:pPr>
        <w:rPr>
          <w:sz w:val="28"/>
          <w:szCs w:val="28"/>
        </w:rPr>
      </w:pPr>
    </w:p>
    <w:p w:rsidR="0099449F" w:rsidRDefault="00CD6C6E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Ордынского района Новосибирской области от 29.06.2020 г. № 574</w:t>
      </w:r>
    </w:p>
    <w:p w:rsidR="0099449F" w:rsidRDefault="0099449F">
      <w:pPr>
        <w:pStyle w:val="ConsPlusTitle"/>
        <w:rPr>
          <w:b w:val="0"/>
          <w:sz w:val="28"/>
          <w:szCs w:val="28"/>
        </w:rPr>
      </w:pPr>
    </w:p>
    <w:p w:rsidR="0099449F" w:rsidRDefault="0099449F">
      <w:pPr>
        <w:widowControl w:val="0"/>
        <w:rPr>
          <w:sz w:val="28"/>
          <w:szCs w:val="28"/>
        </w:rPr>
      </w:pPr>
    </w:p>
    <w:p w:rsidR="0099449F" w:rsidRDefault="00CD6C6E">
      <w:pPr>
        <w:pStyle w:val="a9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Уставом Ордынского муниципального района Новосибирской области,</w:t>
      </w:r>
      <w:r>
        <w:rPr>
          <w:kern w:val="2"/>
          <w:sz w:val="28"/>
          <w:szCs w:val="28"/>
        </w:rPr>
        <w:t xml:space="preserve"> администрация Ордынского района Новосибирской области </w:t>
      </w:r>
      <w:r>
        <w:rPr>
          <w:b/>
          <w:bCs/>
          <w:kern w:val="2"/>
          <w:sz w:val="28"/>
          <w:szCs w:val="28"/>
        </w:rPr>
        <w:t>п о с </w:t>
      </w:r>
      <w:proofErr w:type="gramStart"/>
      <w:r>
        <w:rPr>
          <w:b/>
          <w:bCs/>
          <w:kern w:val="2"/>
          <w:sz w:val="28"/>
          <w:szCs w:val="28"/>
        </w:rPr>
        <w:t>т</w:t>
      </w:r>
      <w:proofErr w:type="gramEnd"/>
      <w:r>
        <w:rPr>
          <w:b/>
          <w:bCs/>
          <w:kern w:val="2"/>
          <w:sz w:val="28"/>
          <w:szCs w:val="28"/>
        </w:rPr>
        <w:t> а н о в л я е т</w:t>
      </w:r>
      <w:r>
        <w:rPr>
          <w:kern w:val="2"/>
          <w:sz w:val="28"/>
          <w:szCs w:val="28"/>
        </w:rPr>
        <w:t>:</w:t>
      </w:r>
    </w:p>
    <w:p w:rsidR="0099449F" w:rsidRDefault="00CD6C6E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Ордынского района Новосибирской области от 29.06.2020 г. № 574 «Об утверждении муниципальной программы «Развитие физической культуры и массового спорта в Ордынском районе Новосибирской области на 2021-2023 годы», следующие изменения:</w:t>
      </w:r>
    </w:p>
    <w:p w:rsidR="0099449F" w:rsidRDefault="00CD6C6E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муниципальной программе «Развитие физической культуры и массового спорта в Ордынском районе Новосибирской области на 2021-2023 годы» (далее – Программа):</w:t>
      </w:r>
    </w:p>
    <w:p w:rsidR="0099449F" w:rsidRDefault="00CD6C6E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разделе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«Паспорт» Программы:</w:t>
      </w:r>
    </w:p>
    <w:p w:rsidR="0099449F" w:rsidRDefault="00CD6C6E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позицию «Объемы финансирования» изложить в следующей редакции:</w:t>
      </w:r>
    </w:p>
    <w:p w:rsidR="0099449F" w:rsidRDefault="0099449F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tbl>
      <w:tblPr>
        <w:tblW w:w="10314" w:type="dxa"/>
        <w:tblLayout w:type="fixed"/>
        <w:tblLook w:val="00A0" w:firstRow="1" w:lastRow="0" w:firstColumn="1" w:lastColumn="0" w:noHBand="0" w:noVBand="0"/>
      </w:tblPr>
      <w:tblGrid>
        <w:gridCol w:w="3397"/>
        <w:gridCol w:w="6917"/>
      </w:tblGrid>
      <w:tr w:rsidR="0099449F">
        <w:trPr>
          <w:trHeight w:val="326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49F" w:rsidRDefault="00CD6C6E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993"/>
                <w:tab w:val="left" w:pos="1134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</w:t>
            </w:r>
          </w:p>
          <w:p w:rsidR="0099449F" w:rsidRDefault="0099449F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993"/>
                <w:tab w:val="left" w:pos="1134"/>
              </w:tabs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49F" w:rsidRDefault="00CD6C6E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993"/>
                <w:tab w:val="left" w:pos="1134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Программы из бюджета Ордынского района составляет 9 578,9 тыс. рублей.</w:t>
            </w:r>
          </w:p>
          <w:p w:rsidR="0099449F" w:rsidRDefault="00CD6C6E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993"/>
                <w:tab w:val="left" w:pos="1134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по годам:</w:t>
            </w:r>
          </w:p>
          <w:p w:rsidR="0099449F" w:rsidRDefault="00CD6C6E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993"/>
                <w:tab w:val="left" w:pos="1134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2 349,9тыс. рублей;</w:t>
            </w:r>
          </w:p>
          <w:p w:rsidR="0099449F" w:rsidRDefault="00CD6C6E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993"/>
                <w:tab w:val="left" w:pos="1134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3 629,0 тыс. рублей;</w:t>
            </w:r>
          </w:p>
          <w:p w:rsidR="0099449F" w:rsidRDefault="00CD6C6E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993"/>
                <w:tab w:val="left" w:pos="1134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3 600,0 тыс. рублей.</w:t>
            </w:r>
          </w:p>
          <w:p w:rsidR="0099449F" w:rsidRDefault="0099449F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993"/>
                <w:tab w:val="left" w:pos="1134"/>
              </w:tabs>
              <w:ind w:firstLine="709"/>
              <w:jc w:val="both"/>
              <w:rPr>
                <w:sz w:val="28"/>
                <w:szCs w:val="28"/>
                <w:u w:val="single"/>
              </w:rPr>
            </w:pPr>
          </w:p>
        </w:tc>
      </w:tr>
    </w:tbl>
    <w:p w:rsidR="0099449F" w:rsidRDefault="0099449F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99449F" w:rsidRDefault="00CD6C6E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пункте 7.</w:t>
      </w:r>
      <w:r>
        <w:rPr>
          <w:spacing w:val="-4"/>
          <w:sz w:val="28"/>
          <w:szCs w:val="28"/>
        </w:rPr>
        <w:t xml:space="preserve"> «Адаптивная физическая культура и спорт»</w:t>
      </w:r>
      <w:r>
        <w:rPr>
          <w:b/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раздела 4.</w:t>
      </w:r>
      <w:r>
        <w:rPr>
          <w:b/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«</w:t>
      </w:r>
      <w:r>
        <w:rPr>
          <w:sz w:val="28"/>
          <w:szCs w:val="28"/>
        </w:rPr>
        <w:t>Основные направления реализации Программы» таблицу «</w:t>
      </w:r>
      <w:r>
        <w:rPr>
          <w:bCs/>
          <w:sz w:val="28"/>
          <w:szCs w:val="28"/>
          <w:u w:val="single"/>
        </w:rPr>
        <w:t>Основные целевые показатели муниципальной программы</w:t>
      </w:r>
      <w:r>
        <w:rPr>
          <w:sz w:val="28"/>
          <w:szCs w:val="28"/>
        </w:rPr>
        <w:t>» изложить в следующей редакции:</w:t>
      </w:r>
    </w:p>
    <w:p w:rsidR="0099449F" w:rsidRDefault="0099449F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5636"/>
        <w:gridCol w:w="1275"/>
        <w:gridCol w:w="1134"/>
        <w:gridCol w:w="1135"/>
        <w:gridCol w:w="993"/>
      </w:tblGrid>
      <w:tr w:rsidR="0099449F">
        <w:tc>
          <w:tcPr>
            <w:tcW w:w="5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ind w:firstLine="720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lastRenderedPageBreak/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Ед. измерения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Прогнозная оценка по годам</w:t>
            </w:r>
          </w:p>
        </w:tc>
      </w:tr>
      <w:tr w:rsidR="0099449F">
        <w:tc>
          <w:tcPr>
            <w:tcW w:w="5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ind w:firstLine="720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2021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2022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2023</w:t>
            </w:r>
          </w:p>
        </w:tc>
      </w:tr>
      <w:tr w:rsidR="0099449F"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ind w:firstLine="709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Количество районных мероприятий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51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53</w:t>
            </w:r>
          </w:p>
        </w:tc>
      </w:tr>
      <w:tr w:rsidR="0099449F"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ind w:firstLine="709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Доля населения, систематически занимающихся физической культурой и спортом, в общей численности населения в возрасте 3-79 лет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highlight w:val="yellow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51.3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highlight w:val="yellow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55.1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highlight w:val="yellow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56.5</w:t>
            </w:r>
          </w:p>
        </w:tc>
      </w:tr>
      <w:tr w:rsidR="0099449F"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ind w:firstLine="709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Доля населения, систематически занимающихся физической культурой и спортом, в общей численности населения в возрасте 3-29 лет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84.4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88.7</w:t>
            </w:r>
          </w:p>
        </w:tc>
      </w:tr>
      <w:tr w:rsidR="0099449F">
        <w:tc>
          <w:tcPr>
            <w:tcW w:w="5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граждан в возрасте от 30 до 54</w:t>
            </w:r>
          </w:p>
          <w:p w:rsidR="0099449F" w:rsidRDefault="00CD6C6E">
            <w:pPr>
              <w:widowControl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категории, 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val="en-US"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highlight w:val="yellow"/>
                <w:lang w:val="en-US" w:eastAsia="ar-SA"/>
              </w:rPr>
            </w:pPr>
            <w:r>
              <w:rPr>
                <w:rFonts w:eastAsia="Arial"/>
                <w:sz w:val="28"/>
                <w:szCs w:val="28"/>
                <w:lang w:val="en-US" w:eastAsia="ar-SA"/>
              </w:rPr>
              <w:t>36.6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highlight w:val="yellow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val="en-US"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val="en-US" w:eastAsia="ar-SA"/>
              </w:rPr>
              <w:t>43</w:t>
            </w:r>
            <w:r>
              <w:rPr>
                <w:rFonts w:eastAsia="Arial"/>
                <w:sz w:val="28"/>
                <w:szCs w:val="28"/>
                <w:lang w:eastAsia="ar-SA"/>
              </w:rPr>
              <w:t>.8</w:t>
            </w:r>
          </w:p>
        </w:tc>
      </w:tr>
      <w:tr w:rsidR="0099449F">
        <w:tc>
          <w:tcPr>
            <w:tcW w:w="5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449F" w:rsidRDefault="00CD6C6E">
            <w:pPr>
              <w:widowControl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категории, 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val="en-US"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highlight w:val="yellow"/>
                <w:lang w:val="en-US" w:eastAsia="ar-SA"/>
              </w:rPr>
            </w:pPr>
            <w:r>
              <w:rPr>
                <w:rFonts w:eastAsia="Arial"/>
                <w:sz w:val="28"/>
                <w:szCs w:val="28"/>
                <w:lang w:val="en-US" w:eastAsia="ar-SA"/>
              </w:rPr>
              <w:t>23.9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highlight w:val="yellow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24.1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val="en-US"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val="en-US" w:eastAsia="ar-SA"/>
              </w:rPr>
              <w:t>24</w:t>
            </w:r>
            <w:r>
              <w:rPr>
                <w:rFonts w:eastAsia="Arial"/>
                <w:sz w:val="28"/>
                <w:szCs w:val="28"/>
                <w:lang w:eastAsia="ar-SA"/>
              </w:rPr>
              <w:t>.8</w:t>
            </w:r>
          </w:p>
        </w:tc>
      </w:tr>
      <w:tr w:rsidR="0099449F">
        <w:tc>
          <w:tcPr>
            <w:tcW w:w="5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сельского населения, систематически занимающегося физической культурой и спортом, 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val="en-US"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val="en-US" w:eastAsia="ar-SA"/>
              </w:rPr>
              <w:t>4</w:t>
            </w:r>
            <w:r>
              <w:rPr>
                <w:rFonts w:eastAsia="Arial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val="en-US"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val="en-US" w:eastAsia="ar-SA"/>
              </w:rPr>
            </w:pPr>
            <w:r>
              <w:rPr>
                <w:rFonts w:eastAsia="Arial"/>
                <w:sz w:val="28"/>
                <w:szCs w:val="28"/>
                <w:lang w:val="en-US" w:eastAsia="ar-SA"/>
              </w:rPr>
              <w:t>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val="en-US"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val="en-US" w:eastAsia="ar-SA"/>
              </w:rPr>
            </w:pPr>
            <w:r>
              <w:rPr>
                <w:rFonts w:eastAsia="Arial"/>
                <w:sz w:val="28"/>
                <w:szCs w:val="28"/>
                <w:lang w:val="en-US" w:eastAsia="ar-SA"/>
              </w:rPr>
              <w:t>46</w:t>
            </w:r>
          </w:p>
        </w:tc>
      </w:tr>
      <w:tr w:rsidR="0099449F">
        <w:tc>
          <w:tcPr>
            <w:tcW w:w="5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граждан трудоспособного возраста, систематически занимающихся физической культурой и спортом, 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val="en-US"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val="en-US" w:eastAsia="ar-SA"/>
              </w:rPr>
            </w:pPr>
            <w:r>
              <w:rPr>
                <w:rFonts w:eastAsia="Arial"/>
                <w:sz w:val="28"/>
                <w:szCs w:val="28"/>
                <w:lang w:val="en-US" w:eastAsia="ar-SA"/>
              </w:rPr>
              <w:t>49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val="en-US"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val="en-US" w:eastAsia="ar-SA"/>
              </w:rPr>
            </w:pPr>
            <w:r>
              <w:rPr>
                <w:rFonts w:eastAsia="Arial"/>
                <w:sz w:val="28"/>
                <w:szCs w:val="28"/>
                <w:lang w:val="en-US" w:eastAsia="ar-SA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val="en-US"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val="en-US" w:eastAsia="ar-SA"/>
              </w:rPr>
              <w:t>51</w:t>
            </w:r>
            <w:r>
              <w:rPr>
                <w:rFonts w:eastAsia="Arial"/>
                <w:sz w:val="28"/>
                <w:szCs w:val="28"/>
                <w:lang w:eastAsia="ar-SA"/>
              </w:rPr>
              <w:t>,3</w:t>
            </w:r>
          </w:p>
        </w:tc>
      </w:tr>
      <w:tr w:rsidR="0099449F"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 xml:space="preserve">          Увеличение количества подростков и молодежи из «группы риска», охваченной организованными формами досуга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55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60</w:t>
            </w:r>
          </w:p>
        </w:tc>
      </w:tr>
      <w:tr w:rsidR="0099449F"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ind w:firstLine="709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Уровень обеспеченности граждан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val="en-US"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val="en-US" w:eastAsia="ar-SA"/>
              </w:rPr>
            </w:pPr>
            <w:r>
              <w:rPr>
                <w:rFonts w:eastAsia="Arial"/>
                <w:sz w:val="28"/>
                <w:szCs w:val="28"/>
                <w:lang w:val="en-US" w:eastAsia="ar-SA"/>
              </w:rPr>
              <w:t>47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55</w:t>
            </w:r>
          </w:p>
        </w:tc>
      </w:tr>
      <w:tr w:rsidR="0099449F"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CD6C6E">
            <w:pPr>
              <w:widowControl w:val="0"/>
              <w:ind w:firstLine="709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ind w:firstLine="72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49F" w:rsidRDefault="0099449F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99449F" w:rsidRDefault="00CD6C6E">
            <w:pPr>
              <w:widowControl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20</w:t>
            </w:r>
          </w:p>
        </w:tc>
      </w:tr>
    </w:tbl>
    <w:p w:rsidR="0099449F" w:rsidRDefault="00CD6C6E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в разделе 5. «Ресурсное обеспечение Программы» изложить в следующей редакции: «Программа финансируется за счет средств бюджета Ордынского района Новосибирской области в сумме 9 578,9 тыс. рублей,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.:</w:t>
      </w:r>
    </w:p>
    <w:p w:rsidR="0099449F" w:rsidRDefault="00CD6C6E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 год – 2 349,9 тыс. рублей; 2022 год – 3 629,0 тыс. рублей; 2023 год –           3 600,0 тыс. рублей.».</w:t>
      </w:r>
    </w:p>
    <w:p w:rsidR="0099449F" w:rsidRDefault="00CD6C6E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к Программе «Программные мероприятия муниципальной программы «Развитие физической культуры и массового спорта в Ордынском районе на 2021-2023 годы» изложить в редакции согласно приложению к настоящему постановлению.</w:t>
      </w:r>
    </w:p>
    <w:p w:rsidR="0099449F" w:rsidRDefault="00CD6C6E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Настоящее постановление опубликовать в периодическом печатном издании органов местного самоуправления Ордынского района Новосибирской «Ордынский Вестник» и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99449F" w:rsidRDefault="00CD6C6E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Ордынского района Новосибирской области Стрельникову О.В.</w:t>
      </w:r>
    </w:p>
    <w:p w:rsidR="0099449F" w:rsidRDefault="0099449F">
      <w:pPr>
        <w:rPr>
          <w:sz w:val="28"/>
          <w:szCs w:val="28"/>
        </w:rPr>
      </w:pPr>
    </w:p>
    <w:p w:rsidR="0099449F" w:rsidRDefault="0099449F">
      <w:pPr>
        <w:rPr>
          <w:sz w:val="28"/>
          <w:szCs w:val="28"/>
        </w:rPr>
      </w:pPr>
    </w:p>
    <w:p w:rsidR="0099449F" w:rsidRDefault="0099449F">
      <w:pPr>
        <w:rPr>
          <w:sz w:val="28"/>
          <w:szCs w:val="28"/>
        </w:rPr>
      </w:pPr>
    </w:p>
    <w:p w:rsidR="0099449F" w:rsidRDefault="00CD6C6E">
      <w:pPr>
        <w:keepNext/>
        <w:outlineLvl w:val="2"/>
        <w:rPr>
          <w:sz w:val="28"/>
          <w:szCs w:val="28"/>
        </w:rPr>
      </w:pPr>
      <w:r>
        <w:rPr>
          <w:sz w:val="28"/>
          <w:szCs w:val="28"/>
        </w:rPr>
        <w:t>Глава Ордынского района</w:t>
      </w:r>
    </w:p>
    <w:p w:rsidR="0099449F" w:rsidRDefault="00CD6C6E">
      <w:pPr>
        <w:keepNext/>
        <w:outlineLvl w:val="2"/>
        <w:rPr>
          <w:sz w:val="27"/>
          <w:szCs w:val="27"/>
        </w:rPr>
      </w:pPr>
      <w:bookmarkStart w:id="0" w:name="_GoBack"/>
      <w:bookmarkEnd w:id="0"/>
      <w:r>
        <w:rPr>
          <w:sz w:val="28"/>
          <w:szCs w:val="28"/>
        </w:rPr>
        <w:t>Новосибирской области                                                                                   О.А. Орел</w:t>
      </w:r>
    </w:p>
    <w:p w:rsidR="0099449F" w:rsidRDefault="00CD6C6E">
      <w:pPr>
        <w:jc w:val="center"/>
        <w:rPr>
          <w:sz w:val="28"/>
          <w:szCs w:val="28"/>
        </w:rPr>
      </w:pPr>
      <w:r>
        <w:rPr>
          <w:color w:val="DDD9C3"/>
          <w:sz w:val="28"/>
          <w:szCs w:val="28"/>
          <w:u w:val="single"/>
        </w:rPr>
        <w:t xml:space="preserve">  </w:t>
      </w:r>
    </w:p>
    <w:p w:rsidR="0099449F" w:rsidRDefault="0099449F">
      <w:pPr>
        <w:tabs>
          <w:tab w:val="center" w:pos="4960"/>
        </w:tabs>
        <w:jc w:val="center"/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p w:rsidR="0099449F" w:rsidRDefault="00CD6C6E">
      <w:pPr>
        <w:tabs>
          <w:tab w:val="center" w:pos="49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А.В. Ромашова</w:t>
      </w:r>
      <w:r>
        <w:rPr>
          <w:bCs/>
          <w:sz w:val="20"/>
          <w:szCs w:val="20"/>
        </w:rPr>
        <w:br/>
        <w:t xml:space="preserve">23-706     </w:t>
      </w:r>
    </w:p>
    <w:p w:rsidR="0099449F" w:rsidRDefault="0099449F">
      <w:pPr>
        <w:tabs>
          <w:tab w:val="center" w:pos="4960"/>
        </w:tabs>
        <w:rPr>
          <w:bCs/>
          <w:sz w:val="20"/>
          <w:szCs w:val="20"/>
        </w:rPr>
      </w:pPr>
    </w:p>
    <w:sectPr w:rsidR="0099449F">
      <w:pgSz w:w="11906" w:h="16838"/>
      <w:pgMar w:top="1134" w:right="567" w:bottom="1134" w:left="1134" w:header="0" w:footer="0" w:gutter="0"/>
      <w:cols w:space="720"/>
      <w:formProt w:val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49F"/>
    <w:rsid w:val="0099449F"/>
    <w:rsid w:val="009C5875"/>
    <w:rsid w:val="00CD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4E8BE0-FF97-4DA5-BA9E-7BDDE17B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6F0"/>
    <w:rPr>
      <w:sz w:val="24"/>
      <w:szCs w:val="24"/>
    </w:rPr>
  </w:style>
  <w:style w:type="paragraph" w:styleId="1">
    <w:name w:val="heading 1"/>
    <w:basedOn w:val="a"/>
    <w:next w:val="a"/>
    <w:qFormat/>
    <w:rsid w:val="005606F0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qFormat/>
    <w:rsid w:val="00FC39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606F0"/>
    <w:pPr>
      <w:keepNext/>
      <w:outlineLvl w:val="2"/>
    </w:pPr>
    <w:rPr>
      <w:sz w:val="28"/>
    </w:rPr>
  </w:style>
  <w:style w:type="paragraph" w:styleId="8">
    <w:name w:val="heading 8"/>
    <w:basedOn w:val="a"/>
    <w:next w:val="a"/>
    <w:semiHidden/>
    <w:unhideWhenUsed/>
    <w:qFormat/>
    <w:rsid w:val="007160E9"/>
    <w:pPr>
      <w:spacing w:before="240" w:after="60" w:line="300" w:lineRule="auto"/>
      <w:ind w:firstLine="72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Characters">
    <w:name w:val="Footnote Characters"/>
    <w:basedOn w:val="a0"/>
    <w:qFormat/>
    <w:rsid w:val="00422EF6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80">
    <w:name w:val="Заголовок 8 Знак"/>
    <w:basedOn w:val="a0"/>
    <w:link w:val="80"/>
    <w:semiHidden/>
    <w:qFormat/>
    <w:rsid w:val="007160E9"/>
    <w:rPr>
      <w:rFonts w:ascii="Calibri" w:hAnsi="Calibri"/>
      <w:i/>
      <w:iCs/>
      <w:sz w:val="24"/>
      <w:szCs w:val="24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2F3BFE"/>
    <w:pPr>
      <w:spacing w:after="120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20">
    <w:name w:val="Body Text 2"/>
    <w:basedOn w:val="a"/>
    <w:qFormat/>
    <w:rsid w:val="00F73C2A"/>
    <w:pPr>
      <w:jc w:val="center"/>
    </w:pPr>
    <w:rPr>
      <w:sz w:val="28"/>
      <w:szCs w:val="28"/>
    </w:rPr>
  </w:style>
  <w:style w:type="paragraph" w:styleId="a6">
    <w:name w:val="Balloon Text"/>
    <w:basedOn w:val="a"/>
    <w:semiHidden/>
    <w:qFormat/>
    <w:rsid w:val="00427D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8C6952"/>
    <w:pPr>
      <w:widowControl w:val="0"/>
    </w:pPr>
    <w:rPr>
      <w:b/>
      <w:bCs/>
      <w:sz w:val="24"/>
      <w:szCs w:val="24"/>
    </w:rPr>
  </w:style>
  <w:style w:type="paragraph" w:styleId="a7">
    <w:name w:val="footnote text"/>
    <w:basedOn w:val="a"/>
    <w:rsid w:val="00422EF6"/>
    <w:rPr>
      <w:sz w:val="20"/>
      <w:szCs w:val="20"/>
    </w:rPr>
  </w:style>
  <w:style w:type="paragraph" w:styleId="a8">
    <w:name w:val="No Spacing"/>
    <w:uiPriority w:val="1"/>
    <w:qFormat/>
    <w:rsid w:val="00946887"/>
    <w:rPr>
      <w:rFonts w:ascii="Calibri" w:eastAsia="Calibri" w:hAnsi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qFormat/>
    <w:rsid w:val="007160E9"/>
    <w:pPr>
      <w:spacing w:beforeAutospacing="1" w:afterAutospacing="1"/>
    </w:pPr>
  </w:style>
  <w:style w:type="paragraph" w:customStyle="1" w:styleId="formattexttopleveltextcentertext">
    <w:name w:val="formattext topleveltext centertext"/>
    <w:basedOn w:val="a"/>
    <w:qFormat/>
    <w:rsid w:val="007160E9"/>
    <w:pPr>
      <w:spacing w:beforeAutospacing="1" w:afterAutospacing="1"/>
    </w:pPr>
  </w:style>
  <w:style w:type="paragraph" w:styleId="a9">
    <w:name w:val="Normal (Web)"/>
    <w:basedOn w:val="a"/>
    <w:qFormat/>
    <w:rsid w:val="00611866"/>
    <w:pPr>
      <w:spacing w:beforeAutospacing="1" w:afterAutospacing="1"/>
    </w:pPr>
  </w:style>
  <w:style w:type="paragraph" w:styleId="aa">
    <w:name w:val="List Paragraph"/>
    <w:basedOn w:val="a"/>
    <w:uiPriority w:val="34"/>
    <w:qFormat/>
    <w:rsid w:val="001B1916"/>
    <w:pPr>
      <w:ind w:left="720"/>
      <w:contextualSpacing/>
    </w:pPr>
  </w:style>
  <w:style w:type="table" w:styleId="ab">
    <w:name w:val="Table Grid"/>
    <w:basedOn w:val="a1"/>
    <w:rsid w:val="00560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30206-89A6-4360-94F3-6A378DD54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dc:description/>
  <cp:lastModifiedBy>User</cp:lastModifiedBy>
  <cp:revision>3</cp:revision>
  <cp:lastPrinted>2023-09-27T11:16:00Z</cp:lastPrinted>
  <dcterms:created xsi:type="dcterms:W3CDTF">2023-10-02T03:13:00Z</dcterms:created>
  <dcterms:modified xsi:type="dcterms:W3CDTF">2023-10-02T04:07:00Z</dcterms:modified>
  <dc:language>ru-RU</dc:language>
</cp:coreProperties>
</file>