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4C" w:rsidRDefault="00F6080D" w:rsidP="00866C4C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6080D" w:rsidRDefault="00F6080D" w:rsidP="00866C4C">
      <w:pPr>
        <w:tabs>
          <w:tab w:val="left" w:pos="3265"/>
        </w:tabs>
        <w:jc w:val="right"/>
        <w:rPr>
          <w:sz w:val="28"/>
          <w:szCs w:val="28"/>
        </w:rPr>
      </w:pPr>
    </w:p>
    <w:p w:rsidR="00866C4C" w:rsidRDefault="00F6080D" w:rsidP="00866C4C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66C4C" w:rsidRDefault="00F6080D" w:rsidP="00F6080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4A64" w:rsidRDefault="00F6080D" w:rsidP="00F6080D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DE4A64" w:rsidRDefault="00F6080D" w:rsidP="00F608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310C">
        <w:rPr>
          <w:sz w:val="28"/>
          <w:szCs w:val="28"/>
        </w:rPr>
        <w:t>23.11.2016</w:t>
      </w:r>
      <w:r>
        <w:rPr>
          <w:sz w:val="28"/>
          <w:szCs w:val="28"/>
        </w:rPr>
        <w:t xml:space="preserve"> № </w:t>
      </w:r>
      <w:r w:rsidR="0061310C">
        <w:rPr>
          <w:sz w:val="28"/>
          <w:szCs w:val="28"/>
        </w:rPr>
        <w:t>1109</w:t>
      </w:r>
    </w:p>
    <w:p w:rsidR="00DE4A64" w:rsidRDefault="00DE4A64" w:rsidP="00866C4C">
      <w:pPr>
        <w:jc w:val="center"/>
        <w:rPr>
          <w:sz w:val="28"/>
          <w:szCs w:val="28"/>
        </w:rPr>
      </w:pPr>
    </w:p>
    <w:p w:rsidR="00DE4A64" w:rsidRPr="0030378F" w:rsidRDefault="00DE4A64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30378F" w:rsidRDefault="00866C4C" w:rsidP="00866C4C">
      <w:pPr>
        <w:jc w:val="center"/>
        <w:rPr>
          <w:sz w:val="28"/>
          <w:szCs w:val="28"/>
        </w:rPr>
      </w:pPr>
    </w:p>
    <w:p w:rsidR="00866C4C" w:rsidRPr="00A33EED" w:rsidRDefault="00866C4C" w:rsidP="00866C4C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ПРОГРАММА</w:t>
      </w:r>
    </w:p>
    <w:p w:rsidR="00866C4C" w:rsidRPr="00A33EED" w:rsidRDefault="00866C4C" w:rsidP="00866C4C">
      <w:pPr>
        <w:jc w:val="center"/>
        <w:rPr>
          <w:b/>
          <w:sz w:val="28"/>
          <w:szCs w:val="28"/>
        </w:rPr>
      </w:pPr>
    </w:p>
    <w:p w:rsidR="00866C4C" w:rsidRPr="00A33EED" w:rsidRDefault="00866C4C" w:rsidP="00866C4C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«Комплексное развитие транспортной инфраструктуры</w:t>
      </w:r>
    </w:p>
    <w:p w:rsidR="00866C4C" w:rsidRDefault="00866C4C" w:rsidP="00866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Рогалевского</w:t>
      </w:r>
      <w:r w:rsidRPr="00A33EED">
        <w:rPr>
          <w:b/>
          <w:sz w:val="28"/>
          <w:szCs w:val="28"/>
        </w:rPr>
        <w:t xml:space="preserve"> сельсовета Ордынского района</w:t>
      </w:r>
      <w:r>
        <w:rPr>
          <w:b/>
          <w:sz w:val="28"/>
          <w:szCs w:val="28"/>
        </w:rPr>
        <w:t xml:space="preserve"> </w:t>
      </w:r>
      <w:r w:rsidRPr="00A33EED">
        <w:rPr>
          <w:b/>
          <w:sz w:val="28"/>
          <w:szCs w:val="28"/>
        </w:rPr>
        <w:t>Новосибирской области</w:t>
      </w:r>
    </w:p>
    <w:p w:rsidR="00866C4C" w:rsidRPr="00A33EED" w:rsidRDefault="00866C4C" w:rsidP="00866C4C">
      <w:pPr>
        <w:jc w:val="center"/>
        <w:rPr>
          <w:b/>
          <w:sz w:val="28"/>
          <w:szCs w:val="28"/>
        </w:rPr>
      </w:pPr>
      <w:r w:rsidRPr="00A33EED">
        <w:rPr>
          <w:b/>
          <w:sz w:val="28"/>
          <w:szCs w:val="28"/>
        </w:rPr>
        <w:t>на 201</w:t>
      </w:r>
      <w:r w:rsidR="00DE4A64">
        <w:rPr>
          <w:b/>
          <w:sz w:val="28"/>
          <w:szCs w:val="28"/>
        </w:rPr>
        <w:t>7</w:t>
      </w:r>
      <w:r w:rsidRPr="00A33EE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32</w:t>
      </w:r>
      <w:r w:rsidRPr="00A33EED">
        <w:rPr>
          <w:b/>
          <w:sz w:val="28"/>
          <w:szCs w:val="28"/>
        </w:rPr>
        <w:t xml:space="preserve"> годы»</w:t>
      </w:r>
    </w:p>
    <w:p w:rsidR="005F59A5" w:rsidRPr="00B43C56" w:rsidRDefault="005F59A5" w:rsidP="00643B17">
      <w:pPr>
        <w:jc w:val="center"/>
        <w:rPr>
          <w:sz w:val="28"/>
          <w:szCs w:val="28"/>
        </w:rPr>
      </w:pPr>
      <w:r w:rsidRPr="005E2328">
        <w:rPr>
          <w:b/>
          <w:sz w:val="32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8806"/>
        <w:gridCol w:w="586"/>
      </w:tblGrid>
      <w:tr w:rsidR="005F59A5" w:rsidRPr="00B43C56" w:rsidTr="00DE4A64">
        <w:tc>
          <w:tcPr>
            <w:tcW w:w="746" w:type="dxa"/>
          </w:tcPr>
          <w:p w:rsidR="005F59A5" w:rsidRPr="00496439" w:rsidRDefault="00DE4A64" w:rsidP="00496439">
            <w:pPr>
              <w:jc w:val="center"/>
              <w:rPr>
                <w:b/>
                <w:sz w:val="28"/>
                <w:szCs w:val="28"/>
              </w:rPr>
            </w:pPr>
            <w:r w:rsidRPr="0049643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b/>
                <w:sz w:val="28"/>
                <w:szCs w:val="28"/>
              </w:rPr>
            </w:pPr>
            <w:r w:rsidRPr="00496439">
              <w:rPr>
                <w:b/>
                <w:sz w:val="28"/>
                <w:szCs w:val="28"/>
              </w:rPr>
              <w:t>Паспорт</w:t>
            </w:r>
            <w:r w:rsidR="00DE4A64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439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b/>
                <w:sz w:val="28"/>
                <w:szCs w:val="28"/>
              </w:rPr>
            </w:pPr>
            <w:r w:rsidRPr="00496439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2.1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Положение муниципального образования </w:t>
            </w:r>
            <w:r>
              <w:rPr>
                <w:sz w:val="28"/>
                <w:szCs w:val="28"/>
              </w:rPr>
              <w:t>Рогалевск</w:t>
            </w:r>
            <w:r w:rsidR="00CF18BC">
              <w:rPr>
                <w:sz w:val="28"/>
                <w:szCs w:val="28"/>
              </w:rPr>
              <w:t xml:space="preserve">ий </w:t>
            </w:r>
            <w:r w:rsidRPr="00496439">
              <w:rPr>
                <w:sz w:val="28"/>
                <w:szCs w:val="28"/>
              </w:rPr>
              <w:t>сельсовет Ордынского района в структуре пространственной организации Новосибирской области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2.2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Социально-экономическая характеристика муниципального образования </w:t>
            </w:r>
            <w:r>
              <w:rPr>
                <w:sz w:val="28"/>
                <w:szCs w:val="28"/>
              </w:rPr>
              <w:t>Рогалевск</w:t>
            </w:r>
            <w:r w:rsidR="00CF18BC">
              <w:rPr>
                <w:sz w:val="28"/>
                <w:szCs w:val="28"/>
              </w:rPr>
              <w:t>ий сельсовет</w:t>
            </w:r>
            <w:r w:rsidRPr="00496439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</w:t>
            </w:r>
            <w:r w:rsidR="00DE4A64">
              <w:rPr>
                <w:sz w:val="28"/>
                <w:szCs w:val="28"/>
              </w:rPr>
              <w:t>3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</w:t>
            </w:r>
            <w:r w:rsidR="00DE4A64">
              <w:rPr>
                <w:sz w:val="28"/>
                <w:szCs w:val="28"/>
              </w:rPr>
              <w:t>4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Характеристика сети дорог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сельсовета, оценка качества содержания дорог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</w:t>
            </w:r>
            <w:r w:rsidR="00DE4A64">
              <w:rPr>
                <w:sz w:val="28"/>
                <w:szCs w:val="28"/>
              </w:rPr>
              <w:t>5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Анализ состава парка транспортных средств и уровня автомобилизации </w:t>
            </w:r>
            <w:r>
              <w:rPr>
                <w:sz w:val="28"/>
                <w:szCs w:val="28"/>
              </w:rPr>
              <w:t>на территории Рогалевского</w:t>
            </w:r>
            <w:r w:rsidRPr="00496439">
              <w:rPr>
                <w:sz w:val="28"/>
                <w:szCs w:val="28"/>
              </w:rPr>
              <w:t xml:space="preserve"> сельсовета, обеспеченность парковками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</w:t>
            </w:r>
            <w:r w:rsidR="00DE4A64">
              <w:rPr>
                <w:sz w:val="28"/>
                <w:szCs w:val="28"/>
              </w:rPr>
              <w:t>6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</w:t>
            </w:r>
            <w:r w:rsidR="00DE4A64">
              <w:rPr>
                <w:sz w:val="28"/>
                <w:szCs w:val="28"/>
              </w:rPr>
              <w:t>7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Характеристика условий </w:t>
            </w:r>
            <w:r w:rsidR="00CF18BC">
              <w:rPr>
                <w:sz w:val="28"/>
                <w:szCs w:val="28"/>
              </w:rPr>
              <w:t>пешеходного и велосипедного</w:t>
            </w:r>
            <w:r w:rsidRPr="00496439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</w:t>
            </w:r>
            <w:r w:rsidR="00DE4A64">
              <w:rPr>
                <w:sz w:val="28"/>
                <w:szCs w:val="28"/>
              </w:rPr>
              <w:t>8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</w:t>
            </w:r>
            <w:r w:rsidR="00DE4A64">
              <w:rPr>
                <w:sz w:val="28"/>
                <w:szCs w:val="28"/>
              </w:rPr>
              <w:t>9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2.1</w:t>
            </w:r>
            <w:r w:rsidR="00DE4A64">
              <w:rPr>
                <w:sz w:val="28"/>
                <w:szCs w:val="28"/>
              </w:rPr>
              <w:t>0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2.1</w:t>
            </w:r>
            <w:r w:rsidR="00DE4A64">
              <w:rPr>
                <w:sz w:val="28"/>
                <w:szCs w:val="28"/>
              </w:rPr>
              <w:t>1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2.1</w:t>
            </w:r>
            <w:r w:rsidR="00DE4A64">
              <w:rPr>
                <w:sz w:val="28"/>
                <w:szCs w:val="28"/>
              </w:rPr>
              <w:t>2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DE4A64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2.1</w:t>
            </w:r>
            <w:r w:rsidR="00DE4A64">
              <w:rPr>
                <w:sz w:val="28"/>
                <w:szCs w:val="28"/>
              </w:rPr>
              <w:t>3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439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b/>
                <w:sz w:val="28"/>
                <w:szCs w:val="28"/>
              </w:rPr>
            </w:pPr>
            <w:r w:rsidRPr="00496439">
              <w:rPr>
                <w:b/>
                <w:sz w:val="28"/>
                <w:szCs w:val="28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>
              <w:rPr>
                <w:b/>
                <w:sz w:val="28"/>
                <w:szCs w:val="28"/>
              </w:rPr>
              <w:t xml:space="preserve">Рогалевского </w:t>
            </w:r>
            <w:r w:rsidRPr="00496439">
              <w:rPr>
                <w:b/>
                <w:sz w:val="28"/>
                <w:szCs w:val="28"/>
              </w:rPr>
              <w:t>сельсовета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3.1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Прогноз социально-экономического и градостроительного развития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3.2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Прогноз транспортного спроса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3.3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Прогноз развития транспортной инфраструктуры по видам транспорта, имеющегося на территории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5F59A5" w:rsidRPr="00496439" w:rsidRDefault="006722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3.4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Прогноз развития дорожной сети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3.5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3.6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3.7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439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b/>
                <w:sz w:val="28"/>
                <w:szCs w:val="28"/>
              </w:rPr>
            </w:pPr>
            <w:r w:rsidRPr="00496439">
              <w:rPr>
                <w:b/>
                <w:sz w:val="28"/>
                <w:szCs w:val="28"/>
              </w:rPr>
              <w:t xml:space="preserve">Укрупненная оценка принципиальных вариантов развития транспортной инфраструктуры </w:t>
            </w:r>
            <w:r>
              <w:rPr>
                <w:b/>
                <w:sz w:val="28"/>
                <w:szCs w:val="28"/>
              </w:rPr>
              <w:t>Рогалевского</w:t>
            </w:r>
            <w:r w:rsidRPr="00496439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439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b/>
                <w:sz w:val="28"/>
                <w:szCs w:val="28"/>
              </w:rPr>
            </w:pPr>
            <w:r w:rsidRPr="00496439">
              <w:rPr>
                <w:b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</w:t>
            </w:r>
            <w:r>
              <w:rPr>
                <w:b/>
                <w:sz w:val="28"/>
                <w:szCs w:val="28"/>
              </w:rPr>
              <w:t>Рогалевского</w:t>
            </w:r>
            <w:r w:rsidRPr="00496439">
              <w:rPr>
                <w:b/>
                <w:sz w:val="28"/>
                <w:szCs w:val="28"/>
              </w:rPr>
              <w:t xml:space="preserve"> сельсовета предлагаемого к реализации варианта развития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5.1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5.2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5.3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Мероприятия по развитию инфраструктуры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5.4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5.5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5.6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Мероприятия по развитию сети автомобильных дорог общего пользования местного значения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sz w:val="28"/>
                <w:szCs w:val="28"/>
                <w:lang w:val="en-US"/>
              </w:rPr>
            </w:pPr>
            <w:r w:rsidRPr="00496439">
              <w:rPr>
                <w:sz w:val="28"/>
                <w:szCs w:val="28"/>
              </w:rPr>
              <w:t>5.7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439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b/>
                <w:sz w:val="28"/>
                <w:szCs w:val="28"/>
              </w:rPr>
            </w:pPr>
            <w:r w:rsidRPr="00496439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F59A5" w:rsidRPr="00B43C56" w:rsidTr="00DE4A64">
        <w:tc>
          <w:tcPr>
            <w:tcW w:w="746" w:type="dxa"/>
          </w:tcPr>
          <w:p w:rsidR="005F59A5" w:rsidRPr="00496439" w:rsidRDefault="005F59A5" w:rsidP="004964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439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6" w:type="dxa"/>
          </w:tcPr>
          <w:p w:rsidR="005F59A5" w:rsidRPr="00496439" w:rsidRDefault="005F59A5" w:rsidP="00DE4A64">
            <w:pPr>
              <w:jc w:val="both"/>
              <w:rPr>
                <w:b/>
                <w:sz w:val="28"/>
                <w:szCs w:val="28"/>
              </w:rPr>
            </w:pPr>
            <w:r w:rsidRPr="00496439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6" w:type="dxa"/>
          </w:tcPr>
          <w:p w:rsidR="005F59A5" w:rsidRPr="00496439" w:rsidRDefault="00224F59" w:rsidP="0049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5F59A5" w:rsidRPr="00DE4A64" w:rsidRDefault="005F59A5" w:rsidP="00866C4C">
      <w:pPr>
        <w:jc w:val="center"/>
        <w:rPr>
          <w:b/>
          <w:sz w:val="28"/>
          <w:szCs w:val="28"/>
        </w:rPr>
      </w:pPr>
      <w:r>
        <w:br w:type="page"/>
      </w:r>
      <w:r w:rsidR="00DE4A64" w:rsidRPr="00DE4A64">
        <w:rPr>
          <w:b/>
          <w:sz w:val="28"/>
          <w:szCs w:val="28"/>
          <w:lang w:val="en-US"/>
        </w:rPr>
        <w:t>I</w:t>
      </w:r>
      <w:r w:rsidR="00DE4A64" w:rsidRPr="00DE4A64">
        <w:rPr>
          <w:b/>
          <w:sz w:val="28"/>
          <w:szCs w:val="28"/>
        </w:rPr>
        <w:t> </w:t>
      </w:r>
      <w:r w:rsidRPr="00DE4A64">
        <w:rPr>
          <w:b/>
          <w:sz w:val="28"/>
          <w:szCs w:val="28"/>
        </w:rPr>
        <w:t>П</w:t>
      </w:r>
      <w:r w:rsidR="00DE4A64" w:rsidRPr="00DE4A64">
        <w:rPr>
          <w:b/>
          <w:sz w:val="28"/>
          <w:szCs w:val="28"/>
        </w:rPr>
        <w:t>АСПОРТ ПРОГРАММЫ</w:t>
      </w:r>
    </w:p>
    <w:p w:rsidR="00866C4C" w:rsidRPr="00DE4A64" w:rsidRDefault="005F59A5" w:rsidP="007D59BE">
      <w:pPr>
        <w:jc w:val="center"/>
        <w:rPr>
          <w:b/>
          <w:sz w:val="28"/>
          <w:szCs w:val="28"/>
        </w:rPr>
      </w:pPr>
      <w:r w:rsidRPr="00DE4A64">
        <w:rPr>
          <w:b/>
          <w:sz w:val="28"/>
          <w:szCs w:val="28"/>
        </w:rPr>
        <w:t>программы «Комплексное разви</w:t>
      </w:r>
      <w:r w:rsidR="00866C4C" w:rsidRPr="00DE4A64">
        <w:rPr>
          <w:b/>
          <w:sz w:val="28"/>
          <w:szCs w:val="28"/>
        </w:rPr>
        <w:t>тие транспортной инфраструктуры</w:t>
      </w:r>
    </w:p>
    <w:p w:rsidR="00866C4C" w:rsidRPr="00DE4A64" w:rsidRDefault="005F59A5" w:rsidP="007D59BE">
      <w:pPr>
        <w:jc w:val="center"/>
        <w:rPr>
          <w:b/>
          <w:sz w:val="28"/>
          <w:szCs w:val="28"/>
        </w:rPr>
      </w:pPr>
      <w:r w:rsidRPr="00DE4A64">
        <w:rPr>
          <w:b/>
          <w:sz w:val="28"/>
          <w:szCs w:val="28"/>
        </w:rPr>
        <w:t>Рогалевского сельсовета Ордынско</w:t>
      </w:r>
      <w:r w:rsidR="00866C4C" w:rsidRPr="00DE4A64">
        <w:rPr>
          <w:b/>
          <w:sz w:val="28"/>
          <w:szCs w:val="28"/>
        </w:rPr>
        <w:t>го района Новосибирской области</w:t>
      </w:r>
    </w:p>
    <w:p w:rsidR="005F59A5" w:rsidRPr="00DE4A64" w:rsidRDefault="005F59A5" w:rsidP="007D59BE">
      <w:pPr>
        <w:jc w:val="center"/>
        <w:rPr>
          <w:b/>
          <w:sz w:val="28"/>
          <w:szCs w:val="28"/>
        </w:rPr>
      </w:pPr>
      <w:r w:rsidRPr="00DE4A64">
        <w:rPr>
          <w:b/>
          <w:sz w:val="28"/>
          <w:szCs w:val="28"/>
        </w:rPr>
        <w:t>на 201</w:t>
      </w:r>
      <w:r w:rsidR="00DE4A64">
        <w:rPr>
          <w:b/>
          <w:sz w:val="28"/>
          <w:szCs w:val="28"/>
          <w:lang w:val="en-US"/>
        </w:rPr>
        <w:t>7</w:t>
      </w:r>
      <w:r w:rsidRPr="00DE4A64">
        <w:rPr>
          <w:b/>
          <w:sz w:val="28"/>
          <w:szCs w:val="28"/>
        </w:rPr>
        <w:t>-203</w:t>
      </w:r>
      <w:r w:rsidR="00866C4C" w:rsidRPr="00DE4A64">
        <w:rPr>
          <w:b/>
          <w:sz w:val="28"/>
          <w:szCs w:val="28"/>
        </w:rPr>
        <w:t>2</w:t>
      </w:r>
      <w:r w:rsidRPr="00DE4A64">
        <w:rPr>
          <w:b/>
          <w:sz w:val="28"/>
          <w:szCs w:val="28"/>
        </w:rPr>
        <w:t xml:space="preserve">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8080"/>
      </w:tblGrid>
      <w:tr w:rsidR="005F59A5" w:rsidRPr="00B43C56" w:rsidTr="00DE4A64">
        <w:tc>
          <w:tcPr>
            <w:tcW w:w="2093" w:type="dxa"/>
          </w:tcPr>
          <w:p w:rsidR="005F59A5" w:rsidRPr="00496439" w:rsidRDefault="005F59A5" w:rsidP="00A5141B">
            <w:pPr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080" w:type="dxa"/>
          </w:tcPr>
          <w:p w:rsidR="005F59A5" w:rsidRPr="00496439" w:rsidRDefault="005F59A5" w:rsidP="00DE4A64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«Комплексное развитие транспортной инфраструктуры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 Ордынского района Новосибирской области на 201</w:t>
            </w:r>
            <w:r w:rsidR="00DE4A64" w:rsidRPr="00DE4A64">
              <w:rPr>
                <w:sz w:val="28"/>
                <w:szCs w:val="28"/>
              </w:rPr>
              <w:t>7</w:t>
            </w:r>
            <w:r w:rsidRPr="00496439">
              <w:rPr>
                <w:sz w:val="28"/>
                <w:szCs w:val="28"/>
              </w:rPr>
              <w:t>-203</w:t>
            </w:r>
            <w:r w:rsidR="00866C4C">
              <w:rPr>
                <w:sz w:val="28"/>
                <w:szCs w:val="28"/>
              </w:rPr>
              <w:t>2</w:t>
            </w:r>
            <w:r w:rsidRPr="00496439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F59A5" w:rsidRPr="00B43C56" w:rsidTr="00DE4A64">
        <w:tc>
          <w:tcPr>
            <w:tcW w:w="2093" w:type="dxa"/>
          </w:tcPr>
          <w:p w:rsidR="005F59A5" w:rsidRPr="00496439" w:rsidRDefault="005F59A5" w:rsidP="00A5141B">
            <w:pPr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080" w:type="dxa"/>
          </w:tcPr>
          <w:p w:rsidR="00866C4C" w:rsidRPr="00B43C56" w:rsidRDefault="00866C4C" w:rsidP="00866C4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866C4C" w:rsidRPr="00B43C56" w:rsidRDefault="00866C4C" w:rsidP="00866C4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 w:rsidR="00DE4A64" w:rsidRPr="00DE4A64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866C4C" w:rsidRPr="00B43C56" w:rsidRDefault="00866C4C" w:rsidP="00866C4C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66C4C" w:rsidRPr="00392F6A" w:rsidRDefault="00866C4C" w:rsidP="00866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5F59A5" w:rsidRPr="00496439" w:rsidRDefault="00866C4C" w:rsidP="00866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 w:rsidR="00DE4A64" w:rsidRPr="00DE4A64"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F59A5" w:rsidRPr="00B43C56" w:rsidTr="00DE4A64">
        <w:tc>
          <w:tcPr>
            <w:tcW w:w="2093" w:type="dxa"/>
          </w:tcPr>
          <w:p w:rsidR="005F59A5" w:rsidRPr="00496439" w:rsidRDefault="005F59A5" w:rsidP="00A5141B">
            <w:pPr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8080" w:type="dxa"/>
          </w:tcPr>
          <w:p w:rsidR="005F59A5" w:rsidRPr="00496439" w:rsidRDefault="005F59A5" w:rsidP="00866C4C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5F59A5" w:rsidRPr="00B43C56" w:rsidTr="00DE4A64">
        <w:tc>
          <w:tcPr>
            <w:tcW w:w="2093" w:type="dxa"/>
          </w:tcPr>
          <w:p w:rsidR="005F59A5" w:rsidRPr="00496439" w:rsidRDefault="005F59A5" w:rsidP="007D59BE">
            <w:pPr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8080" w:type="dxa"/>
          </w:tcPr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Целью Программы является: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развитие современной и эффективной транспортной инфраструктуры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местного значения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сельсовета;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5F59A5" w:rsidRPr="00B43C56" w:rsidTr="00DE4A64">
        <w:tc>
          <w:tcPr>
            <w:tcW w:w="2093" w:type="dxa"/>
          </w:tcPr>
          <w:p w:rsidR="005F59A5" w:rsidRPr="00496439" w:rsidRDefault="005F59A5" w:rsidP="00B8242F">
            <w:pPr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8080" w:type="dxa"/>
          </w:tcPr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</w:t>
            </w:r>
            <w:r>
              <w:rPr>
                <w:sz w:val="28"/>
                <w:szCs w:val="28"/>
              </w:rPr>
              <w:t xml:space="preserve"> </w:t>
            </w:r>
            <w:r w:rsidRPr="00496439">
              <w:rPr>
                <w:sz w:val="28"/>
                <w:szCs w:val="28"/>
              </w:rPr>
              <w:t>%;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дорог, %;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км;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- количество капитально отремонтированных искусственных сооружений (мостов), ед.;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2F4B81">
              <w:rPr>
                <w:sz w:val="28"/>
                <w:szCs w:val="28"/>
              </w:rPr>
              <w:t>- количество спроектированных и устроенных тротуаров</w:t>
            </w:r>
            <w:r w:rsidR="00866C4C" w:rsidRPr="002F4B81">
              <w:rPr>
                <w:sz w:val="28"/>
                <w:szCs w:val="28"/>
              </w:rPr>
              <w:t>, м</w:t>
            </w:r>
            <w:r w:rsidRPr="002F4B81">
              <w:rPr>
                <w:sz w:val="28"/>
                <w:szCs w:val="28"/>
              </w:rPr>
              <w:t>;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транспорта, %;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- количество дорожно-транспортных происшествий, произош</w:t>
            </w:r>
            <w:r w:rsidR="00866C4C">
              <w:rPr>
                <w:sz w:val="28"/>
                <w:szCs w:val="28"/>
              </w:rPr>
              <w:t>едших на территории сельсовета,</w:t>
            </w:r>
            <w:r>
              <w:rPr>
                <w:sz w:val="28"/>
                <w:szCs w:val="28"/>
              </w:rPr>
              <w:t xml:space="preserve"> </w:t>
            </w:r>
            <w:r w:rsidRPr="00496439">
              <w:rPr>
                <w:sz w:val="28"/>
                <w:szCs w:val="28"/>
              </w:rPr>
              <w:t>ед.;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- количество погибших и тяжело пострадавших в результа</w:t>
            </w:r>
            <w:r w:rsidR="00866C4C">
              <w:rPr>
                <w:sz w:val="28"/>
                <w:szCs w:val="28"/>
              </w:rPr>
              <w:t>те ДТП на территории поселения,</w:t>
            </w:r>
            <w:r>
              <w:rPr>
                <w:sz w:val="28"/>
                <w:szCs w:val="28"/>
              </w:rPr>
              <w:t xml:space="preserve"> </w:t>
            </w:r>
            <w:r w:rsidRPr="00496439">
              <w:rPr>
                <w:sz w:val="28"/>
                <w:szCs w:val="28"/>
              </w:rPr>
              <w:t>чел.</w:t>
            </w:r>
          </w:p>
        </w:tc>
      </w:tr>
      <w:tr w:rsidR="005F59A5" w:rsidRPr="00B43C56" w:rsidTr="00DE4A64">
        <w:tc>
          <w:tcPr>
            <w:tcW w:w="2093" w:type="dxa"/>
          </w:tcPr>
          <w:p w:rsidR="005F59A5" w:rsidRPr="00496439" w:rsidRDefault="005F59A5" w:rsidP="00B8242F">
            <w:pPr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8080" w:type="dxa"/>
          </w:tcPr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С</w:t>
            </w:r>
            <w:r w:rsidR="00866C4C">
              <w:rPr>
                <w:sz w:val="28"/>
                <w:szCs w:val="28"/>
              </w:rPr>
              <w:t>рок реализации Программы - 201</w:t>
            </w:r>
            <w:r w:rsidR="00DE4A64" w:rsidRPr="00DE4A64">
              <w:rPr>
                <w:sz w:val="28"/>
                <w:szCs w:val="28"/>
              </w:rPr>
              <w:t>7</w:t>
            </w:r>
            <w:r w:rsidR="00866C4C">
              <w:rPr>
                <w:sz w:val="28"/>
                <w:szCs w:val="28"/>
              </w:rPr>
              <w:t>-</w:t>
            </w:r>
            <w:r w:rsidRPr="00496439">
              <w:rPr>
                <w:sz w:val="28"/>
                <w:szCs w:val="28"/>
              </w:rPr>
              <w:t>203</w:t>
            </w:r>
            <w:r w:rsidR="00866C4C">
              <w:rPr>
                <w:sz w:val="28"/>
                <w:szCs w:val="28"/>
              </w:rPr>
              <w:t>2</w:t>
            </w:r>
            <w:r w:rsidRPr="00496439">
              <w:rPr>
                <w:sz w:val="28"/>
                <w:szCs w:val="28"/>
              </w:rPr>
              <w:t xml:space="preserve"> г.г.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Этапы реализации: </w:t>
            </w:r>
          </w:p>
          <w:p w:rsidR="005F59A5" w:rsidRPr="00496439" w:rsidRDefault="00866C4C" w:rsidP="00496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– 201</w:t>
            </w:r>
            <w:r w:rsidR="00DE4A64" w:rsidRPr="00DE4A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5F59A5" w:rsidRPr="00496439">
              <w:rPr>
                <w:sz w:val="28"/>
                <w:szCs w:val="28"/>
              </w:rPr>
              <w:t>202</w:t>
            </w:r>
            <w:r w:rsidR="00DE4A64" w:rsidRPr="00DE4A64">
              <w:rPr>
                <w:sz w:val="28"/>
                <w:szCs w:val="28"/>
              </w:rPr>
              <w:t>1</w:t>
            </w:r>
            <w:r w:rsidR="005F59A5" w:rsidRPr="00496439">
              <w:rPr>
                <w:sz w:val="28"/>
                <w:szCs w:val="28"/>
              </w:rPr>
              <w:t xml:space="preserve"> г.г. </w:t>
            </w:r>
          </w:p>
          <w:p w:rsidR="005F59A5" w:rsidRPr="00DE4A64" w:rsidRDefault="00866C4C" w:rsidP="00866C4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Второй этап – 202</w:t>
            </w:r>
            <w:r w:rsidR="00DE4A64" w:rsidRPr="00DE4A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DE4A64">
              <w:rPr>
                <w:sz w:val="28"/>
                <w:szCs w:val="28"/>
              </w:rPr>
              <w:t>20</w:t>
            </w:r>
            <w:r w:rsidR="00DE4A64">
              <w:rPr>
                <w:sz w:val="28"/>
                <w:szCs w:val="28"/>
                <w:lang w:val="en-US"/>
              </w:rPr>
              <w:t>32</w:t>
            </w:r>
            <w:r w:rsidR="005F59A5" w:rsidRPr="00496439">
              <w:rPr>
                <w:sz w:val="28"/>
                <w:szCs w:val="28"/>
              </w:rPr>
              <w:t xml:space="preserve"> г.г. </w:t>
            </w:r>
          </w:p>
        </w:tc>
      </w:tr>
      <w:tr w:rsidR="005F59A5" w:rsidRPr="00B43C56" w:rsidTr="00DE4A64">
        <w:tc>
          <w:tcPr>
            <w:tcW w:w="2093" w:type="dxa"/>
          </w:tcPr>
          <w:p w:rsidR="005F59A5" w:rsidRPr="00496439" w:rsidRDefault="005F59A5" w:rsidP="007D59BE">
            <w:pPr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8080" w:type="dxa"/>
          </w:tcPr>
          <w:p w:rsidR="002F4B81" w:rsidRPr="002F4B81" w:rsidRDefault="005F59A5" w:rsidP="002F4B8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>Общий объем финансовых средств, необходимых для реализации мероприятий Программы состави</w:t>
            </w:r>
            <w:r w:rsidRPr="0000359E">
              <w:rPr>
                <w:sz w:val="28"/>
                <w:szCs w:val="28"/>
              </w:rPr>
              <w:t xml:space="preserve">т: </w:t>
            </w:r>
            <w:r w:rsidR="000F51B5">
              <w:rPr>
                <w:sz w:val="28"/>
                <w:szCs w:val="28"/>
              </w:rPr>
              <w:t>22 </w:t>
            </w:r>
            <w:r w:rsidR="00E82723">
              <w:rPr>
                <w:sz w:val="28"/>
                <w:szCs w:val="28"/>
              </w:rPr>
              <w:t>606</w:t>
            </w:r>
            <w:r w:rsidR="000F51B5">
              <w:rPr>
                <w:sz w:val="28"/>
                <w:szCs w:val="28"/>
              </w:rPr>
              <w:t> </w:t>
            </w:r>
            <w:r w:rsidR="00E82723">
              <w:rPr>
                <w:sz w:val="28"/>
                <w:szCs w:val="28"/>
              </w:rPr>
              <w:t>2</w:t>
            </w:r>
            <w:r w:rsidR="002F4B81" w:rsidRPr="002F4B81">
              <w:rPr>
                <w:sz w:val="28"/>
                <w:szCs w:val="28"/>
              </w:rPr>
              <w:t xml:space="preserve">00 рублей, в том числе по годам: </w:t>
            </w:r>
          </w:p>
          <w:p w:rsidR="002F4B81" w:rsidRPr="002F4B81" w:rsidRDefault="002F4B81" w:rsidP="002F4B8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2F4B81">
              <w:rPr>
                <w:sz w:val="28"/>
                <w:szCs w:val="28"/>
              </w:rPr>
              <w:t xml:space="preserve">2017 год – </w:t>
            </w:r>
            <w:r w:rsidR="000F51B5">
              <w:rPr>
                <w:sz w:val="28"/>
                <w:szCs w:val="28"/>
              </w:rPr>
              <w:t>430</w:t>
            </w:r>
            <w:r w:rsidRPr="002F4B81">
              <w:rPr>
                <w:sz w:val="28"/>
                <w:szCs w:val="28"/>
              </w:rPr>
              <w:t xml:space="preserve"> </w:t>
            </w:r>
            <w:r w:rsidR="000F51B5">
              <w:rPr>
                <w:sz w:val="28"/>
                <w:szCs w:val="28"/>
              </w:rPr>
              <w:t>7</w:t>
            </w:r>
            <w:r w:rsidRPr="002F4B81">
              <w:rPr>
                <w:sz w:val="28"/>
                <w:szCs w:val="28"/>
              </w:rPr>
              <w:t>00 рублей;</w:t>
            </w:r>
          </w:p>
          <w:p w:rsidR="002F4B81" w:rsidRPr="002F4B81" w:rsidRDefault="002F4B81" w:rsidP="002F4B8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2F4B81">
              <w:rPr>
                <w:sz w:val="28"/>
                <w:szCs w:val="28"/>
              </w:rPr>
              <w:t xml:space="preserve">2018 год – </w:t>
            </w:r>
            <w:r w:rsidR="000F51B5">
              <w:rPr>
                <w:sz w:val="28"/>
                <w:szCs w:val="28"/>
              </w:rPr>
              <w:t>450</w:t>
            </w:r>
            <w:r w:rsidRPr="002F4B81">
              <w:rPr>
                <w:sz w:val="28"/>
                <w:szCs w:val="28"/>
              </w:rPr>
              <w:t xml:space="preserve"> </w:t>
            </w:r>
            <w:r w:rsidR="000F51B5">
              <w:rPr>
                <w:sz w:val="28"/>
                <w:szCs w:val="28"/>
              </w:rPr>
              <w:t>2</w:t>
            </w:r>
            <w:r w:rsidRPr="002F4B81">
              <w:rPr>
                <w:sz w:val="28"/>
                <w:szCs w:val="28"/>
              </w:rPr>
              <w:t>00 рублей;</w:t>
            </w:r>
          </w:p>
          <w:p w:rsidR="002F4B81" w:rsidRPr="002F4B81" w:rsidRDefault="002F4B81" w:rsidP="002F4B8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2F4B81">
              <w:rPr>
                <w:sz w:val="28"/>
                <w:szCs w:val="28"/>
              </w:rPr>
              <w:t xml:space="preserve">2019 год – </w:t>
            </w:r>
            <w:r w:rsidR="000F51B5">
              <w:rPr>
                <w:sz w:val="28"/>
                <w:szCs w:val="28"/>
              </w:rPr>
              <w:t>3</w:t>
            </w:r>
            <w:r w:rsidRPr="002F4B81">
              <w:rPr>
                <w:sz w:val="28"/>
                <w:szCs w:val="28"/>
              </w:rPr>
              <w:t xml:space="preserve"> </w:t>
            </w:r>
            <w:r w:rsidR="00E82723">
              <w:rPr>
                <w:sz w:val="28"/>
                <w:szCs w:val="28"/>
              </w:rPr>
              <w:t>455</w:t>
            </w:r>
            <w:r w:rsidRPr="002F4B81">
              <w:rPr>
                <w:sz w:val="28"/>
                <w:szCs w:val="28"/>
              </w:rPr>
              <w:t xml:space="preserve"> </w:t>
            </w:r>
            <w:r w:rsidR="00E82723">
              <w:rPr>
                <w:sz w:val="28"/>
                <w:szCs w:val="28"/>
              </w:rPr>
              <w:t>3</w:t>
            </w:r>
            <w:r w:rsidRPr="002F4B81">
              <w:rPr>
                <w:sz w:val="28"/>
                <w:szCs w:val="28"/>
              </w:rPr>
              <w:t>00 рублей;</w:t>
            </w:r>
          </w:p>
          <w:p w:rsidR="002F4B81" w:rsidRPr="002F4B81" w:rsidRDefault="002F4B81" w:rsidP="002F4B8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2F4B81">
              <w:rPr>
                <w:sz w:val="28"/>
                <w:szCs w:val="28"/>
              </w:rPr>
              <w:t xml:space="preserve">2020 год – </w:t>
            </w:r>
            <w:r w:rsidR="000F51B5">
              <w:rPr>
                <w:sz w:val="28"/>
                <w:szCs w:val="28"/>
              </w:rPr>
              <w:t>430</w:t>
            </w:r>
            <w:r w:rsidRPr="002F4B81">
              <w:rPr>
                <w:sz w:val="28"/>
                <w:szCs w:val="28"/>
              </w:rPr>
              <w:t xml:space="preserve"> 000 рублей;</w:t>
            </w:r>
          </w:p>
          <w:p w:rsidR="002F4B81" w:rsidRPr="002F4B81" w:rsidRDefault="002F4B81" w:rsidP="002F4B8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2F4B81">
              <w:rPr>
                <w:sz w:val="28"/>
                <w:szCs w:val="28"/>
              </w:rPr>
              <w:t xml:space="preserve">2021 год – </w:t>
            </w:r>
            <w:r w:rsidR="000F51B5">
              <w:rPr>
                <w:sz w:val="28"/>
                <w:szCs w:val="28"/>
              </w:rPr>
              <w:t>430</w:t>
            </w:r>
            <w:r w:rsidRPr="002F4B81">
              <w:rPr>
                <w:sz w:val="28"/>
                <w:szCs w:val="28"/>
              </w:rPr>
              <w:t xml:space="preserve"> 000 рублей;</w:t>
            </w:r>
          </w:p>
          <w:p w:rsidR="002F4B81" w:rsidRPr="007365B3" w:rsidRDefault="002F4B81" w:rsidP="002F4B81">
            <w:pPr>
              <w:tabs>
                <w:tab w:val="left" w:pos="6585"/>
              </w:tabs>
              <w:jc w:val="both"/>
              <w:rPr>
                <w:sz w:val="28"/>
                <w:szCs w:val="28"/>
              </w:rPr>
            </w:pPr>
            <w:r w:rsidRPr="002F4B81">
              <w:rPr>
                <w:sz w:val="28"/>
                <w:szCs w:val="28"/>
              </w:rPr>
              <w:t>с 2022 по 2032 годы – 1</w:t>
            </w:r>
            <w:r w:rsidR="000F51B5">
              <w:rPr>
                <w:sz w:val="28"/>
                <w:szCs w:val="28"/>
              </w:rPr>
              <w:t>7</w:t>
            </w:r>
            <w:r w:rsidRPr="002F4B81">
              <w:rPr>
                <w:sz w:val="28"/>
                <w:szCs w:val="28"/>
              </w:rPr>
              <w:t xml:space="preserve"> </w:t>
            </w:r>
            <w:r w:rsidR="000F51B5">
              <w:rPr>
                <w:sz w:val="28"/>
                <w:szCs w:val="28"/>
              </w:rPr>
              <w:t>410</w:t>
            </w:r>
            <w:r w:rsidRPr="002F4B81">
              <w:rPr>
                <w:sz w:val="28"/>
                <w:szCs w:val="28"/>
              </w:rPr>
              <w:t xml:space="preserve"> 000 рублей.</w:t>
            </w:r>
            <w:r w:rsidRPr="007365B3">
              <w:rPr>
                <w:sz w:val="28"/>
                <w:szCs w:val="28"/>
              </w:rPr>
              <w:t xml:space="preserve"> </w:t>
            </w:r>
          </w:p>
          <w:p w:rsidR="005F59A5" w:rsidRPr="00496439" w:rsidRDefault="005F59A5" w:rsidP="00496439">
            <w:pPr>
              <w:jc w:val="both"/>
              <w:rPr>
                <w:sz w:val="28"/>
                <w:szCs w:val="28"/>
              </w:rPr>
            </w:pPr>
            <w:r w:rsidRPr="00496439">
              <w:rPr>
                <w:sz w:val="28"/>
                <w:szCs w:val="28"/>
              </w:rPr>
              <w:t xml:space="preserve">Источник финансирования - бюджет </w:t>
            </w:r>
            <w:r>
              <w:rPr>
                <w:sz w:val="28"/>
                <w:szCs w:val="28"/>
              </w:rPr>
              <w:t>Рогалевского</w:t>
            </w:r>
            <w:r w:rsidRPr="00496439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5F59A5" w:rsidRPr="008323DF" w:rsidRDefault="005F59A5" w:rsidP="00DE4A64">
      <w:pPr>
        <w:spacing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5F59A5" w:rsidRPr="008D389D" w:rsidRDefault="005F59A5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2.1 Положение муниципального образования </w:t>
      </w:r>
      <w:r>
        <w:rPr>
          <w:b/>
          <w:sz w:val="28"/>
          <w:szCs w:val="28"/>
        </w:rPr>
        <w:t>Рогалевский</w:t>
      </w:r>
      <w:r w:rsidRPr="008D389D">
        <w:rPr>
          <w:b/>
          <w:sz w:val="28"/>
          <w:szCs w:val="28"/>
        </w:rPr>
        <w:t xml:space="preserve"> сельсовет Ордынского района в структуре пространственной организации Новосибирской области</w:t>
      </w:r>
    </w:p>
    <w:p w:rsidR="005F59A5" w:rsidRPr="00245A7C" w:rsidRDefault="005F59A5" w:rsidP="00B36CE6">
      <w:pPr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>Территория Рогалевского сельсовета входит в состав территории Ордынского муниципального района Новосибирской области.</w:t>
      </w:r>
    </w:p>
    <w:p w:rsidR="00A420BB" w:rsidRPr="00245A7C" w:rsidRDefault="00A420BB" w:rsidP="00A420BB">
      <w:pPr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>Муниципальное образование Рогалевский сельсовет наделено статусом сельского поселения Законом Новосибирской области от 02.06.2004 № 200-ОЗ «О статусе и границах муниципальных образований Новосибирской области».</w:t>
      </w:r>
    </w:p>
    <w:p w:rsidR="00DC6712" w:rsidRPr="0015143B" w:rsidRDefault="00DC6712" w:rsidP="00DC6712">
      <w:pPr>
        <w:pStyle w:val="S"/>
      </w:pPr>
      <w:r w:rsidRPr="009B5909">
        <w:t xml:space="preserve">Проектируемая территория расположена на северо-западе Ордынского района. Граничит на востоке с </w:t>
      </w:r>
      <w:r>
        <w:t xml:space="preserve">Петровским </w:t>
      </w:r>
      <w:r w:rsidRPr="009B5909">
        <w:t>и Усть-Луковск</w:t>
      </w:r>
      <w:r>
        <w:t>им</w:t>
      </w:r>
      <w:r w:rsidRPr="009B5909">
        <w:t xml:space="preserve"> сельсовет</w:t>
      </w:r>
      <w:r>
        <w:t>ами</w:t>
      </w:r>
      <w:r w:rsidRPr="009B5909">
        <w:t>, на</w:t>
      </w:r>
      <w:r>
        <w:t xml:space="preserve"> юге с</w:t>
      </w:r>
      <w:r w:rsidRPr="0015143B">
        <w:t xml:space="preserve"> Кирзински</w:t>
      </w:r>
      <w:r>
        <w:t>м</w:t>
      </w:r>
      <w:r w:rsidRPr="0015143B">
        <w:t xml:space="preserve"> сельсовет</w:t>
      </w:r>
      <w:r>
        <w:t>ом</w:t>
      </w:r>
      <w:r w:rsidRPr="0015143B">
        <w:t>, на западе с Шайдуровски</w:t>
      </w:r>
      <w:r>
        <w:t xml:space="preserve">м и </w:t>
      </w:r>
      <w:r w:rsidRPr="0015143B">
        <w:t>Филипповски</w:t>
      </w:r>
      <w:r>
        <w:t>м</w:t>
      </w:r>
      <w:r w:rsidRPr="0015143B">
        <w:t xml:space="preserve"> сельсовет</w:t>
      </w:r>
      <w:r>
        <w:t>ами, на севере с Чулымским районом Новосибирской области.</w:t>
      </w:r>
    </w:p>
    <w:p w:rsidR="00DC6712" w:rsidRPr="00B9025F" w:rsidRDefault="00DC6712" w:rsidP="00DC6712">
      <w:pPr>
        <w:pStyle w:val="S"/>
      </w:pPr>
      <w:r w:rsidRPr="0015143B">
        <w:t>Общая площадь поселения составляет 13142 га. На территории расположено один населённый пункт</w:t>
      </w:r>
      <w:r>
        <w:t xml:space="preserve"> – с. </w:t>
      </w:r>
      <w:r w:rsidRPr="0015143B">
        <w:t>Рогалево</w:t>
      </w:r>
      <w:r>
        <w:rPr>
          <w:color w:val="FF0000"/>
        </w:rPr>
        <w:t>.</w:t>
      </w:r>
      <w:r w:rsidRPr="00980793">
        <w:rPr>
          <w:color w:val="FF0000"/>
        </w:rPr>
        <w:t xml:space="preserve"> </w:t>
      </w:r>
      <w:r w:rsidRPr="0015143B">
        <w:t xml:space="preserve">Удалённость от районного центра </w:t>
      </w:r>
      <w:r>
        <w:t>р.</w:t>
      </w:r>
      <w:r w:rsidRPr="0015143B">
        <w:t>п. Ордынское 25 км, от областного центра г.</w:t>
      </w:r>
      <w:r>
        <w:t xml:space="preserve"> </w:t>
      </w:r>
      <w:r w:rsidRPr="0015143B">
        <w:t>Новосибирска 137,7 км.</w:t>
      </w:r>
      <w:r w:rsidRPr="00980793">
        <w:rPr>
          <w:color w:val="FF0000"/>
        </w:rPr>
        <w:t xml:space="preserve"> </w:t>
      </w:r>
      <w:r w:rsidRPr="00B9025F">
        <w:t xml:space="preserve">Связь поселения с районным и областным центром осуществляется по автомобильной дороге регионального значения К-17р. </w:t>
      </w:r>
    </w:p>
    <w:p w:rsidR="005F59A5" w:rsidRPr="00245A7C" w:rsidRDefault="005F59A5" w:rsidP="00D8732E">
      <w:pPr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>Основная часть застроенной территории населенного пункта представляет собой компактное жилое образование с ортогональной сеткой улиц и ярко выраженным общественным центром. Основной планировочной осью является улица Советская, вдоль которой расположены основные объекты социальной инфраструктуры, такие как: административное здание ООО «АлтайАгроИнвест», почтовое отделение, библиотека, сельский клуб, школа, магазины. Эти объекты образуют общественный центр села. Северная часть населенного пункта не застроена, земельные участки запланированы для индивидуальной жилой застройки.</w:t>
      </w:r>
      <w:r w:rsidR="00245A7C" w:rsidRPr="00245A7C">
        <w:rPr>
          <w:sz w:val="28"/>
          <w:szCs w:val="28"/>
        </w:rPr>
        <w:t xml:space="preserve"> </w:t>
      </w:r>
      <w:r w:rsidRPr="00245A7C">
        <w:rPr>
          <w:sz w:val="28"/>
          <w:szCs w:val="28"/>
        </w:rPr>
        <w:t>Производственные территории представлены недействующими объектами сельскохозяйственного производства в северо-западной части поселка. В западной части сел</w:t>
      </w:r>
      <w:r w:rsidR="00E02417" w:rsidRPr="00245A7C">
        <w:rPr>
          <w:sz w:val="28"/>
          <w:szCs w:val="28"/>
        </w:rPr>
        <w:t xml:space="preserve">а расположен скотоубойный пункт, действующая ремонтная мастерская расположена в северной части жилого образования. </w:t>
      </w:r>
      <w:r w:rsidR="00245A7C" w:rsidRPr="00245A7C">
        <w:rPr>
          <w:sz w:val="28"/>
          <w:szCs w:val="28"/>
        </w:rPr>
        <w:t>Жилые территории представлены застройкой усадебного типа.</w:t>
      </w:r>
    </w:p>
    <w:p w:rsidR="005F59A5" w:rsidRPr="00245A7C" w:rsidRDefault="005F59A5" w:rsidP="00D8732E">
      <w:pPr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 xml:space="preserve">Территорию населенного пункта пересекает река Орда. </w:t>
      </w:r>
    </w:p>
    <w:p w:rsidR="005F59A5" w:rsidRPr="008D389D" w:rsidRDefault="005F59A5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2.2 Социально-экономическая характеристика муниципального образования </w:t>
      </w:r>
      <w:r>
        <w:rPr>
          <w:b/>
          <w:sz w:val="28"/>
          <w:szCs w:val="28"/>
        </w:rPr>
        <w:t>Рогалевский 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5F59A5" w:rsidRPr="008323DF" w:rsidRDefault="005F59A5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5F59A5" w:rsidRPr="00DE4A64" w:rsidRDefault="005F59A5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Рогалевского</w:t>
      </w:r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 xml:space="preserve"> по состоянию на 01.01.201</w:t>
      </w:r>
      <w:r>
        <w:rPr>
          <w:sz w:val="28"/>
          <w:szCs w:val="28"/>
        </w:rPr>
        <w:t>6</w:t>
      </w:r>
      <w:r w:rsidRPr="008323DF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903</w:t>
      </w:r>
      <w:r w:rsidRPr="008323D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DE4A64">
        <w:rPr>
          <w:sz w:val="28"/>
          <w:szCs w:val="28"/>
        </w:rPr>
        <w:t>.</w:t>
      </w:r>
    </w:p>
    <w:p w:rsidR="005F59A5" w:rsidRDefault="005F59A5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Динамика численности населения Рогалевского МО</w:t>
      </w:r>
    </w:p>
    <w:p w:rsidR="005F59A5" w:rsidRPr="00A452EC" w:rsidRDefault="005F59A5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DE4A64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5F59A5" w:rsidRPr="00DE4A64" w:rsidTr="00833D0D">
        <w:tc>
          <w:tcPr>
            <w:tcW w:w="2046" w:type="dxa"/>
          </w:tcPr>
          <w:p w:rsidR="005F59A5" w:rsidRPr="00DE4A64" w:rsidRDefault="005F59A5" w:rsidP="004F3A39">
            <w:r w:rsidRPr="00DE4A64">
              <w:t>Показатели</w:t>
            </w:r>
          </w:p>
        </w:tc>
        <w:tc>
          <w:tcPr>
            <w:tcW w:w="696" w:type="dxa"/>
          </w:tcPr>
          <w:p w:rsidR="005F59A5" w:rsidRPr="00DE4A64" w:rsidRDefault="005F59A5" w:rsidP="00496439">
            <w:pPr>
              <w:jc w:val="center"/>
            </w:pPr>
            <w:r w:rsidRPr="00DE4A64">
              <w:t>2006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2007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2008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2009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2010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2011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2012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2013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2014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2015</w:t>
            </w:r>
          </w:p>
        </w:tc>
      </w:tr>
      <w:tr w:rsidR="005F59A5" w:rsidRPr="00DE4A64" w:rsidTr="00833D0D">
        <w:tc>
          <w:tcPr>
            <w:tcW w:w="2046" w:type="dxa"/>
          </w:tcPr>
          <w:p w:rsidR="005F59A5" w:rsidRPr="00DE4A64" w:rsidRDefault="005F59A5" w:rsidP="004F3A39">
            <w:r w:rsidRPr="00DE4A64">
              <w:t>Родилось, чел.</w:t>
            </w:r>
          </w:p>
        </w:tc>
        <w:tc>
          <w:tcPr>
            <w:tcW w:w="696" w:type="dxa"/>
          </w:tcPr>
          <w:p w:rsidR="005F59A5" w:rsidRPr="00DE4A64" w:rsidRDefault="005F59A5" w:rsidP="00496439">
            <w:pPr>
              <w:jc w:val="center"/>
            </w:pPr>
            <w:r w:rsidRPr="00DE4A64">
              <w:t>4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5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16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13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11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9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13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7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3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6</w:t>
            </w:r>
          </w:p>
        </w:tc>
      </w:tr>
      <w:tr w:rsidR="005F59A5" w:rsidRPr="00DE4A64" w:rsidTr="00833D0D">
        <w:tc>
          <w:tcPr>
            <w:tcW w:w="2046" w:type="dxa"/>
          </w:tcPr>
          <w:p w:rsidR="005F59A5" w:rsidRPr="00DE4A64" w:rsidRDefault="005F59A5" w:rsidP="004F3A39">
            <w:r w:rsidRPr="00DE4A64">
              <w:t>Умерло, чел.</w:t>
            </w:r>
          </w:p>
        </w:tc>
        <w:tc>
          <w:tcPr>
            <w:tcW w:w="696" w:type="dxa"/>
          </w:tcPr>
          <w:p w:rsidR="005F59A5" w:rsidRPr="00DE4A64" w:rsidRDefault="005F59A5" w:rsidP="00496439">
            <w:pPr>
              <w:jc w:val="center"/>
            </w:pPr>
            <w:r w:rsidRPr="00DE4A64">
              <w:t>6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15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9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18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8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12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9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10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8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6</w:t>
            </w:r>
          </w:p>
        </w:tc>
      </w:tr>
      <w:tr w:rsidR="005F59A5" w:rsidRPr="00DE4A64" w:rsidTr="00833D0D">
        <w:tc>
          <w:tcPr>
            <w:tcW w:w="2046" w:type="dxa"/>
          </w:tcPr>
          <w:p w:rsidR="005F59A5" w:rsidRPr="00DE4A64" w:rsidRDefault="005F59A5" w:rsidP="004F3A39">
            <w:r w:rsidRPr="00DE4A64">
              <w:t>Естественный прирост/убыль, чел</w:t>
            </w:r>
          </w:p>
        </w:tc>
        <w:tc>
          <w:tcPr>
            <w:tcW w:w="696" w:type="dxa"/>
          </w:tcPr>
          <w:p w:rsidR="005F59A5" w:rsidRPr="00DE4A64" w:rsidRDefault="005F59A5" w:rsidP="00496439">
            <w:pPr>
              <w:jc w:val="center"/>
            </w:pPr>
            <w:r w:rsidRPr="00DE4A64">
              <w:t>-2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-10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+7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-5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+3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-3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+4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-3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-5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0</w:t>
            </w:r>
          </w:p>
        </w:tc>
      </w:tr>
      <w:tr w:rsidR="005F59A5" w:rsidRPr="00DE4A64" w:rsidTr="00833D0D">
        <w:tc>
          <w:tcPr>
            <w:tcW w:w="2046" w:type="dxa"/>
          </w:tcPr>
          <w:p w:rsidR="005F59A5" w:rsidRPr="00DE4A64" w:rsidRDefault="005F59A5" w:rsidP="004F3A39">
            <w:r w:rsidRPr="00DE4A64">
              <w:t>Миграционный прирост/убыль, чел.</w:t>
            </w:r>
          </w:p>
        </w:tc>
        <w:tc>
          <w:tcPr>
            <w:tcW w:w="696" w:type="dxa"/>
          </w:tcPr>
          <w:p w:rsidR="005F59A5" w:rsidRPr="00DE4A64" w:rsidRDefault="005F59A5" w:rsidP="00496439">
            <w:pPr>
              <w:jc w:val="center"/>
            </w:pPr>
            <w:r w:rsidRPr="00DE4A64">
              <w:t>-6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-2</w:t>
            </w:r>
          </w:p>
        </w:tc>
        <w:tc>
          <w:tcPr>
            <w:tcW w:w="821" w:type="dxa"/>
          </w:tcPr>
          <w:p w:rsidR="005F59A5" w:rsidRPr="00DE4A64" w:rsidRDefault="005F59A5" w:rsidP="00496439">
            <w:pPr>
              <w:jc w:val="center"/>
            </w:pPr>
            <w:r w:rsidRPr="00DE4A64">
              <w:t>+10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-1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+3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+2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+14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+9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+6</w:t>
            </w:r>
          </w:p>
        </w:tc>
        <w:tc>
          <w:tcPr>
            <w:tcW w:w="822" w:type="dxa"/>
          </w:tcPr>
          <w:p w:rsidR="005F59A5" w:rsidRPr="00DE4A64" w:rsidRDefault="005F59A5" w:rsidP="00496439">
            <w:pPr>
              <w:jc w:val="center"/>
            </w:pPr>
            <w:r w:rsidRPr="00DE4A64">
              <w:t>+10</w:t>
            </w:r>
          </w:p>
        </w:tc>
      </w:tr>
    </w:tbl>
    <w:p w:rsidR="005F59A5" w:rsidRDefault="005F59A5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структура населения Рогалевского МО на начало 2016 года</w:t>
      </w:r>
    </w:p>
    <w:p w:rsidR="005F59A5" w:rsidRDefault="005F59A5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DE4A64">
        <w:rPr>
          <w:sz w:val="28"/>
          <w:szCs w:val="28"/>
        </w:rPr>
        <w:t>2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966"/>
        <w:gridCol w:w="1997"/>
      </w:tblGrid>
      <w:tr w:rsidR="005F59A5" w:rsidRPr="00833D0D" w:rsidTr="00496439">
        <w:tc>
          <w:tcPr>
            <w:tcW w:w="5211" w:type="dxa"/>
          </w:tcPr>
          <w:p w:rsidR="005F59A5" w:rsidRPr="00833D0D" w:rsidRDefault="005F59A5" w:rsidP="00496439">
            <w:pPr>
              <w:jc w:val="center"/>
            </w:pPr>
            <w:r w:rsidRPr="00833D0D">
              <w:t>Градация населения по в</w:t>
            </w:r>
            <w:r w:rsidR="00833D0D" w:rsidRPr="00833D0D">
              <w:t>о</w:t>
            </w:r>
            <w:r w:rsidRPr="00833D0D">
              <w:t>зрасту</w:t>
            </w:r>
          </w:p>
        </w:tc>
        <w:tc>
          <w:tcPr>
            <w:tcW w:w="2966" w:type="dxa"/>
          </w:tcPr>
          <w:p w:rsidR="005F59A5" w:rsidRPr="00833D0D" w:rsidRDefault="005F59A5" w:rsidP="00496439">
            <w:pPr>
              <w:jc w:val="center"/>
            </w:pPr>
            <w:r w:rsidRPr="00833D0D">
              <w:t>Количество, человек</w:t>
            </w:r>
          </w:p>
        </w:tc>
        <w:tc>
          <w:tcPr>
            <w:tcW w:w="1997" w:type="dxa"/>
          </w:tcPr>
          <w:p w:rsidR="005F59A5" w:rsidRPr="00833D0D" w:rsidRDefault="005F59A5" w:rsidP="00496439">
            <w:pPr>
              <w:jc w:val="center"/>
            </w:pPr>
            <w:r w:rsidRPr="00833D0D">
              <w:t>%</w:t>
            </w:r>
          </w:p>
        </w:tc>
      </w:tr>
      <w:tr w:rsidR="005F59A5" w:rsidRPr="00833D0D" w:rsidTr="00496439">
        <w:tc>
          <w:tcPr>
            <w:tcW w:w="5211" w:type="dxa"/>
          </w:tcPr>
          <w:p w:rsidR="005F59A5" w:rsidRPr="00833D0D" w:rsidRDefault="005F59A5" w:rsidP="004F3A39">
            <w:r w:rsidRPr="00833D0D">
              <w:t>Дети от 0 до 15 лет</w:t>
            </w:r>
          </w:p>
        </w:tc>
        <w:tc>
          <w:tcPr>
            <w:tcW w:w="2966" w:type="dxa"/>
          </w:tcPr>
          <w:p w:rsidR="005F59A5" w:rsidRPr="00833D0D" w:rsidRDefault="005F59A5" w:rsidP="00496439">
            <w:pPr>
              <w:jc w:val="center"/>
            </w:pPr>
            <w:r w:rsidRPr="00833D0D">
              <w:t>126</w:t>
            </w:r>
          </w:p>
        </w:tc>
        <w:tc>
          <w:tcPr>
            <w:tcW w:w="1997" w:type="dxa"/>
          </w:tcPr>
          <w:p w:rsidR="005F59A5" w:rsidRPr="00833D0D" w:rsidRDefault="005F59A5" w:rsidP="00496439">
            <w:pPr>
              <w:jc w:val="center"/>
            </w:pPr>
            <w:r w:rsidRPr="00833D0D">
              <w:t>14</w:t>
            </w:r>
            <w:r w:rsidR="00833D0D">
              <w:t>,0</w:t>
            </w:r>
          </w:p>
        </w:tc>
      </w:tr>
      <w:tr w:rsidR="005F59A5" w:rsidRPr="00833D0D" w:rsidTr="00496439">
        <w:tc>
          <w:tcPr>
            <w:tcW w:w="5211" w:type="dxa"/>
          </w:tcPr>
          <w:p w:rsidR="005F59A5" w:rsidRPr="00833D0D" w:rsidRDefault="005F59A5" w:rsidP="004F3A39">
            <w:r w:rsidRPr="00833D0D">
              <w:t>Население трудоспособного возраста</w:t>
            </w:r>
          </w:p>
        </w:tc>
        <w:tc>
          <w:tcPr>
            <w:tcW w:w="2966" w:type="dxa"/>
          </w:tcPr>
          <w:p w:rsidR="005F59A5" w:rsidRPr="00833D0D" w:rsidRDefault="005F59A5" w:rsidP="00496439">
            <w:pPr>
              <w:jc w:val="center"/>
            </w:pPr>
            <w:r w:rsidRPr="00833D0D">
              <w:t>589</w:t>
            </w:r>
          </w:p>
        </w:tc>
        <w:tc>
          <w:tcPr>
            <w:tcW w:w="1997" w:type="dxa"/>
          </w:tcPr>
          <w:p w:rsidR="005F59A5" w:rsidRPr="00833D0D" w:rsidRDefault="005F59A5" w:rsidP="00833D0D">
            <w:pPr>
              <w:jc w:val="center"/>
            </w:pPr>
            <w:r w:rsidRPr="00833D0D">
              <w:t>65,</w:t>
            </w:r>
            <w:r w:rsidR="00833D0D">
              <w:t>2</w:t>
            </w:r>
          </w:p>
        </w:tc>
      </w:tr>
      <w:tr w:rsidR="005F59A5" w:rsidRPr="00833D0D" w:rsidTr="00496439">
        <w:tc>
          <w:tcPr>
            <w:tcW w:w="5211" w:type="dxa"/>
          </w:tcPr>
          <w:p w:rsidR="005F59A5" w:rsidRPr="00833D0D" w:rsidRDefault="005F59A5" w:rsidP="004F3A39">
            <w:r w:rsidRPr="00833D0D">
              <w:t>Население пенсионного возраста</w:t>
            </w:r>
          </w:p>
        </w:tc>
        <w:tc>
          <w:tcPr>
            <w:tcW w:w="2966" w:type="dxa"/>
          </w:tcPr>
          <w:p w:rsidR="005F59A5" w:rsidRPr="00833D0D" w:rsidRDefault="005F59A5" w:rsidP="00833D0D">
            <w:pPr>
              <w:jc w:val="center"/>
            </w:pPr>
            <w:r w:rsidRPr="00833D0D">
              <w:t>1</w:t>
            </w:r>
            <w:r w:rsidR="00833D0D">
              <w:t>88</w:t>
            </w:r>
          </w:p>
        </w:tc>
        <w:tc>
          <w:tcPr>
            <w:tcW w:w="1997" w:type="dxa"/>
          </w:tcPr>
          <w:p w:rsidR="005F59A5" w:rsidRPr="00833D0D" w:rsidRDefault="00833D0D" w:rsidP="00496439">
            <w:pPr>
              <w:jc w:val="center"/>
            </w:pPr>
            <w:r>
              <w:t>20,8</w:t>
            </w:r>
          </w:p>
        </w:tc>
      </w:tr>
    </w:tbl>
    <w:p w:rsidR="005F59A5" w:rsidRDefault="005F59A5" w:rsidP="004F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структура населения характеризуется высокой долей населения в трудоспособном возрасте и достаточно не высокой долей лиц старше трудоспособного возраста. Таким образом, на сегодняшний день возрастная структура нас</w:t>
      </w:r>
      <w:r w:rsidR="00833D0D">
        <w:rPr>
          <w:sz w:val="28"/>
          <w:szCs w:val="28"/>
        </w:rPr>
        <w:t xml:space="preserve">еления Рогалевского сельсовета </w:t>
      </w:r>
      <w:r>
        <w:rPr>
          <w:sz w:val="28"/>
          <w:szCs w:val="28"/>
        </w:rPr>
        <w:t>имеет демографический потенциал на перспективу.</w:t>
      </w:r>
    </w:p>
    <w:p w:rsidR="005F59A5" w:rsidRPr="009A17E7" w:rsidRDefault="005F59A5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Трудовая структура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ения отражает основные группы трудовых ресурсов, </w:t>
      </w:r>
      <w:r>
        <w:rPr>
          <w:sz w:val="28"/>
          <w:szCs w:val="28"/>
        </w:rPr>
        <w:t>в</w:t>
      </w:r>
      <w:r w:rsidRPr="009A17E7">
        <w:rPr>
          <w:sz w:val="28"/>
          <w:szCs w:val="28"/>
        </w:rPr>
        <w:t xml:space="preserve"> числе которых учитываются: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ение в трудоспособном возрасте, лица старше трудоспособного возраста и подростки </w:t>
      </w:r>
      <w:r w:rsidR="00833D0D">
        <w:rPr>
          <w:sz w:val="28"/>
          <w:szCs w:val="28"/>
        </w:rPr>
        <w:t>от</w:t>
      </w:r>
      <w:r w:rsidRPr="009A17E7">
        <w:rPr>
          <w:sz w:val="28"/>
          <w:szCs w:val="28"/>
        </w:rPr>
        <w:t xml:space="preserve"> 16 лет. Лица старше и моложе трудоспособного во</w:t>
      </w:r>
      <w:r>
        <w:rPr>
          <w:sz w:val="28"/>
          <w:szCs w:val="28"/>
        </w:rPr>
        <w:t>з</w:t>
      </w:r>
      <w:r w:rsidRPr="009A17E7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>а соста</w:t>
      </w:r>
      <w:r>
        <w:rPr>
          <w:sz w:val="28"/>
          <w:szCs w:val="28"/>
        </w:rPr>
        <w:t>вля</w:t>
      </w:r>
      <w:r w:rsidRPr="009A17E7">
        <w:rPr>
          <w:sz w:val="28"/>
          <w:szCs w:val="28"/>
        </w:rPr>
        <w:t>ют н</w:t>
      </w:r>
      <w:r>
        <w:rPr>
          <w:sz w:val="28"/>
          <w:szCs w:val="28"/>
        </w:rPr>
        <w:t>е</w:t>
      </w:r>
      <w:r w:rsidRPr="009A17E7">
        <w:rPr>
          <w:sz w:val="28"/>
          <w:szCs w:val="28"/>
        </w:rPr>
        <w:t>большую честь трудовых ресурсов, с другой стороны ч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сть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селения в трудоспособном возра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 xml:space="preserve">е составляет учащаяся молодежь и инвалиды трудоспособного возраста, небольшие контингенты других категорий. </w:t>
      </w:r>
    </w:p>
    <w:p w:rsidR="005F59A5" w:rsidRDefault="005F59A5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По состоянию на 01.01.201</w:t>
      </w:r>
      <w:r>
        <w:rPr>
          <w:sz w:val="28"/>
          <w:szCs w:val="28"/>
        </w:rPr>
        <w:t>6 год</w:t>
      </w:r>
      <w:r w:rsidRPr="009A17E7">
        <w:rPr>
          <w:sz w:val="28"/>
          <w:szCs w:val="28"/>
        </w:rPr>
        <w:t xml:space="preserve">а на территории </w:t>
      </w:r>
      <w:r>
        <w:rPr>
          <w:sz w:val="28"/>
          <w:szCs w:val="28"/>
        </w:rPr>
        <w:t>Рогалевского сельсовета</w:t>
      </w:r>
      <w:r w:rsidRPr="009A17E7">
        <w:rPr>
          <w:sz w:val="28"/>
          <w:szCs w:val="28"/>
        </w:rPr>
        <w:t xml:space="preserve"> на предприятиях и в организациях различных видов собственности р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ботают порядка</w:t>
      </w:r>
      <w:r w:rsidR="00A5455A">
        <w:rPr>
          <w:sz w:val="28"/>
          <w:szCs w:val="28"/>
        </w:rPr>
        <w:t xml:space="preserve"> 1</w:t>
      </w:r>
      <w:r w:rsidR="00B95938">
        <w:rPr>
          <w:sz w:val="28"/>
          <w:szCs w:val="28"/>
        </w:rPr>
        <w:t>49</w:t>
      </w:r>
      <w:r w:rsidR="00A5455A">
        <w:rPr>
          <w:sz w:val="28"/>
          <w:szCs w:val="28"/>
        </w:rPr>
        <w:t xml:space="preserve"> человек (2</w:t>
      </w:r>
      <w:r w:rsidR="00B95938">
        <w:rPr>
          <w:sz w:val="28"/>
          <w:szCs w:val="28"/>
        </w:rPr>
        <w:t>5</w:t>
      </w:r>
      <w:r w:rsidRPr="009A17E7">
        <w:rPr>
          <w:sz w:val="28"/>
          <w:szCs w:val="28"/>
        </w:rPr>
        <w:t xml:space="preserve"> % от общего числа трудоспособного н</w:t>
      </w:r>
      <w:r>
        <w:rPr>
          <w:sz w:val="28"/>
          <w:szCs w:val="28"/>
        </w:rPr>
        <w:t>а</w:t>
      </w:r>
      <w:r w:rsidR="00DE4A64">
        <w:rPr>
          <w:sz w:val="28"/>
          <w:szCs w:val="28"/>
        </w:rPr>
        <w:t>селения).</w:t>
      </w:r>
    </w:p>
    <w:p w:rsidR="00DE4A64" w:rsidRPr="00245A7C" w:rsidRDefault="00DE4A64" w:rsidP="00DE4A64">
      <w:pPr>
        <w:pStyle w:val="a5"/>
        <w:ind w:firstLine="709"/>
        <w:jc w:val="both"/>
        <w:rPr>
          <w:b/>
          <w:i/>
          <w:sz w:val="28"/>
          <w:szCs w:val="28"/>
        </w:rPr>
      </w:pPr>
      <w:r w:rsidRPr="00245A7C">
        <w:rPr>
          <w:b/>
          <w:i/>
          <w:sz w:val="28"/>
          <w:szCs w:val="28"/>
        </w:rPr>
        <w:t>Сельское хозяйство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>Основу экономики поселка составляют предприятия сельского хозяйства. Данная отрасль представлена ООО «</w:t>
      </w:r>
      <w:r w:rsidR="00245A7C" w:rsidRPr="00245A7C">
        <w:rPr>
          <w:sz w:val="28"/>
          <w:szCs w:val="28"/>
        </w:rPr>
        <w:t>АлтайАгроИнвест</w:t>
      </w:r>
      <w:r w:rsidR="00B95938">
        <w:rPr>
          <w:sz w:val="28"/>
          <w:szCs w:val="28"/>
        </w:rPr>
        <w:t>», фермерскими хозяйствами,</w:t>
      </w:r>
      <w:r w:rsidRPr="00245A7C">
        <w:rPr>
          <w:sz w:val="28"/>
          <w:szCs w:val="28"/>
        </w:rPr>
        <w:t xml:space="preserve"> личными подсобными хозяйствами </w:t>
      </w:r>
      <w:r w:rsidR="00B95938">
        <w:rPr>
          <w:sz w:val="28"/>
          <w:szCs w:val="28"/>
        </w:rPr>
        <w:t>населения,</w:t>
      </w:r>
      <w:r w:rsidRPr="00245A7C">
        <w:rPr>
          <w:sz w:val="28"/>
          <w:szCs w:val="28"/>
        </w:rPr>
        <w:t xml:space="preserve"> </w:t>
      </w:r>
      <w:r w:rsidR="00B95938">
        <w:rPr>
          <w:sz w:val="28"/>
          <w:szCs w:val="28"/>
        </w:rPr>
        <w:t xml:space="preserve">Рогалевской бойней. </w:t>
      </w:r>
      <w:r w:rsidRPr="00245A7C">
        <w:rPr>
          <w:sz w:val="28"/>
          <w:szCs w:val="28"/>
        </w:rPr>
        <w:t xml:space="preserve">Численность работающих в этой отрасли составляло </w:t>
      </w:r>
      <w:r w:rsidR="00245A7C" w:rsidRPr="00245A7C">
        <w:rPr>
          <w:sz w:val="28"/>
          <w:szCs w:val="28"/>
        </w:rPr>
        <w:t>9</w:t>
      </w:r>
      <w:r w:rsidR="00B95938">
        <w:rPr>
          <w:sz w:val="28"/>
          <w:szCs w:val="28"/>
        </w:rPr>
        <w:t>2</w:t>
      </w:r>
      <w:r w:rsidRPr="00245A7C">
        <w:rPr>
          <w:sz w:val="28"/>
          <w:szCs w:val="28"/>
        </w:rPr>
        <w:t xml:space="preserve"> человек. </w:t>
      </w:r>
    </w:p>
    <w:p w:rsidR="00DE4A64" w:rsidRPr="00245A7C" w:rsidRDefault="00DE4A64" w:rsidP="00DE4A64">
      <w:pPr>
        <w:pStyle w:val="a5"/>
        <w:ind w:firstLine="709"/>
        <w:jc w:val="both"/>
        <w:rPr>
          <w:b/>
          <w:i/>
          <w:sz w:val="28"/>
          <w:szCs w:val="28"/>
        </w:rPr>
      </w:pPr>
      <w:r w:rsidRPr="00245A7C">
        <w:rPr>
          <w:b/>
          <w:i/>
          <w:sz w:val="28"/>
          <w:szCs w:val="28"/>
        </w:rPr>
        <w:t>Промышленность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 xml:space="preserve">Промышленное производство на территории </w:t>
      </w:r>
      <w:r w:rsidR="00245A7C">
        <w:rPr>
          <w:sz w:val="28"/>
          <w:szCs w:val="28"/>
        </w:rPr>
        <w:t>Рагалевского</w:t>
      </w:r>
      <w:r w:rsidRPr="00245A7C">
        <w:rPr>
          <w:sz w:val="28"/>
          <w:szCs w:val="28"/>
        </w:rPr>
        <w:t xml:space="preserve"> сельсовета отсутствует.</w:t>
      </w:r>
    </w:p>
    <w:p w:rsidR="00DE4A64" w:rsidRPr="00245A7C" w:rsidRDefault="00DE4A64" w:rsidP="00DE4A64">
      <w:pPr>
        <w:pStyle w:val="a5"/>
        <w:ind w:firstLine="709"/>
        <w:jc w:val="both"/>
        <w:rPr>
          <w:b/>
          <w:i/>
          <w:sz w:val="28"/>
          <w:szCs w:val="28"/>
        </w:rPr>
      </w:pPr>
      <w:r w:rsidRPr="00245A7C">
        <w:rPr>
          <w:b/>
          <w:i/>
          <w:sz w:val="28"/>
          <w:szCs w:val="28"/>
        </w:rPr>
        <w:t>Транспорт и связь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 xml:space="preserve">Транспортные услуги населению оказывает МУ «Ордынское автотранспортное предприятие». Автотранспортное предприятие на территории </w:t>
      </w:r>
      <w:r w:rsidR="00245A7C" w:rsidRPr="00245A7C">
        <w:rPr>
          <w:sz w:val="28"/>
          <w:szCs w:val="28"/>
        </w:rPr>
        <w:t>Рогалевского</w:t>
      </w:r>
      <w:r w:rsidRPr="00245A7C">
        <w:rPr>
          <w:sz w:val="28"/>
          <w:szCs w:val="28"/>
        </w:rPr>
        <w:t xml:space="preserve"> сельсовета отсутствует.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 xml:space="preserve">Почтовую связь осуществляет районное отделение федеральной почтовой связи в количестве 2 человека. </w:t>
      </w:r>
    </w:p>
    <w:p w:rsidR="00DE4A64" w:rsidRPr="00245A7C" w:rsidRDefault="00DE4A64" w:rsidP="00DE4A64">
      <w:pPr>
        <w:pStyle w:val="a5"/>
        <w:ind w:firstLine="709"/>
        <w:jc w:val="both"/>
        <w:rPr>
          <w:b/>
          <w:i/>
          <w:sz w:val="28"/>
          <w:szCs w:val="28"/>
        </w:rPr>
      </w:pPr>
      <w:r w:rsidRPr="00245A7C">
        <w:rPr>
          <w:b/>
          <w:i/>
          <w:sz w:val="28"/>
          <w:szCs w:val="28"/>
        </w:rPr>
        <w:t>Органы управления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 xml:space="preserve">Структура управления представлена администрацией </w:t>
      </w:r>
      <w:r w:rsidR="00245A7C">
        <w:rPr>
          <w:sz w:val="28"/>
          <w:szCs w:val="28"/>
        </w:rPr>
        <w:t>Рогалевского</w:t>
      </w:r>
      <w:r w:rsidRPr="00245A7C">
        <w:rPr>
          <w:sz w:val="28"/>
          <w:szCs w:val="28"/>
        </w:rPr>
        <w:t xml:space="preserve"> сельского совета с численностью работающих – </w:t>
      </w:r>
      <w:r w:rsidR="00245A7C" w:rsidRPr="00245A7C">
        <w:rPr>
          <w:sz w:val="28"/>
          <w:szCs w:val="28"/>
        </w:rPr>
        <w:t>6</w:t>
      </w:r>
      <w:r w:rsidRPr="00245A7C">
        <w:rPr>
          <w:sz w:val="28"/>
          <w:szCs w:val="28"/>
        </w:rPr>
        <w:t xml:space="preserve"> человек. </w:t>
      </w:r>
    </w:p>
    <w:p w:rsidR="00DE4A64" w:rsidRPr="00245A7C" w:rsidRDefault="00DE4A64" w:rsidP="00DE4A64">
      <w:pPr>
        <w:pStyle w:val="a5"/>
        <w:ind w:firstLine="709"/>
        <w:jc w:val="both"/>
        <w:rPr>
          <w:b/>
          <w:i/>
          <w:sz w:val="28"/>
          <w:szCs w:val="28"/>
        </w:rPr>
      </w:pPr>
      <w:r w:rsidRPr="00245A7C">
        <w:rPr>
          <w:b/>
          <w:i/>
          <w:sz w:val="28"/>
          <w:szCs w:val="28"/>
        </w:rPr>
        <w:t>Малое предпринимательство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>В настоящее время в поселении формируется современная инфраструктура поддержки малого предпринимательства. На территории поселения зарегистрировано 3 индивидуальных предпринимателя, в основном занимающихся торговлей и бытовым обслуживанием.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 xml:space="preserve">Численность работающих в сфере малого предпринимательства составляет </w:t>
      </w:r>
      <w:r w:rsidR="00245A7C" w:rsidRPr="00245A7C">
        <w:rPr>
          <w:sz w:val="28"/>
          <w:szCs w:val="28"/>
        </w:rPr>
        <w:t>10</w:t>
      </w:r>
      <w:r w:rsidRPr="00245A7C">
        <w:rPr>
          <w:sz w:val="28"/>
          <w:szCs w:val="28"/>
        </w:rPr>
        <w:t xml:space="preserve"> человек. </w:t>
      </w:r>
    </w:p>
    <w:p w:rsidR="00DE4A64" w:rsidRPr="00245A7C" w:rsidRDefault="00DE4A64" w:rsidP="00DE4A64">
      <w:pPr>
        <w:pStyle w:val="a5"/>
        <w:ind w:firstLine="709"/>
        <w:jc w:val="both"/>
        <w:rPr>
          <w:b/>
          <w:i/>
          <w:sz w:val="28"/>
          <w:szCs w:val="28"/>
        </w:rPr>
      </w:pPr>
      <w:r w:rsidRPr="00245A7C">
        <w:rPr>
          <w:b/>
          <w:i/>
          <w:sz w:val="28"/>
          <w:szCs w:val="28"/>
        </w:rPr>
        <w:t>Обслуживающая отрасль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DE4A64" w:rsidRPr="00245A7C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245A7C">
        <w:rPr>
          <w:sz w:val="28"/>
          <w:szCs w:val="28"/>
        </w:rPr>
        <w:t xml:space="preserve">Система здравоохранения представлена </w:t>
      </w:r>
      <w:r w:rsidR="00245A7C" w:rsidRPr="00245A7C">
        <w:rPr>
          <w:sz w:val="28"/>
          <w:szCs w:val="28"/>
        </w:rPr>
        <w:t>Рогалевской врачебной амбулаторией</w:t>
      </w:r>
      <w:r w:rsidRPr="00245A7C">
        <w:rPr>
          <w:sz w:val="28"/>
          <w:szCs w:val="28"/>
        </w:rPr>
        <w:t xml:space="preserve">. Численность работающих составляет </w:t>
      </w:r>
      <w:r w:rsidR="00245A7C" w:rsidRPr="00245A7C">
        <w:rPr>
          <w:sz w:val="28"/>
          <w:szCs w:val="28"/>
        </w:rPr>
        <w:t>8</w:t>
      </w:r>
      <w:r w:rsidRPr="00245A7C">
        <w:rPr>
          <w:sz w:val="28"/>
          <w:szCs w:val="28"/>
        </w:rPr>
        <w:t xml:space="preserve"> человека.</w:t>
      </w:r>
    </w:p>
    <w:p w:rsidR="00DE4A64" w:rsidRPr="00B95938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B95938">
        <w:rPr>
          <w:sz w:val="28"/>
          <w:szCs w:val="28"/>
        </w:rPr>
        <w:t>Учреждения образования представлены общеобразовательной школой</w:t>
      </w:r>
      <w:r w:rsidR="00B95938">
        <w:rPr>
          <w:sz w:val="28"/>
          <w:szCs w:val="28"/>
        </w:rPr>
        <w:t xml:space="preserve"> и группой дошкольного образования</w:t>
      </w:r>
      <w:r w:rsidRPr="00B95938">
        <w:rPr>
          <w:sz w:val="28"/>
          <w:szCs w:val="28"/>
        </w:rPr>
        <w:t xml:space="preserve">. Численность работающих в этих учреждениях составляет </w:t>
      </w:r>
      <w:r w:rsidR="00B95938" w:rsidRPr="00B95938">
        <w:rPr>
          <w:sz w:val="28"/>
          <w:szCs w:val="28"/>
        </w:rPr>
        <w:t>27</w:t>
      </w:r>
      <w:r w:rsidRPr="00B95938">
        <w:rPr>
          <w:sz w:val="28"/>
          <w:szCs w:val="28"/>
        </w:rPr>
        <w:t xml:space="preserve"> человек. </w:t>
      </w:r>
    </w:p>
    <w:p w:rsidR="00DE4A64" w:rsidRPr="00B95938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B95938">
        <w:rPr>
          <w:sz w:val="28"/>
          <w:szCs w:val="28"/>
        </w:rPr>
        <w:t xml:space="preserve">В системе учреждений культуры находится </w:t>
      </w:r>
      <w:r w:rsidR="00B95938">
        <w:rPr>
          <w:sz w:val="28"/>
          <w:szCs w:val="28"/>
        </w:rPr>
        <w:t>сельский клуб</w:t>
      </w:r>
      <w:r w:rsidR="00B95938" w:rsidRPr="00B95938">
        <w:rPr>
          <w:sz w:val="28"/>
          <w:szCs w:val="28"/>
        </w:rPr>
        <w:t xml:space="preserve"> и библиотека</w:t>
      </w:r>
      <w:r w:rsidRPr="00B95938">
        <w:rPr>
          <w:sz w:val="28"/>
          <w:szCs w:val="28"/>
        </w:rPr>
        <w:t xml:space="preserve">. Численность работающих – </w:t>
      </w:r>
      <w:r w:rsidR="00B95938" w:rsidRPr="00B95938">
        <w:rPr>
          <w:sz w:val="28"/>
          <w:szCs w:val="28"/>
        </w:rPr>
        <w:t>4</w:t>
      </w:r>
      <w:r w:rsidRPr="00B95938">
        <w:rPr>
          <w:sz w:val="28"/>
          <w:szCs w:val="28"/>
        </w:rPr>
        <w:t xml:space="preserve"> человек</w:t>
      </w:r>
      <w:r w:rsidR="00B95938" w:rsidRPr="00B95938">
        <w:rPr>
          <w:sz w:val="28"/>
          <w:szCs w:val="28"/>
        </w:rPr>
        <w:t>а</w:t>
      </w:r>
      <w:r w:rsidRPr="00B95938">
        <w:rPr>
          <w:sz w:val="28"/>
          <w:szCs w:val="28"/>
        </w:rPr>
        <w:t xml:space="preserve">. </w:t>
      </w:r>
    </w:p>
    <w:p w:rsidR="00DE4A64" w:rsidRPr="000230DD" w:rsidRDefault="00DE4A64" w:rsidP="00DE4A64">
      <w:pPr>
        <w:pStyle w:val="a5"/>
        <w:ind w:firstLine="709"/>
        <w:jc w:val="both"/>
        <w:rPr>
          <w:sz w:val="28"/>
          <w:szCs w:val="28"/>
        </w:rPr>
      </w:pPr>
      <w:r w:rsidRPr="00B95938">
        <w:rPr>
          <w:sz w:val="28"/>
          <w:szCs w:val="28"/>
        </w:rPr>
        <w:t>Прочее трудоспособное население занято в личных подсобных хозяйствах, часть трудоспособного населения занята на предприятиях и в организациях р.п. Ордынское и г. Новосибирска.</w:t>
      </w:r>
      <w:r w:rsidRPr="000230DD">
        <w:rPr>
          <w:sz w:val="28"/>
          <w:szCs w:val="28"/>
        </w:rPr>
        <w:t xml:space="preserve"> </w:t>
      </w:r>
    </w:p>
    <w:p w:rsidR="005F59A5" w:rsidRPr="008D389D" w:rsidRDefault="005F59A5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E4A64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 xml:space="preserve"> Характеристика функционирования и показатели работы транспортной инфраструктуры по видам транспорта, имеющегося на территории </w:t>
      </w:r>
      <w:r w:rsidR="00A5455A">
        <w:rPr>
          <w:b/>
          <w:sz w:val="28"/>
          <w:szCs w:val="28"/>
        </w:rPr>
        <w:t>Рогалевского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F59A5" w:rsidRPr="004D28A3" w:rsidRDefault="005F59A5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>
        <w:rPr>
          <w:sz w:val="28"/>
          <w:szCs w:val="28"/>
        </w:rPr>
        <w:t>Рогалевского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5F59A5" w:rsidRPr="004D28A3" w:rsidRDefault="005F59A5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Рогалевского</w:t>
      </w:r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5F59A5" w:rsidRPr="004D28A3" w:rsidRDefault="005F59A5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5F59A5" w:rsidRDefault="005F59A5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>связи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Рогалевского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D28A3">
        <w:rPr>
          <w:sz w:val="28"/>
          <w:szCs w:val="28"/>
        </w:rPr>
        <w:t xml:space="preserve"> осуществляются одним видом транспорта </w:t>
      </w:r>
      <w:r>
        <w:rPr>
          <w:sz w:val="28"/>
          <w:szCs w:val="28"/>
        </w:rPr>
        <w:t xml:space="preserve">- </w:t>
      </w:r>
      <w:r w:rsidR="00DE4A64">
        <w:rPr>
          <w:sz w:val="28"/>
          <w:szCs w:val="28"/>
        </w:rPr>
        <w:t>автомобильным.</w:t>
      </w:r>
    </w:p>
    <w:p w:rsidR="00DE4A64" w:rsidRPr="004D28A3" w:rsidRDefault="00DC6712" w:rsidP="00DE4A64">
      <w:pPr>
        <w:shd w:val="clear" w:color="auto" w:fill="FFFFFF"/>
        <w:ind w:firstLine="699"/>
        <w:jc w:val="both"/>
        <w:rPr>
          <w:sz w:val="28"/>
          <w:szCs w:val="28"/>
        </w:rPr>
      </w:pPr>
      <w:r w:rsidRPr="00C214EC">
        <w:rPr>
          <w:sz w:val="28"/>
          <w:szCs w:val="28"/>
        </w:rPr>
        <w:t>Ближайшая железнодорожная станция</w:t>
      </w:r>
      <w:r>
        <w:rPr>
          <w:sz w:val="28"/>
          <w:szCs w:val="28"/>
        </w:rPr>
        <w:t xml:space="preserve"> и ближайший аэропорт в г. </w:t>
      </w:r>
      <w:r w:rsidRPr="00C214EC">
        <w:rPr>
          <w:sz w:val="28"/>
          <w:szCs w:val="28"/>
        </w:rPr>
        <w:t>Новосибирске</w:t>
      </w:r>
      <w:r w:rsidRPr="00DC6712">
        <w:rPr>
          <w:sz w:val="28"/>
          <w:szCs w:val="28"/>
        </w:rPr>
        <w:t xml:space="preserve"> </w:t>
      </w:r>
      <w:r>
        <w:rPr>
          <w:sz w:val="28"/>
          <w:szCs w:val="28"/>
        </w:rPr>
        <w:t>на р</w:t>
      </w:r>
      <w:r w:rsidRPr="00C214EC">
        <w:rPr>
          <w:sz w:val="28"/>
          <w:szCs w:val="28"/>
        </w:rPr>
        <w:t>асстояни</w:t>
      </w:r>
      <w:r>
        <w:rPr>
          <w:sz w:val="28"/>
          <w:szCs w:val="28"/>
        </w:rPr>
        <w:t>и</w:t>
      </w:r>
      <w:r w:rsidRPr="00C214EC">
        <w:rPr>
          <w:sz w:val="28"/>
          <w:szCs w:val="28"/>
        </w:rPr>
        <w:t xml:space="preserve"> 134,7 км.</w:t>
      </w:r>
    </w:p>
    <w:p w:rsidR="005F59A5" w:rsidRPr="008D389D" w:rsidRDefault="005F59A5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E4A64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 xml:space="preserve"> Характеристика сети дорог </w:t>
      </w:r>
      <w:r>
        <w:rPr>
          <w:b/>
          <w:sz w:val="28"/>
          <w:szCs w:val="28"/>
        </w:rPr>
        <w:t>Рогалевского</w:t>
      </w:r>
      <w:r w:rsidRPr="008D389D">
        <w:rPr>
          <w:b/>
          <w:sz w:val="28"/>
          <w:szCs w:val="28"/>
        </w:rPr>
        <w:t xml:space="preserve"> сельсовета, оценка качества содержания дорог</w:t>
      </w:r>
    </w:p>
    <w:p w:rsidR="005F59A5" w:rsidRPr="001618CF" w:rsidRDefault="005F59A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Рогалевского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селенный пункт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с районным центром</w:t>
      </w:r>
      <w:r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>
        <w:rPr>
          <w:sz w:val="28"/>
          <w:szCs w:val="28"/>
        </w:rPr>
        <w:t xml:space="preserve">его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повышения конкурентоспособности местных производителей и улучшения качества жизни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ения. </w:t>
      </w:r>
    </w:p>
    <w:p w:rsidR="00DE4A64" w:rsidRPr="00B95938" w:rsidRDefault="00DE4A64" w:rsidP="00DE4A6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95938">
        <w:rPr>
          <w:sz w:val="28"/>
          <w:szCs w:val="28"/>
        </w:rPr>
        <w:t xml:space="preserve">Улично-дорожная сеть </w:t>
      </w:r>
      <w:r w:rsidR="00B95938" w:rsidRPr="00B95938">
        <w:rPr>
          <w:sz w:val="28"/>
          <w:szCs w:val="28"/>
        </w:rPr>
        <w:t>Рогалевского</w:t>
      </w:r>
      <w:r w:rsidRPr="00B95938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DE4A64" w:rsidRPr="00B95938" w:rsidRDefault="00DE4A64" w:rsidP="00DE4A6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95938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DE4A64" w:rsidRPr="00B95938" w:rsidRDefault="00DE4A64" w:rsidP="00DE4A6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95938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DE4A64" w:rsidRPr="00B95938" w:rsidRDefault="00DE4A64" w:rsidP="00DE4A6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95938">
        <w:rPr>
          <w:sz w:val="28"/>
          <w:szCs w:val="28"/>
        </w:rPr>
        <w:t>К недостаткам улично-дорожной сети МО можно отнести:</w:t>
      </w:r>
    </w:p>
    <w:p w:rsidR="00DE4A64" w:rsidRPr="00B95938" w:rsidRDefault="00DE4A64" w:rsidP="00DE4A64">
      <w:pPr>
        <w:numPr>
          <w:ilvl w:val="0"/>
          <w:numId w:val="25"/>
        </w:numPr>
        <w:tabs>
          <w:tab w:val="left" w:pos="284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B95938">
        <w:rPr>
          <w:sz w:val="28"/>
          <w:szCs w:val="28"/>
        </w:rPr>
        <w:t>неудовлетворительное состояние большей части УДС;</w:t>
      </w:r>
    </w:p>
    <w:p w:rsidR="00DE4A64" w:rsidRPr="00B95938" w:rsidRDefault="00DE4A64" w:rsidP="00DE4A64">
      <w:pPr>
        <w:numPr>
          <w:ilvl w:val="0"/>
          <w:numId w:val="25"/>
        </w:numPr>
        <w:tabs>
          <w:tab w:val="left" w:pos="284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B95938">
        <w:rPr>
          <w:sz w:val="28"/>
          <w:szCs w:val="28"/>
        </w:rPr>
        <w:t>отсутствие твердого покрытия на большей части УДС;</w:t>
      </w:r>
    </w:p>
    <w:p w:rsidR="00DE4A64" w:rsidRPr="00B95938" w:rsidRDefault="00DE4A64" w:rsidP="00DE4A64">
      <w:pPr>
        <w:numPr>
          <w:ilvl w:val="0"/>
          <w:numId w:val="25"/>
        </w:numPr>
        <w:tabs>
          <w:tab w:val="left" w:pos="284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B95938">
        <w:rPr>
          <w:sz w:val="28"/>
          <w:szCs w:val="28"/>
        </w:rPr>
        <w:t>пешеходное движение происходит по проезжим частям улиц.</w:t>
      </w:r>
    </w:p>
    <w:p w:rsidR="005F59A5" w:rsidRPr="001618CF" w:rsidRDefault="005F59A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сети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5F59A5" w:rsidRPr="001618CF" w:rsidRDefault="005F59A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недоремонта. Учитывая </w:t>
      </w:r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и сооружений на них. </w:t>
      </w:r>
    </w:p>
    <w:p w:rsidR="005F59A5" w:rsidRDefault="005F59A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ения </w:t>
      </w:r>
      <w:r>
        <w:rPr>
          <w:sz w:val="28"/>
          <w:szCs w:val="28"/>
        </w:rPr>
        <w:t>Рогалевского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:rsidR="005F59A5" w:rsidRPr="001618CF" w:rsidRDefault="005F59A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 xml:space="preserve">нансирования расходов на дорожное хозяйство в бюджете </w:t>
      </w:r>
      <w:r>
        <w:rPr>
          <w:sz w:val="28"/>
          <w:szCs w:val="28"/>
        </w:rPr>
        <w:t>Рогалевского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5F59A5" w:rsidRPr="001618CF" w:rsidRDefault="005F59A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 </w:t>
      </w:r>
      <w:r>
        <w:rPr>
          <w:sz w:val="28"/>
          <w:szCs w:val="28"/>
        </w:rPr>
        <w:t>Рогалевского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>7,</w:t>
      </w:r>
      <w:r w:rsidR="0075794D">
        <w:rPr>
          <w:sz w:val="28"/>
          <w:szCs w:val="28"/>
        </w:rPr>
        <w:t>65</w:t>
      </w:r>
      <w:r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>, в том числе дорог с твердым покрытием 2,</w:t>
      </w:r>
      <w:r w:rsidR="0075794D">
        <w:rPr>
          <w:sz w:val="28"/>
          <w:szCs w:val="28"/>
        </w:rPr>
        <w:t>4</w:t>
      </w:r>
      <w:r w:rsidR="00B95938">
        <w:rPr>
          <w:sz w:val="28"/>
          <w:szCs w:val="28"/>
        </w:rPr>
        <w:t>5</w:t>
      </w:r>
      <w:r>
        <w:rPr>
          <w:sz w:val="28"/>
          <w:szCs w:val="28"/>
        </w:rPr>
        <w:t xml:space="preserve"> км</w:t>
      </w:r>
      <w:r w:rsidRPr="001618CF">
        <w:rPr>
          <w:sz w:val="28"/>
          <w:szCs w:val="28"/>
        </w:rPr>
        <w:t xml:space="preserve"> и </w:t>
      </w:r>
      <w:r>
        <w:rPr>
          <w:sz w:val="28"/>
          <w:szCs w:val="28"/>
        </w:rPr>
        <w:t>1 искусственное сооружение (мост</w:t>
      </w:r>
      <w:r w:rsidRPr="001618CF">
        <w:rPr>
          <w:sz w:val="28"/>
          <w:szCs w:val="28"/>
        </w:rPr>
        <w:t xml:space="preserve">) общей протяженностью </w:t>
      </w:r>
      <w:r w:rsidR="00DF4FF4">
        <w:rPr>
          <w:sz w:val="28"/>
          <w:szCs w:val="28"/>
        </w:rPr>
        <w:t xml:space="preserve">18 </w:t>
      </w:r>
      <w:r>
        <w:rPr>
          <w:sz w:val="28"/>
          <w:szCs w:val="28"/>
        </w:rPr>
        <w:t>м.</w:t>
      </w:r>
    </w:p>
    <w:p w:rsidR="005F59A5" w:rsidRDefault="005F59A5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1618CF">
        <w:rPr>
          <w:sz w:val="28"/>
          <w:szCs w:val="28"/>
        </w:rPr>
        <w:t>Пер</w:t>
      </w:r>
      <w:r>
        <w:rPr>
          <w:sz w:val="28"/>
          <w:szCs w:val="28"/>
        </w:rPr>
        <w:t>еч</w:t>
      </w:r>
      <w:r w:rsidRPr="001618CF">
        <w:rPr>
          <w:sz w:val="28"/>
          <w:szCs w:val="28"/>
        </w:rPr>
        <w:t>ень муниципальных автомобильных д</w:t>
      </w:r>
      <w:r>
        <w:rPr>
          <w:sz w:val="28"/>
          <w:szCs w:val="28"/>
        </w:rPr>
        <w:t>орог и искусственных сооружений</w:t>
      </w:r>
    </w:p>
    <w:p w:rsidR="005F59A5" w:rsidRDefault="00DF4FF4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0328E1">
        <w:rPr>
          <w:sz w:val="28"/>
          <w:szCs w:val="28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1275"/>
        <w:gridCol w:w="1323"/>
        <w:gridCol w:w="1323"/>
        <w:gridCol w:w="1324"/>
      </w:tblGrid>
      <w:tr w:rsidR="000328E1" w:rsidRPr="00B95938" w:rsidTr="000F51B5">
        <w:trPr>
          <w:trHeight w:val="315"/>
        </w:trPr>
        <w:tc>
          <w:tcPr>
            <w:tcW w:w="828" w:type="dxa"/>
            <w:vMerge w:val="restart"/>
            <w:vAlign w:val="center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  <w:r w:rsidRPr="00B95938">
              <w:t>№ п/п</w:t>
            </w:r>
          </w:p>
        </w:tc>
        <w:tc>
          <w:tcPr>
            <w:tcW w:w="3958" w:type="dxa"/>
            <w:vMerge w:val="restart"/>
            <w:vAlign w:val="center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  <w:r w:rsidRPr="00B95938">
              <w:t>Наименование</w:t>
            </w:r>
          </w:p>
        </w:tc>
        <w:tc>
          <w:tcPr>
            <w:tcW w:w="1275" w:type="dxa"/>
            <w:vMerge w:val="restart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  <w:r w:rsidRPr="00B95938">
              <w:t>Протяженность, км</w:t>
            </w:r>
          </w:p>
        </w:tc>
        <w:tc>
          <w:tcPr>
            <w:tcW w:w="3970" w:type="dxa"/>
            <w:gridSpan w:val="3"/>
            <w:vAlign w:val="center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  <w:r w:rsidRPr="00B95938">
              <w:t>в том числе по типу покрытия:</w:t>
            </w:r>
          </w:p>
        </w:tc>
      </w:tr>
      <w:tr w:rsidR="000328E1" w:rsidRPr="00B95938" w:rsidTr="000F51B5">
        <w:trPr>
          <w:trHeight w:val="510"/>
        </w:trPr>
        <w:tc>
          <w:tcPr>
            <w:tcW w:w="828" w:type="dxa"/>
            <w:vMerge/>
            <w:vAlign w:val="center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275" w:type="dxa"/>
            <w:vMerge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  <w:vAlign w:val="center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  <w:r w:rsidRPr="00B95938"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  <w:r w:rsidRPr="00B95938">
              <w:t>переходное</w:t>
            </w:r>
          </w:p>
        </w:tc>
        <w:tc>
          <w:tcPr>
            <w:tcW w:w="1324" w:type="dxa"/>
            <w:vAlign w:val="center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  <w:r w:rsidRPr="00B95938">
              <w:t xml:space="preserve">грунтовое </w:t>
            </w:r>
          </w:p>
        </w:tc>
      </w:tr>
      <w:tr w:rsidR="00B95938" w:rsidRPr="00B95938" w:rsidTr="000F51B5">
        <w:tc>
          <w:tcPr>
            <w:tcW w:w="828" w:type="dxa"/>
            <w:vAlign w:val="center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1</w:t>
            </w:r>
          </w:p>
        </w:tc>
        <w:tc>
          <w:tcPr>
            <w:tcW w:w="395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both"/>
            </w:pPr>
            <w:r w:rsidRPr="00B95938">
              <w:t>с. Рогалево ул. Центральная</w:t>
            </w:r>
          </w:p>
        </w:tc>
        <w:tc>
          <w:tcPr>
            <w:tcW w:w="1275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1,</w:t>
            </w:r>
            <w:r w:rsidR="0075794D">
              <w:t>00</w:t>
            </w:r>
          </w:p>
        </w:tc>
        <w:tc>
          <w:tcPr>
            <w:tcW w:w="1323" w:type="dxa"/>
          </w:tcPr>
          <w:p w:rsidR="00B95938" w:rsidRPr="00B95938" w:rsidRDefault="00B95938" w:rsidP="0075794D">
            <w:pPr>
              <w:tabs>
                <w:tab w:val="left" w:pos="6585"/>
              </w:tabs>
              <w:jc w:val="center"/>
            </w:pPr>
            <w:r>
              <w:t>1,</w:t>
            </w:r>
            <w:r w:rsidR="0075794D">
              <w:t>0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</w:tr>
      <w:tr w:rsidR="00B95938" w:rsidRPr="00B95938" w:rsidTr="000F51B5">
        <w:tc>
          <w:tcPr>
            <w:tcW w:w="82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2</w:t>
            </w:r>
          </w:p>
        </w:tc>
        <w:tc>
          <w:tcPr>
            <w:tcW w:w="395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both"/>
            </w:pPr>
            <w:r w:rsidRPr="00B95938">
              <w:t>с. Рогалево ул. Алтайская</w:t>
            </w:r>
          </w:p>
        </w:tc>
        <w:tc>
          <w:tcPr>
            <w:tcW w:w="1275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0,8</w:t>
            </w:r>
            <w:r w:rsidR="0075794D">
              <w:t>0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>
              <w:t>0,2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>
              <w:t>0,60</w:t>
            </w:r>
          </w:p>
        </w:tc>
      </w:tr>
      <w:tr w:rsidR="00B95938" w:rsidRPr="00B95938" w:rsidTr="000F51B5">
        <w:tc>
          <w:tcPr>
            <w:tcW w:w="82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3</w:t>
            </w:r>
          </w:p>
        </w:tc>
        <w:tc>
          <w:tcPr>
            <w:tcW w:w="395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both"/>
            </w:pPr>
            <w:r w:rsidRPr="00B95938">
              <w:t>с. Рогалево ул. Советская</w:t>
            </w:r>
          </w:p>
        </w:tc>
        <w:tc>
          <w:tcPr>
            <w:tcW w:w="1275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2,2</w:t>
            </w:r>
            <w:r w:rsidR="0075794D">
              <w:t>0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>
              <w:t>0,4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>
              <w:t>0,35</w:t>
            </w:r>
          </w:p>
        </w:tc>
        <w:tc>
          <w:tcPr>
            <w:tcW w:w="1324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>
              <w:t>1,45</w:t>
            </w:r>
          </w:p>
        </w:tc>
      </w:tr>
      <w:tr w:rsidR="00B95938" w:rsidRPr="00B95938" w:rsidTr="000F51B5">
        <w:tc>
          <w:tcPr>
            <w:tcW w:w="82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4</w:t>
            </w:r>
          </w:p>
        </w:tc>
        <w:tc>
          <w:tcPr>
            <w:tcW w:w="395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both"/>
            </w:pPr>
            <w:r w:rsidRPr="00B95938">
              <w:t>с. Рогалево ул. Садовая</w:t>
            </w:r>
          </w:p>
        </w:tc>
        <w:tc>
          <w:tcPr>
            <w:tcW w:w="1275" w:type="dxa"/>
          </w:tcPr>
          <w:p w:rsidR="00B95938" w:rsidRPr="00B95938" w:rsidRDefault="00B95938" w:rsidP="0075794D">
            <w:pPr>
              <w:tabs>
                <w:tab w:val="left" w:pos="6585"/>
              </w:tabs>
              <w:jc w:val="center"/>
            </w:pPr>
            <w:r w:rsidRPr="00B95938">
              <w:t>1,</w:t>
            </w:r>
            <w:r w:rsidR="0075794D">
              <w:t>45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B95938" w:rsidRPr="00B95938" w:rsidRDefault="00B95938" w:rsidP="0075794D">
            <w:pPr>
              <w:tabs>
                <w:tab w:val="left" w:pos="6585"/>
              </w:tabs>
              <w:jc w:val="center"/>
            </w:pPr>
            <w:r>
              <w:t>1,</w:t>
            </w:r>
            <w:r w:rsidR="0075794D">
              <w:t>45</w:t>
            </w:r>
          </w:p>
        </w:tc>
      </w:tr>
      <w:tr w:rsidR="00B95938" w:rsidRPr="00B95938" w:rsidTr="000F51B5">
        <w:tc>
          <w:tcPr>
            <w:tcW w:w="82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5</w:t>
            </w:r>
          </w:p>
        </w:tc>
        <w:tc>
          <w:tcPr>
            <w:tcW w:w="395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both"/>
            </w:pPr>
            <w:r w:rsidRPr="00B95938">
              <w:t>с. Рогалево ул. Мира</w:t>
            </w:r>
          </w:p>
        </w:tc>
        <w:tc>
          <w:tcPr>
            <w:tcW w:w="1275" w:type="dxa"/>
          </w:tcPr>
          <w:p w:rsidR="00B95938" w:rsidRPr="00B95938" w:rsidRDefault="00B95938" w:rsidP="0075794D">
            <w:pPr>
              <w:tabs>
                <w:tab w:val="left" w:pos="6585"/>
              </w:tabs>
              <w:jc w:val="center"/>
            </w:pPr>
            <w:r w:rsidRPr="00B95938">
              <w:t>1,</w:t>
            </w:r>
            <w:r w:rsidR="0075794D">
              <w:t>70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B95938" w:rsidRPr="00B95938" w:rsidRDefault="00B95938" w:rsidP="0075794D">
            <w:pPr>
              <w:tabs>
                <w:tab w:val="left" w:pos="6585"/>
              </w:tabs>
              <w:jc w:val="center"/>
            </w:pPr>
            <w:r>
              <w:t>1,</w:t>
            </w:r>
            <w:r w:rsidR="0075794D">
              <w:t>70</w:t>
            </w:r>
          </w:p>
        </w:tc>
      </w:tr>
      <w:tr w:rsidR="00B95938" w:rsidRPr="00B95938" w:rsidTr="000F51B5">
        <w:tc>
          <w:tcPr>
            <w:tcW w:w="82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6</w:t>
            </w:r>
          </w:p>
        </w:tc>
        <w:tc>
          <w:tcPr>
            <w:tcW w:w="3958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both"/>
            </w:pPr>
            <w:r w:rsidRPr="00B95938">
              <w:t>с. Рогалево ул. Школьная</w:t>
            </w:r>
          </w:p>
        </w:tc>
        <w:tc>
          <w:tcPr>
            <w:tcW w:w="1275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0,5</w:t>
            </w:r>
            <w:r w:rsidR="0075794D">
              <w:t>0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>
              <w:t>0,5</w:t>
            </w:r>
          </w:p>
        </w:tc>
        <w:tc>
          <w:tcPr>
            <w:tcW w:w="1323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</w:p>
        </w:tc>
      </w:tr>
      <w:tr w:rsidR="000328E1" w:rsidRPr="00E071A1" w:rsidTr="000F51B5">
        <w:tc>
          <w:tcPr>
            <w:tcW w:w="828" w:type="dxa"/>
          </w:tcPr>
          <w:p w:rsidR="000328E1" w:rsidRPr="00B95938" w:rsidRDefault="000328E1" w:rsidP="000F51B5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0328E1" w:rsidRPr="00B95938" w:rsidRDefault="000328E1" w:rsidP="000F51B5">
            <w:pPr>
              <w:tabs>
                <w:tab w:val="left" w:pos="6585"/>
              </w:tabs>
              <w:jc w:val="both"/>
              <w:rPr>
                <w:b/>
              </w:rPr>
            </w:pPr>
            <w:r w:rsidRPr="00B95938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0328E1" w:rsidRPr="00B95938" w:rsidRDefault="00B95938" w:rsidP="0075794D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75794D">
              <w:rPr>
                <w:b/>
              </w:rPr>
              <w:t>65</w:t>
            </w:r>
          </w:p>
        </w:tc>
        <w:tc>
          <w:tcPr>
            <w:tcW w:w="1323" w:type="dxa"/>
          </w:tcPr>
          <w:p w:rsidR="000328E1" w:rsidRPr="00B95938" w:rsidRDefault="00B95938" w:rsidP="0075794D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75794D">
              <w:rPr>
                <w:b/>
              </w:rPr>
              <w:t>1</w:t>
            </w:r>
          </w:p>
        </w:tc>
        <w:tc>
          <w:tcPr>
            <w:tcW w:w="1323" w:type="dxa"/>
          </w:tcPr>
          <w:p w:rsidR="000328E1" w:rsidRPr="00B95938" w:rsidRDefault="00B95938" w:rsidP="000F51B5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1324" w:type="dxa"/>
          </w:tcPr>
          <w:p w:rsidR="000328E1" w:rsidRPr="00E071A1" w:rsidRDefault="00B95938" w:rsidP="0075794D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75794D">
              <w:rPr>
                <w:b/>
              </w:rPr>
              <w:t>20</w:t>
            </w:r>
          </w:p>
        </w:tc>
      </w:tr>
    </w:tbl>
    <w:p w:rsidR="005F59A5" w:rsidRPr="001618CF" w:rsidRDefault="005F59A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95938">
        <w:rPr>
          <w:sz w:val="28"/>
          <w:szCs w:val="28"/>
        </w:rPr>
        <w:t xml:space="preserve">По состоянию на 1 января 2015 года доля автомобильных дорог, соответствующих нормативным и допустимым требованиям к транспортно-эксплуатационным показателям, составляла </w:t>
      </w:r>
      <w:r w:rsidR="00DF4FF4" w:rsidRPr="00B95938">
        <w:rPr>
          <w:sz w:val="28"/>
          <w:szCs w:val="28"/>
        </w:rPr>
        <w:t>21</w:t>
      </w:r>
      <w:r w:rsidRPr="00B95938">
        <w:rPr>
          <w:sz w:val="28"/>
          <w:szCs w:val="28"/>
        </w:rPr>
        <w:t xml:space="preserve"> % или </w:t>
      </w:r>
      <w:r w:rsidR="00DF4FF4" w:rsidRPr="00B95938">
        <w:rPr>
          <w:sz w:val="28"/>
          <w:szCs w:val="28"/>
        </w:rPr>
        <w:t>1,</w:t>
      </w:r>
      <w:r w:rsidRPr="00B95938">
        <w:rPr>
          <w:sz w:val="28"/>
          <w:szCs w:val="28"/>
        </w:rPr>
        <w:t xml:space="preserve">6 км. К концу 2015 года после проведения плановых мероприятий по ремонту доля автомобильных дорог, соответствующих нормативным и допустимым требованиям к транспортно-эксплуатационным показателям, составила </w:t>
      </w:r>
      <w:r w:rsidR="00DF4FF4" w:rsidRPr="00B95938">
        <w:rPr>
          <w:sz w:val="28"/>
          <w:szCs w:val="28"/>
        </w:rPr>
        <w:t>29</w:t>
      </w:r>
      <w:r w:rsidRPr="00B95938">
        <w:rPr>
          <w:sz w:val="28"/>
          <w:szCs w:val="28"/>
        </w:rPr>
        <w:t xml:space="preserve"> % или </w:t>
      </w:r>
      <w:r w:rsidR="00DF4FF4" w:rsidRPr="00B95938">
        <w:rPr>
          <w:sz w:val="28"/>
          <w:szCs w:val="28"/>
        </w:rPr>
        <w:t>2,3</w:t>
      </w:r>
      <w:r w:rsidRPr="00B95938">
        <w:rPr>
          <w:sz w:val="28"/>
          <w:szCs w:val="28"/>
        </w:rPr>
        <w:t xml:space="preserve"> км.</w:t>
      </w:r>
      <w:r w:rsidRPr="001618CF">
        <w:rPr>
          <w:sz w:val="28"/>
          <w:szCs w:val="28"/>
        </w:rPr>
        <w:t xml:space="preserve"> </w:t>
      </w:r>
    </w:p>
    <w:p w:rsidR="005F59A5" w:rsidRPr="001618CF" w:rsidRDefault="005F59A5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Острой проблемой является состояние искусственных сооружений на автомобильных дорогах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. В нестоящее время на местных дорогах эксплуатируется </w:t>
      </w:r>
      <w:r>
        <w:rPr>
          <w:sz w:val="28"/>
          <w:szCs w:val="28"/>
        </w:rPr>
        <w:t>1</w:t>
      </w:r>
      <w:r w:rsidRPr="001618CF">
        <w:rPr>
          <w:sz w:val="28"/>
          <w:szCs w:val="28"/>
        </w:rPr>
        <w:t xml:space="preserve"> мостов</w:t>
      </w:r>
      <w:r>
        <w:rPr>
          <w:sz w:val="28"/>
          <w:szCs w:val="28"/>
        </w:rPr>
        <w:t>, который требуе</w:t>
      </w:r>
      <w:r w:rsidRPr="001618CF">
        <w:rPr>
          <w:sz w:val="28"/>
          <w:szCs w:val="28"/>
        </w:rPr>
        <w:t xml:space="preserve">т </w:t>
      </w:r>
      <w:r>
        <w:rPr>
          <w:sz w:val="28"/>
          <w:szCs w:val="28"/>
        </w:rPr>
        <w:t>капитального ремонта на основании проведенного анализа его</w:t>
      </w:r>
      <w:r w:rsidR="00DF4FF4">
        <w:rPr>
          <w:sz w:val="28"/>
          <w:szCs w:val="28"/>
        </w:rPr>
        <w:t xml:space="preserve"> состоянии</w:t>
      </w:r>
      <w:r w:rsidRPr="001618CF">
        <w:rPr>
          <w:sz w:val="28"/>
          <w:szCs w:val="28"/>
        </w:rPr>
        <w:t>. По его результату запланирован ка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>ита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ьный ремонт, так как в связи с вымыванием грунта из-под свай </w:t>
      </w:r>
      <w:r>
        <w:rPr>
          <w:sz w:val="28"/>
          <w:szCs w:val="28"/>
        </w:rPr>
        <w:t xml:space="preserve">и просадки асфальтобетонного покрытия, </w:t>
      </w:r>
      <w:r w:rsidRPr="001618CF">
        <w:rPr>
          <w:sz w:val="28"/>
          <w:szCs w:val="28"/>
        </w:rPr>
        <w:t>р</w:t>
      </w:r>
      <w:r>
        <w:rPr>
          <w:sz w:val="28"/>
          <w:szCs w:val="28"/>
        </w:rPr>
        <w:t>або</w:t>
      </w:r>
      <w:r w:rsidRPr="001618CF">
        <w:rPr>
          <w:sz w:val="28"/>
          <w:szCs w:val="28"/>
        </w:rPr>
        <w:t>тос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>осо</w:t>
      </w:r>
      <w:r>
        <w:rPr>
          <w:sz w:val="28"/>
          <w:szCs w:val="28"/>
        </w:rPr>
        <w:t>б</w:t>
      </w:r>
      <w:r w:rsidRPr="001618CF">
        <w:rPr>
          <w:sz w:val="28"/>
          <w:szCs w:val="28"/>
        </w:rPr>
        <w:t>ность моста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о уменьшилась. </w:t>
      </w:r>
    </w:p>
    <w:p w:rsidR="000328E1" w:rsidRPr="009142BC" w:rsidRDefault="000328E1" w:rsidP="000328E1">
      <w:pPr>
        <w:pStyle w:val="a5"/>
        <w:ind w:firstLine="709"/>
        <w:jc w:val="both"/>
        <w:rPr>
          <w:sz w:val="28"/>
          <w:szCs w:val="28"/>
        </w:rPr>
      </w:pPr>
      <w:r w:rsidRPr="0005573B">
        <w:rPr>
          <w:sz w:val="28"/>
          <w:szCs w:val="28"/>
        </w:rPr>
        <w:t>Бесхозяйных автомобильных дорог нет.</w:t>
      </w:r>
    </w:p>
    <w:p w:rsidR="005F59A5" w:rsidRPr="008D389D" w:rsidRDefault="005F59A5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E4A64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 xml:space="preserve"> Анализ состава парка транспортных средств и уровня автомобилизации в </w:t>
      </w:r>
      <w:r>
        <w:rPr>
          <w:b/>
          <w:sz w:val="28"/>
          <w:szCs w:val="28"/>
        </w:rPr>
        <w:t>Рогалевском</w:t>
      </w:r>
      <w:r w:rsidRPr="008D389D">
        <w:rPr>
          <w:b/>
          <w:sz w:val="28"/>
          <w:szCs w:val="28"/>
        </w:rPr>
        <w:t xml:space="preserve"> сельсовете, обеспеченность парковками</w:t>
      </w:r>
    </w:p>
    <w:p w:rsidR="005F59A5" w:rsidRPr="005266EE" w:rsidRDefault="005F59A5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ей находящихся в собственности гра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н (в среднем </w:t>
      </w:r>
      <w:r>
        <w:rPr>
          <w:sz w:val="28"/>
          <w:szCs w:val="28"/>
        </w:rPr>
        <w:t>по</w:t>
      </w:r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5266EE">
        <w:rPr>
          <w:sz w:val="28"/>
          <w:szCs w:val="28"/>
        </w:rPr>
        <w:t xml:space="preserve">% в год). На 01.01.2016 года количество </w:t>
      </w:r>
      <w:r>
        <w:rPr>
          <w:sz w:val="28"/>
          <w:szCs w:val="28"/>
        </w:rPr>
        <w:t xml:space="preserve">легковых </w:t>
      </w:r>
      <w:r w:rsidR="000328E1" w:rsidRPr="005266EE">
        <w:rPr>
          <w:sz w:val="28"/>
          <w:szCs w:val="28"/>
        </w:rPr>
        <w:t>автомобилей составляет</w:t>
      </w:r>
      <w:r w:rsidR="000328E1">
        <w:rPr>
          <w:sz w:val="28"/>
          <w:szCs w:val="28"/>
        </w:rPr>
        <w:t xml:space="preserve"> </w:t>
      </w:r>
      <w:r>
        <w:rPr>
          <w:sz w:val="28"/>
          <w:szCs w:val="28"/>
        </w:rPr>
        <w:t>192</w:t>
      </w:r>
      <w:r w:rsidR="00DF4FF4">
        <w:rPr>
          <w:sz w:val="28"/>
          <w:szCs w:val="28"/>
        </w:rPr>
        <w:t xml:space="preserve"> единицы</w:t>
      </w:r>
      <w:r>
        <w:rPr>
          <w:sz w:val="28"/>
          <w:szCs w:val="28"/>
        </w:rPr>
        <w:t>.</w:t>
      </w:r>
    </w:p>
    <w:p w:rsidR="005F59A5" w:rsidRDefault="005F59A5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>
        <w:rPr>
          <w:sz w:val="28"/>
          <w:szCs w:val="28"/>
        </w:rPr>
        <w:t>Рогалевского</w:t>
      </w:r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F59A5" w:rsidRPr="008D389D" w:rsidRDefault="005F59A5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E4A64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пользования, включая анализ пассажиропотока</w:t>
      </w:r>
    </w:p>
    <w:p w:rsidR="005F59A5" w:rsidRPr="005266EE" w:rsidRDefault="005F59A5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:rsidR="005F59A5" w:rsidRDefault="005F59A5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Рогалевского сельсовета</w:t>
      </w:r>
      <w:r w:rsidRPr="005266EE">
        <w:rPr>
          <w:sz w:val="28"/>
          <w:szCs w:val="28"/>
        </w:rPr>
        <w:t xml:space="preserve"> автобусное пасса</w:t>
      </w:r>
      <w:r>
        <w:rPr>
          <w:sz w:val="28"/>
          <w:szCs w:val="28"/>
        </w:rPr>
        <w:t>ж</w:t>
      </w:r>
      <w:r w:rsidRPr="005266EE">
        <w:rPr>
          <w:sz w:val="28"/>
          <w:szCs w:val="28"/>
        </w:rPr>
        <w:t xml:space="preserve">ирское сообщение представлено </w:t>
      </w:r>
      <w:r>
        <w:rPr>
          <w:sz w:val="28"/>
          <w:szCs w:val="28"/>
        </w:rPr>
        <w:t>муниципальным</w:t>
      </w:r>
      <w:r w:rsidRPr="005266EE">
        <w:rPr>
          <w:sz w:val="28"/>
          <w:szCs w:val="28"/>
        </w:rPr>
        <w:t xml:space="preserve"> маршрутом </w:t>
      </w:r>
      <w:r>
        <w:rPr>
          <w:sz w:val="28"/>
          <w:szCs w:val="28"/>
        </w:rPr>
        <w:t>р.п. Ордынское</w:t>
      </w:r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266EE">
        <w:rPr>
          <w:sz w:val="28"/>
          <w:szCs w:val="28"/>
        </w:rPr>
        <w:t xml:space="preserve"> </w:t>
      </w:r>
      <w:r>
        <w:rPr>
          <w:sz w:val="28"/>
          <w:szCs w:val="28"/>
        </w:rPr>
        <w:t>с. Рогалево</w:t>
      </w:r>
      <w:r w:rsidRPr="005266E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3 раза в </w:t>
      </w:r>
      <w:r w:rsidRPr="005266EE">
        <w:rPr>
          <w:sz w:val="28"/>
          <w:szCs w:val="28"/>
        </w:rPr>
        <w:t xml:space="preserve">сутки). </w:t>
      </w:r>
      <w:r>
        <w:rPr>
          <w:sz w:val="28"/>
          <w:szCs w:val="28"/>
        </w:rPr>
        <w:t>З</w:t>
      </w:r>
      <w:r w:rsidRPr="005266EE">
        <w:rPr>
          <w:sz w:val="28"/>
          <w:szCs w:val="28"/>
        </w:rPr>
        <w:t xml:space="preserve">а 2015 год было совершено </w:t>
      </w:r>
      <w:r>
        <w:rPr>
          <w:sz w:val="28"/>
          <w:szCs w:val="28"/>
        </w:rPr>
        <w:t xml:space="preserve">980 </w:t>
      </w:r>
      <w:r w:rsidRPr="005266EE">
        <w:rPr>
          <w:sz w:val="28"/>
          <w:szCs w:val="28"/>
        </w:rPr>
        <w:t>рейс</w:t>
      </w:r>
      <w:r>
        <w:rPr>
          <w:sz w:val="28"/>
          <w:szCs w:val="28"/>
        </w:rPr>
        <w:t>ов</w:t>
      </w:r>
      <w:r w:rsidRPr="005266EE">
        <w:rPr>
          <w:sz w:val="28"/>
          <w:szCs w:val="28"/>
        </w:rPr>
        <w:t>, п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 xml:space="preserve">жиропоток за </w:t>
      </w:r>
      <w:r>
        <w:rPr>
          <w:sz w:val="28"/>
          <w:szCs w:val="28"/>
        </w:rPr>
        <w:t>это</w:t>
      </w:r>
      <w:r w:rsidRPr="005266EE">
        <w:rPr>
          <w:sz w:val="28"/>
          <w:szCs w:val="28"/>
        </w:rPr>
        <w:t xml:space="preserve"> время составил </w:t>
      </w:r>
      <w:r>
        <w:rPr>
          <w:sz w:val="28"/>
          <w:szCs w:val="28"/>
        </w:rPr>
        <w:t>1</w:t>
      </w:r>
      <w:r w:rsidR="00850FC9">
        <w:rPr>
          <w:sz w:val="28"/>
          <w:szCs w:val="28"/>
        </w:rPr>
        <w:t>5098</w:t>
      </w:r>
      <w:r w:rsidRPr="005266EE">
        <w:rPr>
          <w:sz w:val="28"/>
          <w:szCs w:val="28"/>
        </w:rPr>
        <w:t xml:space="preserve"> че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овек.</w:t>
      </w:r>
    </w:p>
    <w:p w:rsidR="005F59A5" w:rsidRDefault="005F59A5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пассажиропотока по месяцам за 2015 год</w:t>
      </w:r>
    </w:p>
    <w:p w:rsidR="005F59A5" w:rsidRDefault="005F59A5" w:rsidP="00851892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72259">
        <w:rPr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80"/>
      </w:tblGrid>
      <w:tr w:rsidR="005F59A5" w:rsidRPr="00850FC9" w:rsidTr="00496439">
        <w:tc>
          <w:tcPr>
            <w:tcW w:w="3379" w:type="dxa"/>
            <w:vAlign w:val="center"/>
          </w:tcPr>
          <w:p w:rsidR="005F59A5" w:rsidRPr="00850FC9" w:rsidRDefault="005F59A5" w:rsidP="00496439">
            <w:pPr>
              <w:tabs>
                <w:tab w:val="left" w:pos="6585"/>
              </w:tabs>
              <w:jc w:val="center"/>
            </w:pPr>
            <w:r w:rsidRPr="00850FC9">
              <w:t>Период, 2015 года</w:t>
            </w:r>
          </w:p>
        </w:tc>
        <w:tc>
          <w:tcPr>
            <w:tcW w:w="3379" w:type="dxa"/>
            <w:vAlign w:val="center"/>
          </w:tcPr>
          <w:p w:rsidR="005F59A5" w:rsidRPr="00850FC9" w:rsidRDefault="005F59A5" w:rsidP="00496439">
            <w:pPr>
              <w:tabs>
                <w:tab w:val="left" w:pos="6585"/>
              </w:tabs>
              <w:jc w:val="center"/>
            </w:pPr>
            <w:r w:rsidRPr="00850FC9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5F59A5" w:rsidRPr="00850FC9" w:rsidRDefault="005F59A5" w:rsidP="00496439">
            <w:pPr>
              <w:tabs>
                <w:tab w:val="left" w:pos="6585"/>
              </w:tabs>
              <w:jc w:val="center"/>
            </w:pPr>
            <w:r w:rsidRPr="00850FC9">
              <w:t>Количество рейсов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Январь</w:t>
            </w:r>
          </w:p>
        </w:tc>
        <w:tc>
          <w:tcPr>
            <w:tcW w:w="3379" w:type="dxa"/>
          </w:tcPr>
          <w:p w:rsidR="005F59A5" w:rsidRPr="00850FC9" w:rsidRDefault="005F59A5" w:rsidP="00DF4FF4">
            <w:pPr>
              <w:tabs>
                <w:tab w:val="left" w:pos="6585"/>
              </w:tabs>
              <w:jc w:val="center"/>
            </w:pPr>
            <w:r w:rsidRPr="00850FC9">
              <w:t>1</w:t>
            </w:r>
            <w:r w:rsidR="00DF4FF4" w:rsidRPr="00850FC9">
              <w:t>292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75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Февраль</w:t>
            </w:r>
          </w:p>
        </w:tc>
        <w:tc>
          <w:tcPr>
            <w:tcW w:w="3379" w:type="dxa"/>
          </w:tcPr>
          <w:p w:rsidR="005F59A5" w:rsidRPr="00850FC9" w:rsidRDefault="00DF4FF4" w:rsidP="00496439">
            <w:pPr>
              <w:tabs>
                <w:tab w:val="left" w:pos="6585"/>
              </w:tabs>
              <w:jc w:val="center"/>
            </w:pPr>
            <w:r w:rsidRPr="00850FC9">
              <w:t>960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70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Март</w:t>
            </w:r>
          </w:p>
        </w:tc>
        <w:tc>
          <w:tcPr>
            <w:tcW w:w="3379" w:type="dxa"/>
          </w:tcPr>
          <w:p w:rsidR="005F59A5" w:rsidRPr="00850FC9" w:rsidRDefault="00850FC9" w:rsidP="00496439">
            <w:pPr>
              <w:tabs>
                <w:tab w:val="left" w:pos="6585"/>
              </w:tabs>
              <w:jc w:val="center"/>
            </w:pPr>
            <w:r w:rsidRPr="00850FC9">
              <w:t>1396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85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Апрель</w:t>
            </w:r>
          </w:p>
        </w:tc>
        <w:tc>
          <w:tcPr>
            <w:tcW w:w="3379" w:type="dxa"/>
          </w:tcPr>
          <w:p w:rsidR="00DF4FF4" w:rsidRPr="00850FC9" w:rsidRDefault="00DF4FF4" w:rsidP="00850FC9">
            <w:pPr>
              <w:tabs>
                <w:tab w:val="left" w:pos="6585"/>
              </w:tabs>
              <w:jc w:val="center"/>
            </w:pPr>
            <w:r w:rsidRPr="00850FC9">
              <w:t>13</w:t>
            </w:r>
            <w:r w:rsidR="00850FC9" w:rsidRPr="00850FC9">
              <w:t>29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85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Май</w:t>
            </w:r>
          </w:p>
        </w:tc>
        <w:tc>
          <w:tcPr>
            <w:tcW w:w="3379" w:type="dxa"/>
          </w:tcPr>
          <w:p w:rsidR="005F59A5" w:rsidRPr="00850FC9" w:rsidRDefault="00DF4FF4" w:rsidP="00496439">
            <w:pPr>
              <w:tabs>
                <w:tab w:val="left" w:pos="6585"/>
              </w:tabs>
              <w:jc w:val="center"/>
            </w:pPr>
            <w:r w:rsidRPr="00850FC9">
              <w:t>1610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80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Июнь</w:t>
            </w:r>
          </w:p>
        </w:tc>
        <w:tc>
          <w:tcPr>
            <w:tcW w:w="3379" w:type="dxa"/>
          </w:tcPr>
          <w:p w:rsidR="005F59A5" w:rsidRPr="00850FC9" w:rsidRDefault="005F59A5" w:rsidP="00DF4FF4">
            <w:pPr>
              <w:tabs>
                <w:tab w:val="left" w:pos="6585"/>
              </w:tabs>
              <w:jc w:val="center"/>
            </w:pPr>
            <w:r w:rsidRPr="00850FC9">
              <w:t>17</w:t>
            </w:r>
            <w:r w:rsidR="00DF4FF4" w:rsidRPr="00850FC9">
              <w:t>72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85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Июль</w:t>
            </w:r>
          </w:p>
        </w:tc>
        <w:tc>
          <w:tcPr>
            <w:tcW w:w="3379" w:type="dxa"/>
          </w:tcPr>
          <w:p w:rsidR="005F59A5" w:rsidRPr="00850FC9" w:rsidRDefault="005F59A5" w:rsidP="00850FC9">
            <w:pPr>
              <w:tabs>
                <w:tab w:val="left" w:pos="6585"/>
              </w:tabs>
              <w:jc w:val="center"/>
            </w:pPr>
            <w:r w:rsidRPr="00850FC9">
              <w:t>1</w:t>
            </w:r>
            <w:r w:rsidR="00850FC9" w:rsidRPr="00850FC9">
              <w:t>824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85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Август</w:t>
            </w:r>
          </w:p>
        </w:tc>
        <w:tc>
          <w:tcPr>
            <w:tcW w:w="3379" w:type="dxa"/>
          </w:tcPr>
          <w:p w:rsidR="005F59A5" w:rsidRPr="00850FC9" w:rsidRDefault="00850FC9" w:rsidP="00496439">
            <w:pPr>
              <w:tabs>
                <w:tab w:val="left" w:pos="6585"/>
              </w:tabs>
              <w:jc w:val="center"/>
            </w:pPr>
            <w:r w:rsidRPr="00850FC9">
              <w:t>1809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85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Сентябрь</w:t>
            </w:r>
          </w:p>
        </w:tc>
        <w:tc>
          <w:tcPr>
            <w:tcW w:w="3379" w:type="dxa"/>
          </w:tcPr>
          <w:p w:rsidR="005F59A5" w:rsidRPr="00850FC9" w:rsidRDefault="00850FC9" w:rsidP="00496439">
            <w:pPr>
              <w:tabs>
                <w:tab w:val="left" w:pos="6585"/>
              </w:tabs>
              <w:jc w:val="center"/>
            </w:pPr>
            <w:r w:rsidRPr="00850FC9">
              <w:t>1019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85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Октябрь</w:t>
            </w:r>
          </w:p>
        </w:tc>
        <w:tc>
          <w:tcPr>
            <w:tcW w:w="3379" w:type="dxa"/>
          </w:tcPr>
          <w:p w:rsidR="005F59A5" w:rsidRPr="00850FC9" w:rsidRDefault="00850FC9" w:rsidP="00496439">
            <w:pPr>
              <w:tabs>
                <w:tab w:val="left" w:pos="6585"/>
              </w:tabs>
              <w:jc w:val="center"/>
            </w:pPr>
            <w:r w:rsidRPr="00850FC9">
              <w:t>960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80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Ноябрь</w:t>
            </w:r>
          </w:p>
        </w:tc>
        <w:tc>
          <w:tcPr>
            <w:tcW w:w="3379" w:type="dxa"/>
          </w:tcPr>
          <w:p w:rsidR="005F59A5" w:rsidRPr="00850FC9" w:rsidRDefault="00850FC9" w:rsidP="00496439">
            <w:pPr>
              <w:tabs>
                <w:tab w:val="left" w:pos="6585"/>
              </w:tabs>
              <w:jc w:val="center"/>
            </w:pPr>
            <w:r w:rsidRPr="00850FC9">
              <w:t>997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80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Декабрь</w:t>
            </w:r>
          </w:p>
        </w:tc>
        <w:tc>
          <w:tcPr>
            <w:tcW w:w="3379" w:type="dxa"/>
          </w:tcPr>
          <w:p w:rsidR="005F59A5" w:rsidRPr="00850FC9" w:rsidRDefault="00850FC9" w:rsidP="00496439">
            <w:pPr>
              <w:tabs>
                <w:tab w:val="left" w:pos="6585"/>
              </w:tabs>
              <w:jc w:val="center"/>
            </w:pPr>
            <w:r w:rsidRPr="00850FC9">
              <w:t>1130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85</w:t>
            </w:r>
          </w:p>
        </w:tc>
      </w:tr>
      <w:tr w:rsidR="005F59A5" w:rsidRPr="00850FC9" w:rsidTr="00496439">
        <w:tc>
          <w:tcPr>
            <w:tcW w:w="3379" w:type="dxa"/>
          </w:tcPr>
          <w:p w:rsidR="005F59A5" w:rsidRPr="00850FC9" w:rsidRDefault="005F59A5" w:rsidP="00496439">
            <w:pPr>
              <w:tabs>
                <w:tab w:val="left" w:pos="6585"/>
              </w:tabs>
              <w:jc w:val="both"/>
            </w:pPr>
            <w:r w:rsidRPr="00850FC9">
              <w:t>ИТОГО</w:t>
            </w:r>
          </w:p>
        </w:tc>
        <w:tc>
          <w:tcPr>
            <w:tcW w:w="3379" w:type="dxa"/>
          </w:tcPr>
          <w:p w:rsidR="005F59A5" w:rsidRPr="00850FC9" w:rsidRDefault="005F59A5" w:rsidP="00850FC9">
            <w:pPr>
              <w:tabs>
                <w:tab w:val="left" w:pos="6585"/>
              </w:tabs>
              <w:jc w:val="center"/>
            </w:pPr>
            <w:r w:rsidRPr="00850FC9">
              <w:t>1</w:t>
            </w:r>
            <w:r w:rsidR="00850FC9" w:rsidRPr="00850FC9">
              <w:t>5098</w:t>
            </w:r>
          </w:p>
        </w:tc>
        <w:tc>
          <w:tcPr>
            <w:tcW w:w="3380" w:type="dxa"/>
          </w:tcPr>
          <w:p w:rsidR="005F59A5" w:rsidRPr="00850FC9" w:rsidRDefault="005F59A5" w:rsidP="00A93A9F">
            <w:pPr>
              <w:tabs>
                <w:tab w:val="left" w:pos="6585"/>
              </w:tabs>
              <w:jc w:val="center"/>
            </w:pPr>
            <w:r w:rsidRPr="00850FC9">
              <w:t>980</w:t>
            </w:r>
          </w:p>
        </w:tc>
      </w:tr>
    </w:tbl>
    <w:p w:rsidR="005F59A5" w:rsidRDefault="005F59A5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>Перевозка па</w:t>
      </w:r>
      <w:r>
        <w:rPr>
          <w:sz w:val="28"/>
          <w:szCs w:val="28"/>
        </w:rPr>
        <w:t>сс</w:t>
      </w:r>
      <w:r w:rsidRPr="00E10DA2">
        <w:rPr>
          <w:sz w:val="28"/>
          <w:szCs w:val="28"/>
        </w:rPr>
        <w:t xml:space="preserve">ажиров автомобильным транспортом из </w:t>
      </w:r>
      <w:r w:rsidR="00850FC9">
        <w:rPr>
          <w:sz w:val="28"/>
          <w:szCs w:val="28"/>
        </w:rPr>
        <w:t>села</w:t>
      </w:r>
      <w:r>
        <w:rPr>
          <w:sz w:val="28"/>
          <w:szCs w:val="28"/>
        </w:rPr>
        <w:t xml:space="preserve"> Рогале</w:t>
      </w:r>
      <w:r w:rsidR="00850FC9">
        <w:rPr>
          <w:sz w:val="28"/>
          <w:szCs w:val="28"/>
        </w:rPr>
        <w:t>во</w:t>
      </w:r>
      <w:r w:rsidRPr="00E10DA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муниципальным унитарным «Ордынское автотранспортным предприятием»</w:t>
      </w:r>
      <w:r w:rsidRPr="00E10DA2">
        <w:rPr>
          <w:sz w:val="28"/>
          <w:szCs w:val="28"/>
        </w:rPr>
        <w:t xml:space="preserve">. </w:t>
      </w:r>
    </w:p>
    <w:p w:rsidR="005F59A5" w:rsidRPr="008D389D" w:rsidRDefault="005F59A5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E4A64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850FC9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5F59A5" w:rsidRPr="00E10DA2" w:rsidRDefault="005F59A5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Рогалевского</w:t>
      </w:r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5F59A5" w:rsidRDefault="005F59A5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населенных пунктов, как правило,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5F59A5" w:rsidRPr="008D389D" w:rsidRDefault="005F59A5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E4A64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5F59A5" w:rsidRPr="00682224" w:rsidRDefault="005F59A5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Грузовые транспортные средства, прина</w:t>
      </w:r>
      <w:r>
        <w:rPr>
          <w:sz w:val="28"/>
          <w:szCs w:val="28"/>
        </w:rPr>
        <w:t>дл</w:t>
      </w:r>
      <w:r w:rsidRPr="00682224">
        <w:rPr>
          <w:sz w:val="28"/>
          <w:szCs w:val="28"/>
        </w:rPr>
        <w:t>е</w:t>
      </w:r>
      <w:r>
        <w:rPr>
          <w:sz w:val="28"/>
          <w:szCs w:val="28"/>
        </w:rPr>
        <w:t>ж</w:t>
      </w:r>
      <w:r w:rsidRPr="00682224">
        <w:rPr>
          <w:sz w:val="28"/>
          <w:szCs w:val="28"/>
        </w:rPr>
        <w:t>а</w:t>
      </w:r>
      <w:r>
        <w:rPr>
          <w:sz w:val="28"/>
          <w:szCs w:val="28"/>
        </w:rPr>
        <w:t>щ</w:t>
      </w:r>
      <w:r w:rsidRPr="00682224">
        <w:rPr>
          <w:sz w:val="28"/>
          <w:szCs w:val="28"/>
        </w:rPr>
        <w:t xml:space="preserve">ие собственникам всех видов собственности на территории поселения, составляют </w:t>
      </w:r>
      <w:r w:rsidR="00850FC9">
        <w:rPr>
          <w:sz w:val="28"/>
          <w:szCs w:val="28"/>
        </w:rPr>
        <w:t>3</w:t>
      </w:r>
      <w:r>
        <w:rPr>
          <w:sz w:val="28"/>
          <w:szCs w:val="28"/>
        </w:rPr>
        <w:t>9 единиц</w:t>
      </w:r>
      <w:r w:rsidRPr="00682224">
        <w:rPr>
          <w:sz w:val="28"/>
          <w:szCs w:val="28"/>
        </w:rPr>
        <w:t xml:space="preserve">. </w:t>
      </w:r>
    </w:p>
    <w:p w:rsidR="005F59A5" w:rsidRDefault="005F59A5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Основная часть перевозимых грузов сельскохозяйственного назначения перевозится привлеченным</w:t>
      </w:r>
      <w:r>
        <w:rPr>
          <w:sz w:val="28"/>
          <w:szCs w:val="28"/>
        </w:rPr>
        <w:t xml:space="preserve"> транспортом/силами сельскохозяйственного предприятия - 17 единиц.</w:t>
      </w:r>
    </w:p>
    <w:p w:rsidR="005F59A5" w:rsidRPr="00682224" w:rsidRDefault="005F59A5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служба</w:t>
      </w:r>
      <w:r w:rsidRPr="0068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Рогалевского сельсовета имеет свои </w:t>
      </w:r>
      <w:r w:rsidRPr="00682224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682224">
        <w:rPr>
          <w:sz w:val="28"/>
          <w:szCs w:val="28"/>
        </w:rPr>
        <w:t xml:space="preserve"> средств</w:t>
      </w:r>
      <w:r w:rsidR="00850FC9">
        <w:rPr>
          <w:sz w:val="28"/>
          <w:szCs w:val="28"/>
        </w:rPr>
        <w:t>а</w:t>
      </w:r>
      <w:r>
        <w:rPr>
          <w:sz w:val="28"/>
          <w:szCs w:val="28"/>
        </w:rPr>
        <w:t xml:space="preserve"> в количестве 3 ед</w:t>
      </w:r>
      <w:r w:rsidR="00410932">
        <w:rPr>
          <w:sz w:val="28"/>
          <w:szCs w:val="28"/>
        </w:rPr>
        <w:t>иниц</w:t>
      </w:r>
      <w:r w:rsidRPr="00682224">
        <w:rPr>
          <w:sz w:val="28"/>
          <w:szCs w:val="28"/>
        </w:rPr>
        <w:t xml:space="preserve">, </w:t>
      </w:r>
      <w:r w:rsidR="00410932">
        <w:rPr>
          <w:sz w:val="28"/>
          <w:szCs w:val="28"/>
        </w:rPr>
        <w:t>которые используются</w:t>
      </w:r>
      <w:r>
        <w:rPr>
          <w:sz w:val="28"/>
          <w:szCs w:val="28"/>
        </w:rPr>
        <w:t xml:space="preserve"> для содержания </w:t>
      </w:r>
      <w:r w:rsidRPr="00682224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>пользования местного з</w:t>
      </w:r>
      <w:r w:rsidR="00410932">
        <w:rPr>
          <w:sz w:val="28"/>
          <w:szCs w:val="28"/>
        </w:rPr>
        <w:t>начения используется техника</w:t>
      </w:r>
      <w:r>
        <w:rPr>
          <w:sz w:val="28"/>
          <w:szCs w:val="28"/>
        </w:rPr>
        <w:t>.</w:t>
      </w:r>
    </w:p>
    <w:p w:rsidR="005F59A5" w:rsidRDefault="005F59A5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 w:rsidR="004D3725"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F59A5" w:rsidRPr="008D389D" w:rsidRDefault="005F59A5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E4A64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F59A5" w:rsidRPr="005F3BD0" w:rsidRDefault="005F59A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>тивностью 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 xml:space="preserve">ия безопасности дорожного движения и крайне низкой дисциплиной участников дорожного движения. </w:t>
      </w:r>
    </w:p>
    <w:p w:rsidR="005F59A5" w:rsidRPr="005F3BD0" w:rsidRDefault="005F59A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>а транспортных средств при снижении объемов строительства, реконструкции и ремонта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F59A5" w:rsidRPr="005F3BD0" w:rsidRDefault="005F59A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и снижение тяжести их последствий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F59A5" w:rsidRPr="005F3BD0" w:rsidRDefault="000328E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59A5" w:rsidRPr="005F3BD0">
        <w:rPr>
          <w:sz w:val="28"/>
          <w:szCs w:val="28"/>
        </w:rPr>
        <w:t xml:space="preserve">а сегодняшний день на территории </w:t>
      </w:r>
      <w:r w:rsidR="005F59A5">
        <w:rPr>
          <w:sz w:val="28"/>
          <w:szCs w:val="28"/>
        </w:rPr>
        <w:t>Рогалевского</w:t>
      </w:r>
      <w:r w:rsidR="005F59A5" w:rsidRPr="005F3BD0">
        <w:rPr>
          <w:sz w:val="28"/>
          <w:szCs w:val="28"/>
        </w:rPr>
        <w:t xml:space="preserve"> се</w:t>
      </w:r>
      <w:r w:rsidR="005F59A5">
        <w:rPr>
          <w:sz w:val="28"/>
          <w:szCs w:val="28"/>
        </w:rPr>
        <w:t>льсовета дорожно-</w:t>
      </w:r>
      <w:r w:rsidR="005F59A5" w:rsidRPr="005F3BD0">
        <w:rPr>
          <w:sz w:val="28"/>
          <w:szCs w:val="28"/>
        </w:rPr>
        <w:t>транспортных происшествий не з</w:t>
      </w:r>
      <w:r w:rsidR="005F59A5">
        <w:rPr>
          <w:sz w:val="28"/>
          <w:szCs w:val="28"/>
        </w:rPr>
        <w:t>афи</w:t>
      </w:r>
      <w:r w:rsidR="005F59A5" w:rsidRPr="005F3BD0">
        <w:rPr>
          <w:sz w:val="28"/>
          <w:szCs w:val="28"/>
        </w:rPr>
        <w:t xml:space="preserve">ксировано, в </w:t>
      </w:r>
      <w:r w:rsidR="005F59A5">
        <w:rPr>
          <w:sz w:val="28"/>
          <w:szCs w:val="28"/>
        </w:rPr>
        <w:t>перспективе из-за неудовлетворительн</w:t>
      </w:r>
      <w:r w:rsidR="005F59A5" w:rsidRPr="005F3BD0">
        <w:rPr>
          <w:sz w:val="28"/>
          <w:szCs w:val="28"/>
        </w:rPr>
        <w:t xml:space="preserve">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</w:t>
      </w:r>
      <w:r w:rsidR="005F59A5">
        <w:rPr>
          <w:sz w:val="28"/>
          <w:szCs w:val="28"/>
        </w:rPr>
        <w:t>д</w:t>
      </w:r>
      <w:r w:rsidR="005F59A5" w:rsidRPr="005F3BD0">
        <w:rPr>
          <w:sz w:val="28"/>
          <w:szCs w:val="28"/>
        </w:rPr>
        <w:t>вижения возможно ухудшение ситу</w:t>
      </w:r>
      <w:r w:rsidR="005F59A5">
        <w:rPr>
          <w:sz w:val="28"/>
          <w:szCs w:val="28"/>
        </w:rPr>
        <w:t>ации</w:t>
      </w:r>
      <w:r w:rsidR="005F59A5" w:rsidRPr="005F3BD0">
        <w:rPr>
          <w:sz w:val="28"/>
          <w:szCs w:val="28"/>
        </w:rPr>
        <w:t xml:space="preserve">. </w:t>
      </w:r>
    </w:p>
    <w:p w:rsidR="000328E1" w:rsidRDefault="000328E1" w:rsidP="000328E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5573B">
        <w:rPr>
          <w:sz w:val="28"/>
          <w:szCs w:val="28"/>
        </w:rPr>
        <w:t>Важными техническими средствами организации дорожного движения являются дорожные знаки, информационные указатели, дорожная разметка,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</w:t>
      </w:r>
      <w:r>
        <w:rPr>
          <w:sz w:val="28"/>
          <w:szCs w:val="28"/>
        </w:rPr>
        <w:t>ают комфортабельность движения.</w:t>
      </w:r>
    </w:p>
    <w:p w:rsidR="005F59A5" w:rsidRDefault="005F59A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>
        <w:rPr>
          <w:sz w:val="28"/>
          <w:szCs w:val="28"/>
        </w:rPr>
        <w:t>Рогалевском</w:t>
      </w:r>
      <w:r w:rsidRPr="005F3BD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>необходимо установить дорожные знаки в ко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ичестве </w:t>
      </w:r>
      <w:r>
        <w:rPr>
          <w:sz w:val="28"/>
          <w:szCs w:val="28"/>
        </w:rPr>
        <w:t>6</w:t>
      </w:r>
      <w:r w:rsidRPr="005F3BD0">
        <w:rPr>
          <w:sz w:val="28"/>
          <w:szCs w:val="28"/>
        </w:rPr>
        <w:t xml:space="preserve"> штук</w:t>
      </w:r>
      <w:r>
        <w:rPr>
          <w:sz w:val="28"/>
          <w:szCs w:val="28"/>
        </w:rPr>
        <w:t>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</w:t>
      </w:r>
      <w:r w:rsidR="002F153E">
        <w:rPr>
          <w:sz w:val="28"/>
          <w:szCs w:val="28"/>
        </w:rPr>
        <w:t xml:space="preserve"> и утвержденным проектом организации дорожного движения</w:t>
      </w:r>
      <w:r>
        <w:rPr>
          <w:sz w:val="28"/>
          <w:szCs w:val="28"/>
        </w:rPr>
        <w:t>.</w:t>
      </w:r>
    </w:p>
    <w:p w:rsidR="005F59A5" w:rsidRPr="005F3BD0" w:rsidRDefault="005F59A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 и наличием проблемы обеспечения безопасности дорожного движения требуются выработка и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:rsidR="000328E1" w:rsidRPr="0005573B" w:rsidRDefault="000328E1" w:rsidP="000328E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5573B">
        <w:rPr>
          <w:sz w:val="28"/>
          <w:szCs w:val="28"/>
        </w:rPr>
        <w:t>Необходим</w:t>
      </w:r>
      <w:r>
        <w:rPr>
          <w:sz w:val="28"/>
          <w:szCs w:val="28"/>
        </w:rPr>
        <w:t>о</w:t>
      </w:r>
      <w:r w:rsidRPr="0005573B">
        <w:rPr>
          <w:sz w:val="28"/>
          <w:szCs w:val="28"/>
        </w:rPr>
        <w:t xml:space="preserve"> продолжени</w:t>
      </w:r>
      <w:r>
        <w:rPr>
          <w:sz w:val="28"/>
          <w:szCs w:val="28"/>
        </w:rPr>
        <w:t>е</w:t>
      </w:r>
      <w:r w:rsidRPr="0005573B">
        <w:rPr>
          <w:sz w:val="28"/>
          <w:szCs w:val="28"/>
        </w:rPr>
        <w:t xml:space="preserve">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F59A5" w:rsidRPr="005F3BD0" w:rsidRDefault="005F59A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BD0">
        <w:rPr>
          <w:sz w:val="28"/>
          <w:szCs w:val="28"/>
        </w:rPr>
        <w:t xml:space="preserve"> учетом из</w:t>
      </w:r>
      <w:r w:rsidR="004D3725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:rsidR="005F59A5" w:rsidRPr="005F3BD0" w:rsidRDefault="005F59A5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2F153E" w:rsidRPr="005E7021" w:rsidRDefault="002F153E" w:rsidP="002F153E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 w:rsidR="004D3725"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:rsidR="002F153E" w:rsidRPr="005E7021" w:rsidRDefault="002F153E" w:rsidP="002F153E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2F153E" w:rsidRPr="005E7021" w:rsidRDefault="002F153E" w:rsidP="002F153E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5F59A5" w:rsidRPr="008D389D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E4A64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5F59A5" w:rsidRPr="00EB2200" w:rsidRDefault="005F59A5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5F59A5" w:rsidRPr="00EB2200" w:rsidRDefault="005F59A5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5F59A5" w:rsidRPr="00EB2200" w:rsidRDefault="005F59A5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5F59A5" w:rsidRPr="00EB2200" w:rsidRDefault="005F59A5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5F59A5" w:rsidRPr="008D389D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E4A64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 xml:space="preserve"> Характеристика существующих условий и перспектив развития и размещения транспортной инфраструктуры </w:t>
      </w:r>
      <w:r>
        <w:rPr>
          <w:b/>
          <w:sz w:val="28"/>
          <w:szCs w:val="28"/>
        </w:rPr>
        <w:t>Рогалевского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0328E1" w:rsidRPr="0005573B" w:rsidRDefault="000328E1" w:rsidP="000328E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5573B">
        <w:rPr>
          <w:sz w:val="28"/>
          <w:szCs w:val="28"/>
        </w:rPr>
        <w:t xml:space="preserve">Совокупность улично-дорожной сети, ее обустройства и транспорта формируют транспортную инфраструктуру муниципального образования. В обустройство улично-дорожной сети входят дорожные знаки, дорожная разметка, тротуары, остановочные пункты и площадки и т.д.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интенсивности движения транспортных средств нецелесообразно. На расчетный период высоких темпов развития и размещения транспортной инфраструктуры </w:t>
      </w:r>
      <w:r>
        <w:rPr>
          <w:sz w:val="28"/>
          <w:szCs w:val="28"/>
        </w:rPr>
        <w:t>Рогалевского</w:t>
      </w:r>
      <w:r w:rsidRPr="0005573B">
        <w:rPr>
          <w:sz w:val="28"/>
          <w:szCs w:val="28"/>
        </w:rPr>
        <w:t xml:space="preserve"> сельсовета не ожидается.</w:t>
      </w:r>
    </w:p>
    <w:p w:rsidR="005F59A5" w:rsidRPr="008D389D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E4A64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 xml:space="preserve"> Оценка нормативно-правовой базы, необходимой для функционирования и развития транспортной инфраструктуры </w:t>
      </w:r>
      <w:r>
        <w:rPr>
          <w:b/>
          <w:sz w:val="28"/>
          <w:szCs w:val="28"/>
        </w:rPr>
        <w:t xml:space="preserve">Рогалевского </w:t>
      </w:r>
      <w:r w:rsidRPr="008D389D">
        <w:rPr>
          <w:b/>
          <w:sz w:val="28"/>
          <w:szCs w:val="28"/>
        </w:rPr>
        <w:t>сельсовета</w:t>
      </w:r>
    </w:p>
    <w:p w:rsidR="005F59A5" w:rsidRPr="00392F6A" w:rsidRDefault="005F59A5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Рогалевского</w:t>
      </w:r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 201</w:t>
      </w:r>
      <w:r w:rsidR="000328E1">
        <w:rPr>
          <w:sz w:val="28"/>
          <w:szCs w:val="28"/>
        </w:rPr>
        <w:t>7-</w:t>
      </w:r>
      <w:r w:rsidRPr="00392F6A">
        <w:rPr>
          <w:sz w:val="28"/>
          <w:szCs w:val="28"/>
        </w:rPr>
        <w:t>203</w:t>
      </w:r>
      <w:r w:rsidR="002F153E">
        <w:rPr>
          <w:sz w:val="28"/>
          <w:szCs w:val="28"/>
        </w:rPr>
        <w:t>2</w:t>
      </w:r>
      <w:r w:rsidRPr="00392F6A">
        <w:rPr>
          <w:sz w:val="28"/>
          <w:szCs w:val="28"/>
        </w:rPr>
        <w:t xml:space="preserve"> </w:t>
      </w:r>
      <w:r w:rsidR="00851537">
        <w:rPr>
          <w:sz w:val="28"/>
          <w:szCs w:val="28"/>
        </w:rPr>
        <w:t xml:space="preserve">годы </w:t>
      </w:r>
      <w:r w:rsidRPr="00392F6A">
        <w:rPr>
          <w:sz w:val="28"/>
          <w:szCs w:val="28"/>
        </w:rPr>
        <w:t xml:space="preserve">подготовлена на основании: </w:t>
      </w:r>
    </w:p>
    <w:p w:rsidR="002F153E" w:rsidRPr="0030378F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2F153E" w:rsidRPr="0030378F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2F153E" w:rsidRPr="0030378F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F153E" w:rsidRPr="0030378F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F153E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2F153E" w:rsidRPr="00392F4B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2F153E" w:rsidRPr="0030378F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F153E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</w:t>
      </w:r>
      <w:r>
        <w:rPr>
          <w:sz w:val="28"/>
          <w:szCs w:val="28"/>
        </w:rPr>
        <w:t xml:space="preserve"> районе Новосибирской области» в</w:t>
      </w:r>
      <w:r w:rsidRPr="0030378F">
        <w:rPr>
          <w:sz w:val="28"/>
          <w:szCs w:val="28"/>
        </w:rPr>
        <w:t xml:space="preserve"> 2016-2018 год</w:t>
      </w:r>
      <w:r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F153E" w:rsidRPr="0030378F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2F153E" w:rsidRPr="000A06DB" w:rsidRDefault="002F153E" w:rsidP="002F153E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0A06DB">
        <w:rPr>
          <w:sz w:val="28"/>
          <w:szCs w:val="28"/>
        </w:rPr>
        <w:t xml:space="preserve">Генерального плана </w:t>
      </w:r>
      <w:r>
        <w:rPr>
          <w:sz w:val="28"/>
          <w:szCs w:val="28"/>
        </w:rPr>
        <w:t>Рогалевского</w:t>
      </w:r>
      <w:r w:rsidRPr="000A06DB">
        <w:rPr>
          <w:sz w:val="28"/>
          <w:szCs w:val="28"/>
        </w:rPr>
        <w:t xml:space="preserve"> сельского поселения Ордынского района Новосибирской области;</w:t>
      </w:r>
    </w:p>
    <w:p w:rsidR="000328E1" w:rsidRDefault="002F153E" w:rsidP="000328E1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0328E1">
        <w:rPr>
          <w:sz w:val="28"/>
          <w:szCs w:val="28"/>
        </w:rPr>
        <w:t>Решения Совета депутатов Рогалевского сельсовета от 29.06.2016 № 29 «О создании дорожного фонда и об утверждении порядка формирования и использования бюджетных ассигнований дорожного фонда»</w:t>
      </w:r>
      <w:r w:rsidR="000328E1" w:rsidRPr="000328E1">
        <w:rPr>
          <w:sz w:val="28"/>
          <w:szCs w:val="28"/>
        </w:rPr>
        <w:t>;</w:t>
      </w:r>
    </w:p>
    <w:p w:rsidR="000328E1" w:rsidRPr="000328E1" w:rsidRDefault="000328E1" w:rsidP="000328E1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0328E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0328E1">
        <w:rPr>
          <w:sz w:val="28"/>
          <w:szCs w:val="28"/>
        </w:rPr>
        <w:t xml:space="preserve"> администрации Рогалевского сельсовета от 07.05.1014 № 50 «Об утверждении Перечня муниципальных автомобильных дорог и искусственных сооружений на них Рогалевского сельсовета»</w:t>
      </w:r>
      <w:r>
        <w:rPr>
          <w:sz w:val="28"/>
          <w:szCs w:val="28"/>
        </w:rPr>
        <w:t>.</w:t>
      </w:r>
    </w:p>
    <w:p w:rsidR="005F59A5" w:rsidRPr="00392F6A" w:rsidRDefault="005F59A5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2F153E" w:rsidRPr="00C303B3" w:rsidRDefault="002F153E" w:rsidP="002F153E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2F153E" w:rsidRPr="00C303B3" w:rsidRDefault="002F153E" w:rsidP="002F153E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2F153E" w:rsidRPr="00C303B3" w:rsidRDefault="002F153E" w:rsidP="002F153E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F59A5" w:rsidRPr="008D389D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E4A64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:rsidR="005F59A5" w:rsidRPr="007365B3" w:rsidRDefault="005F59A5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r>
        <w:rPr>
          <w:sz w:val="28"/>
          <w:szCs w:val="28"/>
        </w:rPr>
        <w:t>Рогалевского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5F59A5" w:rsidRPr="007365B3" w:rsidRDefault="005F59A5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>
        <w:rPr>
          <w:sz w:val="28"/>
          <w:szCs w:val="28"/>
        </w:rPr>
        <w:t>Рогалевского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E82723" w:rsidRPr="002F4B81" w:rsidRDefault="005F59A5" w:rsidP="00E82723">
      <w:pPr>
        <w:tabs>
          <w:tab w:val="left" w:pos="6585"/>
        </w:tabs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нансирования, необходимый для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>ии мероприятий Программы на ве</w:t>
      </w:r>
      <w:r>
        <w:rPr>
          <w:sz w:val="28"/>
          <w:szCs w:val="28"/>
        </w:rPr>
        <w:t>с</w:t>
      </w:r>
      <w:r w:rsidRPr="007365B3">
        <w:rPr>
          <w:sz w:val="28"/>
          <w:szCs w:val="28"/>
        </w:rPr>
        <w:t xml:space="preserve">ь расчетный срок, </w:t>
      </w:r>
      <w:r w:rsidRPr="0000359E">
        <w:rPr>
          <w:sz w:val="28"/>
          <w:szCs w:val="28"/>
        </w:rPr>
        <w:t xml:space="preserve">составляет </w:t>
      </w:r>
      <w:r w:rsidR="00E82723">
        <w:rPr>
          <w:sz w:val="28"/>
          <w:szCs w:val="28"/>
        </w:rPr>
        <w:t>22 606 2</w:t>
      </w:r>
      <w:r w:rsidR="00E82723" w:rsidRPr="002F4B81">
        <w:rPr>
          <w:sz w:val="28"/>
          <w:szCs w:val="28"/>
        </w:rPr>
        <w:t xml:space="preserve">00 рублей, в том числе по годам: </w:t>
      </w:r>
    </w:p>
    <w:p w:rsidR="00E82723" w:rsidRPr="002F4B81" w:rsidRDefault="00E82723" w:rsidP="00E8272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2F4B81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430</w:t>
      </w:r>
      <w:r w:rsidRPr="002F4B8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2F4B81">
        <w:rPr>
          <w:sz w:val="28"/>
          <w:szCs w:val="28"/>
        </w:rPr>
        <w:t>00 рублей;</w:t>
      </w:r>
    </w:p>
    <w:p w:rsidR="00E82723" w:rsidRPr="002F4B81" w:rsidRDefault="00E82723" w:rsidP="00E8272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2F4B81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450</w:t>
      </w:r>
      <w:r w:rsidRPr="002F4B8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4B81">
        <w:rPr>
          <w:sz w:val="28"/>
          <w:szCs w:val="28"/>
        </w:rPr>
        <w:t>00 рублей;</w:t>
      </w:r>
    </w:p>
    <w:p w:rsidR="00E82723" w:rsidRPr="002F4B81" w:rsidRDefault="00E82723" w:rsidP="00E8272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2F4B81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3</w:t>
      </w:r>
      <w:r w:rsidRPr="002F4B81">
        <w:rPr>
          <w:sz w:val="28"/>
          <w:szCs w:val="28"/>
        </w:rPr>
        <w:t xml:space="preserve"> </w:t>
      </w:r>
      <w:r>
        <w:rPr>
          <w:sz w:val="28"/>
          <w:szCs w:val="28"/>
        </w:rPr>
        <w:t>455</w:t>
      </w:r>
      <w:r w:rsidRPr="002F4B8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F4B81">
        <w:rPr>
          <w:sz w:val="28"/>
          <w:szCs w:val="28"/>
        </w:rPr>
        <w:t>00 рублей;</w:t>
      </w:r>
    </w:p>
    <w:p w:rsidR="00E82723" w:rsidRPr="002F4B81" w:rsidRDefault="00E82723" w:rsidP="00E8272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2F4B81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430</w:t>
      </w:r>
      <w:r w:rsidRPr="002F4B81">
        <w:rPr>
          <w:sz w:val="28"/>
          <w:szCs w:val="28"/>
        </w:rPr>
        <w:t xml:space="preserve"> 000 рублей;</w:t>
      </w:r>
    </w:p>
    <w:p w:rsidR="00E82723" w:rsidRPr="002F4B81" w:rsidRDefault="00E82723" w:rsidP="00E8272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2F4B81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430</w:t>
      </w:r>
      <w:r w:rsidRPr="002F4B81">
        <w:rPr>
          <w:sz w:val="28"/>
          <w:szCs w:val="28"/>
        </w:rPr>
        <w:t xml:space="preserve"> 000 рублей;</w:t>
      </w:r>
    </w:p>
    <w:p w:rsidR="005F59A5" w:rsidRPr="007365B3" w:rsidRDefault="00E82723" w:rsidP="00E8272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2F4B81">
        <w:rPr>
          <w:sz w:val="28"/>
          <w:szCs w:val="28"/>
        </w:rPr>
        <w:t>с 2022 по 2032 годы – 1</w:t>
      </w:r>
      <w:r>
        <w:rPr>
          <w:sz w:val="28"/>
          <w:szCs w:val="28"/>
        </w:rPr>
        <w:t>7</w:t>
      </w:r>
      <w:r w:rsidRPr="002F4B81">
        <w:rPr>
          <w:sz w:val="28"/>
          <w:szCs w:val="28"/>
        </w:rPr>
        <w:t xml:space="preserve"> </w:t>
      </w:r>
      <w:r>
        <w:rPr>
          <w:sz w:val="28"/>
          <w:szCs w:val="28"/>
        </w:rPr>
        <w:t>410</w:t>
      </w:r>
      <w:r w:rsidRPr="002F4B81">
        <w:rPr>
          <w:sz w:val="28"/>
          <w:szCs w:val="28"/>
        </w:rPr>
        <w:t xml:space="preserve"> 000 рублей</w:t>
      </w:r>
      <w:r w:rsidR="0000359E" w:rsidRPr="002F4B81">
        <w:rPr>
          <w:sz w:val="28"/>
          <w:szCs w:val="28"/>
        </w:rPr>
        <w:t>.</w:t>
      </w:r>
      <w:r w:rsidR="005F59A5" w:rsidRPr="007365B3">
        <w:rPr>
          <w:sz w:val="28"/>
          <w:szCs w:val="28"/>
        </w:rPr>
        <w:t xml:space="preserve"> </w:t>
      </w:r>
    </w:p>
    <w:p w:rsidR="005F59A5" w:rsidRDefault="005F59A5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>
        <w:rPr>
          <w:sz w:val="28"/>
          <w:szCs w:val="28"/>
        </w:rPr>
        <w:t>оды на реализацию Программы</w:t>
      </w:r>
    </w:p>
    <w:p w:rsidR="005F59A5" w:rsidRDefault="005F59A5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0328E1">
        <w:rPr>
          <w:sz w:val="28"/>
          <w:szCs w:val="28"/>
        </w:rPr>
        <w:t>5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5F59A5" w:rsidRPr="00B95938" w:rsidTr="00496439">
        <w:tc>
          <w:tcPr>
            <w:tcW w:w="2943" w:type="dxa"/>
            <w:vMerge w:val="restart"/>
            <w:vAlign w:val="center"/>
          </w:tcPr>
          <w:p w:rsidR="005F59A5" w:rsidRPr="00B95938" w:rsidRDefault="005F59A5" w:rsidP="00496439">
            <w:pPr>
              <w:tabs>
                <w:tab w:val="left" w:pos="6585"/>
              </w:tabs>
              <w:jc w:val="center"/>
            </w:pPr>
            <w:r w:rsidRPr="00B95938"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5F59A5" w:rsidRPr="00B95938" w:rsidRDefault="005F59A5" w:rsidP="00496439">
            <w:pPr>
              <w:tabs>
                <w:tab w:val="left" w:pos="6585"/>
              </w:tabs>
              <w:jc w:val="center"/>
            </w:pPr>
            <w:r w:rsidRPr="00B95938">
              <w:t>Финансовые потребности, тыс. руб.</w:t>
            </w:r>
          </w:p>
        </w:tc>
      </w:tr>
      <w:tr w:rsidR="00B95938" w:rsidRPr="00B95938" w:rsidTr="002F4B81">
        <w:tc>
          <w:tcPr>
            <w:tcW w:w="2943" w:type="dxa"/>
            <w:vMerge/>
          </w:tcPr>
          <w:p w:rsidR="00B95938" w:rsidRPr="00B95938" w:rsidRDefault="00B95938" w:rsidP="00496439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:rsidR="00B95938" w:rsidRPr="00B95938" w:rsidRDefault="00B95938" w:rsidP="00496439">
            <w:pPr>
              <w:tabs>
                <w:tab w:val="left" w:pos="6585"/>
              </w:tabs>
              <w:jc w:val="center"/>
            </w:pPr>
            <w:r w:rsidRPr="00B95938">
              <w:t>всего</w:t>
            </w:r>
          </w:p>
        </w:tc>
        <w:tc>
          <w:tcPr>
            <w:tcW w:w="1013" w:type="dxa"/>
            <w:vAlign w:val="center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2017</w:t>
            </w:r>
          </w:p>
        </w:tc>
        <w:tc>
          <w:tcPr>
            <w:tcW w:w="1013" w:type="dxa"/>
            <w:vAlign w:val="center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2018</w:t>
            </w:r>
          </w:p>
        </w:tc>
        <w:tc>
          <w:tcPr>
            <w:tcW w:w="1013" w:type="dxa"/>
            <w:vAlign w:val="center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2019</w:t>
            </w:r>
          </w:p>
        </w:tc>
        <w:tc>
          <w:tcPr>
            <w:tcW w:w="1013" w:type="dxa"/>
            <w:vAlign w:val="center"/>
          </w:tcPr>
          <w:p w:rsidR="00B95938" w:rsidRPr="00B95938" w:rsidRDefault="00B95938" w:rsidP="000F51B5">
            <w:pPr>
              <w:tabs>
                <w:tab w:val="left" w:pos="6585"/>
              </w:tabs>
              <w:jc w:val="center"/>
            </w:pPr>
            <w:r w:rsidRPr="00B95938">
              <w:t>2020</w:t>
            </w:r>
          </w:p>
        </w:tc>
        <w:tc>
          <w:tcPr>
            <w:tcW w:w="1013" w:type="dxa"/>
            <w:vAlign w:val="center"/>
          </w:tcPr>
          <w:p w:rsidR="00B95938" w:rsidRPr="00B95938" w:rsidRDefault="00B95938" w:rsidP="00496439">
            <w:pPr>
              <w:tabs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1013" w:type="dxa"/>
            <w:vAlign w:val="center"/>
          </w:tcPr>
          <w:p w:rsidR="00B95938" w:rsidRPr="00B95938" w:rsidRDefault="00B95938" w:rsidP="00B95938">
            <w:pPr>
              <w:tabs>
                <w:tab w:val="left" w:pos="6585"/>
              </w:tabs>
              <w:jc w:val="center"/>
            </w:pPr>
            <w:r w:rsidRPr="00B95938">
              <w:t>202</w:t>
            </w:r>
            <w:r>
              <w:t>2</w:t>
            </w:r>
            <w:r w:rsidRPr="00B95938">
              <w:t>-20</w:t>
            </w:r>
            <w:r>
              <w:t>32</w:t>
            </w:r>
          </w:p>
        </w:tc>
      </w:tr>
      <w:tr w:rsidR="002F4B81" w:rsidRPr="00B95938" w:rsidTr="002F4B81">
        <w:tc>
          <w:tcPr>
            <w:tcW w:w="2943" w:type="dxa"/>
          </w:tcPr>
          <w:p w:rsidR="002F4B81" w:rsidRPr="00B95938" w:rsidRDefault="002F4B81" w:rsidP="00496439">
            <w:pPr>
              <w:tabs>
                <w:tab w:val="left" w:pos="6585"/>
              </w:tabs>
            </w:pPr>
            <w:r w:rsidRPr="00B95938">
              <w:t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объемов необходимой реконструкции или нового строительства</w:t>
            </w:r>
          </w:p>
        </w:tc>
        <w:tc>
          <w:tcPr>
            <w:tcW w:w="1012" w:type="dxa"/>
          </w:tcPr>
          <w:p w:rsidR="002F4B81" w:rsidRPr="00B95938" w:rsidRDefault="002F4B81" w:rsidP="002F4B81">
            <w:pPr>
              <w:tabs>
                <w:tab w:val="left" w:pos="6585"/>
              </w:tabs>
              <w:ind w:left="-108" w:right="-107"/>
              <w:jc w:val="center"/>
            </w:pPr>
            <w:r w:rsidRPr="00B95938">
              <w:t>1</w:t>
            </w:r>
            <w:r>
              <w:t>0</w:t>
            </w:r>
            <w:r w:rsidRPr="00B95938">
              <w:t>00,0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ind w:left="-93" w:right="-123"/>
              <w:jc w:val="center"/>
            </w:pPr>
            <w:r w:rsidRPr="00B95938">
              <w:t>1000,0</w:t>
            </w:r>
          </w:p>
        </w:tc>
        <w:tc>
          <w:tcPr>
            <w:tcW w:w="1013" w:type="dxa"/>
          </w:tcPr>
          <w:p w:rsidR="002F4B81" w:rsidRPr="00B95938" w:rsidRDefault="002F4B81" w:rsidP="001C7285">
            <w:pPr>
              <w:tabs>
                <w:tab w:val="left" w:pos="6585"/>
              </w:tabs>
              <w:ind w:left="-93" w:right="-123"/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496439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496439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</w:tr>
      <w:tr w:rsidR="002F4B81" w:rsidRPr="00B95938" w:rsidTr="002F4B81">
        <w:tc>
          <w:tcPr>
            <w:tcW w:w="2943" w:type="dxa"/>
          </w:tcPr>
          <w:p w:rsidR="002F4B81" w:rsidRPr="00B95938" w:rsidRDefault="002F4B81" w:rsidP="00496439">
            <w:pPr>
              <w:tabs>
                <w:tab w:val="left" w:pos="6585"/>
              </w:tabs>
            </w:pPr>
            <w:r w:rsidRPr="00B95938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1012" w:type="dxa"/>
          </w:tcPr>
          <w:p w:rsidR="002F4B81" w:rsidRPr="00B95938" w:rsidRDefault="002F4B81" w:rsidP="002F4B81">
            <w:pPr>
              <w:tabs>
                <w:tab w:val="left" w:pos="6585"/>
              </w:tabs>
              <w:jc w:val="center"/>
            </w:pPr>
            <w:r w:rsidRPr="00B95938">
              <w:t>1</w:t>
            </w:r>
            <w:r>
              <w:t>0</w:t>
            </w:r>
            <w:r w:rsidRPr="00B95938"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 w:rsidRPr="00B95938">
              <w:t>10,0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 w:rsidRPr="00B95938"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 w:rsidRPr="00B95938"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 w:rsidRPr="00B95938">
              <w:t>10,0</w:t>
            </w:r>
          </w:p>
        </w:tc>
        <w:tc>
          <w:tcPr>
            <w:tcW w:w="1013" w:type="dxa"/>
          </w:tcPr>
          <w:p w:rsidR="002F4B81" w:rsidRPr="00B95938" w:rsidRDefault="002F4B81" w:rsidP="00496439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496439">
            <w:pPr>
              <w:tabs>
                <w:tab w:val="left" w:pos="6585"/>
              </w:tabs>
              <w:jc w:val="center"/>
            </w:pPr>
            <w:r>
              <w:t>80,0</w:t>
            </w:r>
          </w:p>
        </w:tc>
      </w:tr>
      <w:tr w:rsidR="002F4B81" w:rsidRPr="00B95938" w:rsidTr="002F4B81">
        <w:tc>
          <w:tcPr>
            <w:tcW w:w="2943" w:type="dxa"/>
          </w:tcPr>
          <w:p w:rsidR="002F4B81" w:rsidRPr="00B95938" w:rsidRDefault="002F4B81" w:rsidP="00496439">
            <w:pPr>
              <w:tabs>
                <w:tab w:val="left" w:pos="6585"/>
              </w:tabs>
            </w:pPr>
            <w:r w:rsidRPr="00B95938">
              <w:t>Нанесение дорожной разметки на улично-дорожной сети населенных пунктов</w:t>
            </w:r>
          </w:p>
        </w:tc>
        <w:tc>
          <w:tcPr>
            <w:tcW w:w="1012" w:type="dxa"/>
          </w:tcPr>
          <w:p w:rsidR="002F4B81" w:rsidRPr="00B95938" w:rsidRDefault="002F4B81" w:rsidP="002F4B81">
            <w:pPr>
              <w:tabs>
                <w:tab w:val="left" w:pos="6585"/>
              </w:tabs>
              <w:jc w:val="center"/>
            </w:pPr>
            <w:r w:rsidRPr="00B95938">
              <w:t>2</w:t>
            </w:r>
            <w:r>
              <w:t>40</w:t>
            </w:r>
            <w:r w:rsidRPr="00B95938">
              <w:t>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 w:rsidRPr="00B95938">
              <w:t>15,0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 w:rsidRPr="00B95938">
              <w:t>15,0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 w:rsidRPr="00B95938">
              <w:t>15,0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 w:rsidRPr="00B95938">
              <w:t>15,0</w:t>
            </w:r>
          </w:p>
        </w:tc>
        <w:tc>
          <w:tcPr>
            <w:tcW w:w="1013" w:type="dxa"/>
          </w:tcPr>
          <w:p w:rsidR="002F4B81" w:rsidRPr="00B95938" w:rsidRDefault="002F4B81" w:rsidP="00496439">
            <w:pPr>
              <w:tabs>
                <w:tab w:val="left" w:pos="6585"/>
              </w:tabs>
              <w:jc w:val="center"/>
            </w:pPr>
            <w:r>
              <w:t>15,0</w:t>
            </w:r>
          </w:p>
        </w:tc>
        <w:tc>
          <w:tcPr>
            <w:tcW w:w="1013" w:type="dxa"/>
          </w:tcPr>
          <w:p w:rsidR="002F4B81" w:rsidRPr="00B95938" w:rsidRDefault="002F4B81" w:rsidP="00496439">
            <w:pPr>
              <w:tabs>
                <w:tab w:val="left" w:pos="6585"/>
              </w:tabs>
              <w:jc w:val="center"/>
            </w:pPr>
            <w:r>
              <w:t>165,0</w:t>
            </w:r>
          </w:p>
        </w:tc>
      </w:tr>
      <w:tr w:rsidR="002F4B81" w:rsidRPr="00B95938" w:rsidTr="002F4B81">
        <w:tc>
          <w:tcPr>
            <w:tcW w:w="2943" w:type="dxa"/>
          </w:tcPr>
          <w:p w:rsidR="002F4B81" w:rsidRPr="00B95938" w:rsidRDefault="002F4B81" w:rsidP="002F4B81">
            <w:pPr>
              <w:tabs>
                <w:tab w:val="left" w:pos="6585"/>
              </w:tabs>
            </w:pPr>
            <w:r w:rsidRPr="00B95938">
              <w:t>Реконструкция, ремонт, устройство твердого покрытия дорог</w:t>
            </w:r>
          </w:p>
        </w:tc>
        <w:tc>
          <w:tcPr>
            <w:tcW w:w="1012" w:type="dxa"/>
          </w:tcPr>
          <w:p w:rsidR="002F4B81" w:rsidRPr="00B95938" w:rsidRDefault="001E65CF" w:rsidP="001C7285">
            <w:pPr>
              <w:tabs>
                <w:tab w:val="left" w:pos="6585"/>
              </w:tabs>
              <w:ind w:left="-108" w:right="-107"/>
              <w:jc w:val="center"/>
            </w:pPr>
            <w:r>
              <w:t>13575,3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E82723" w:rsidP="000F51B5">
            <w:pPr>
              <w:tabs>
                <w:tab w:val="left" w:pos="6585"/>
              </w:tabs>
              <w:ind w:left="-93" w:right="-123"/>
              <w:jc w:val="center"/>
            </w:pPr>
            <w:r>
              <w:t>2040,3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496439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C6EA5" w:rsidP="001C7285">
            <w:pPr>
              <w:tabs>
                <w:tab w:val="left" w:pos="6585"/>
              </w:tabs>
              <w:jc w:val="center"/>
            </w:pPr>
            <w:r>
              <w:t>11535</w:t>
            </w:r>
            <w:r w:rsidR="002F4B81">
              <w:t>,0</w:t>
            </w:r>
          </w:p>
        </w:tc>
      </w:tr>
      <w:tr w:rsidR="002F4B81" w:rsidRPr="00B95938" w:rsidTr="002F4B81">
        <w:tc>
          <w:tcPr>
            <w:tcW w:w="2943" w:type="dxa"/>
          </w:tcPr>
          <w:p w:rsidR="002F4B81" w:rsidRPr="00B95938" w:rsidRDefault="002F4B81" w:rsidP="002F4B81">
            <w:pPr>
              <w:tabs>
                <w:tab w:val="left" w:pos="6585"/>
              </w:tabs>
            </w:pPr>
            <w:r w:rsidRPr="00B95938">
              <w:t xml:space="preserve">Реконструкция, ремонт, устройство твердого покрытия тротуаров </w:t>
            </w:r>
          </w:p>
        </w:tc>
        <w:tc>
          <w:tcPr>
            <w:tcW w:w="1012" w:type="dxa"/>
          </w:tcPr>
          <w:p w:rsidR="002F4B81" w:rsidRPr="00B95938" w:rsidRDefault="002F4B81" w:rsidP="000F51B5">
            <w:pPr>
              <w:tabs>
                <w:tab w:val="left" w:pos="6585"/>
              </w:tabs>
              <w:ind w:left="-108" w:right="-107"/>
              <w:jc w:val="center"/>
            </w:pPr>
            <w:r>
              <w:t>900,0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ind w:left="-93" w:right="-123"/>
              <w:jc w:val="center"/>
            </w:pPr>
            <w:r w:rsidRPr="00B95938"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2F4B81" w:rsidRPr="00B95938" w:rsidRDefault="002F4B81" w:rsidP="000F51B5">
            <w:pPr>
              <w:tabs>
                <w:tab w:val="left" w:pos="6585"/>
              </w:tabs>
              <w:jc w:val="center"/>
            </w:pPr>
            <w:r>
              <w:t>900,0</w:t>
            </w:r>
          </w:p>
        </w:tc>
      </w:tr>
      <w:tr w:rsidR="002F4B81" w:rsidRPr="00372E96" w:rsidTr="002F4B81">
        <w:tc>
          <w:tcPr>
            <w:tcW w:w="2943" w:type="dxa"/>
          </w:tcPr>
          <w:p w:rsidR="002F4B81" w:rsidRPr="00B95938" w:rsidRDefault="002F4B81" w:rsidP="00496439">
            <w:pPr>
              <w:tabs>
                <w:tab w:val="left" w:pos="6585"/>
              </w:tabs>
            </w:pPr>
            <w:r w:rsidRPr="00B95938">
              <w:t>Содержание автомобильных дорог общего пользования местного значения муниципального образования и искусственных сооружений на них</w:t>
            </w:r>
          </w:p>
        </w:tc>
        <w:tc>
          <w:tcPr>
            <w:tcW w:w="1012" w:type="dxa"/>
          </w:tcPr>
          <w:p w:rsidR="002F4B81" w:rsidRPr="00B95938" w:rsidRDefault="002C6EA5" w:rsidP="0000359E">
            <w:pPr>
              <w:tabs>
                <w:tab w:val="left" w:pos="6585"/>
              </w:tabs>
              <w:ind w:left="-108" w:right="-107"/>
              <w:jc w:val="center"/>
            </w:pPr>
            <w:r>
              <w:t>6790,9</w:t>
            </w:r>
          </w:p>
        </w:tc>
        <w:tc>
          <w:tcPr>
            <w:tcW w:w="1013" w:type="dxa"/>
          </w:tcPr>
          <w:p w:rsidR="002F4B81" w:rsidRPr="00B95938" w:rsidRDefault="002C6EA5" w:rsidP="000F51B5">
            <w:pPr>
              <w:tabs>
                <w:tab w:val="left" w:pos="6585"/>
              </w:tabs>
              <w:jc w:val="center"/>
            </w:pPr>
            <w:r>
              <w:t>405,7</w:t>
            </w:r>
          </w:p>
        </w:tc>
        <w:tc>
          <w:tcPr>
            <w:tcW w:w="1013" w:type="dxa"/>
          </w:tcPr>
          <w:p w:rsidR="002F4B81" w:rsidRPr="00B95938" w:rsidRDefault="002C6EA5" w:rsidP="000F51B5">
            <w:pPr>
              <w:tabs>
                <w:tab w:val="left" w:pos="6585"/>
              </w:tabs>
              <w:jc w:val="center"/>
            </w:pPr>
            <w:r>
              <w:t>435,2</w:t>
            </w:r>
          </w:p>
        </w:tc>
        <w:tc>
          <w:tcPr>
            <w:tcW w:w="1013" w:type="dxa"/>
          </w:tcPr>
          <w:p w:rsidR="002F4B81" w:rsidRPr="00B95938" w:rsidRDefault="002C6EA5" w:rsidP="000F51B5">
            <w:pPr>
              <w:tabs>
                <w:tab w:val="left" w:pos="6585"/>
              </w:tabs>
              <w:jc w:val="center"/>
            </w:pPr>
            <w:r>
              <w:t>4</w:t>
            </w:r>
            <w:r w:rsidR="002F4B81" w:rsidRPr="00B95938">
              <w:t>00,0</w:t>
            </w:r>
          </w:p>
        </w:tc>
        <w:tc>
          <w:tcPr>
            <w:tcW w:w="1013" w:type="dxa"/>
          </w:tcPr>
          <w:p w:rsidR="002F4B81" w:rsidRPr="00B95938" w:rsidRDefault="002C6EA5" w:rsidP="000F51B5">
            <w:pPr>
              <w:tabs>
                <w:tab w:val="left" w:pos="6585"/>
              </w:tabs>
              <w:jc w:val="center"/>
            </w:pPr>
            <w:r>
              <w:t>405</w:t>
            </w:r>
            <w:r w:rsidR="002F4B81" w:rsidRPr="00B95938">
              <w:t>,0</w:t>
            </w:r>
          </w:p>
        </w:tc>
        <w:tc>
          <w:tcPr>
            <w:tcW w:w="1013" w:type="dxa"/>
          </w:tcPr>
          <w:p w:rsidR="002F4B81" w:rsidRPr="00B95938" w:rsidRDefault="002C6EA5" w:rsidP="00496439">
            <w:pPr>
              <w:tabs>
                <w:tab w:val="left" w:pos="6585"/>
              </w:tabs>
              <w:jc w:val="center"/>
            </w:pPr>
            <w:r>
              <w:t>415</w:t>
            </w:r>
            <w:r w:rsidR="002F4B81">
              <w:t>,0</w:t>
            </w:r>
          </w:p>
        </w:tc>
        <w:tc>
          <w:tcPr>
            <w:tcW w:w="1013" w:type="dxa"/>
          </w:tcPr>
          <w:p w:rsidR="002F4B81" w:rsidRPr="00372E96" w:rsidRDefault="002C6EA5" w:rsidP="001C7285">
            <w:pPr>
              <w:tabs>
                <w:tab w:val="left" w:pos="6585"/>
              </w:tabs>
              <w:jc w:val="center"/>
            </w:pPr>
            <w:r>
              <w:t>4730</w:t>
            </w:r>
            <w:r w:rsidR="002F4B81">
              <w:t>,0</w:t>
            </w:r>
          </w:p>
        </w:tc>
      </w:tr>
    </w:tbl>
    <w:p w:rsidR="005F59A5" w:rsidRDefault="005F59A5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подлежат уточнению в установленном поря</w:t>
      </w:r>
      <w:r>
        <w:rPr>
          <w:sz w:val="28"/>
          <w:szCs w:val="28"/>
        </w:rPr>
        <w:t>д</w:t>
      </w:r>
      <w:r w:rsidRPr="007365B3">
        <w:rPr>
          <w:sz w:val="28"/>
          <w:szCs w:val="28"/>
        </w:rPr>
        <w:t>ке.</w:t>
      </w:r>
    </w:p>
    <w:p w:rsidR="005F59A5" w:rsidRPr="00245A01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45A01">
        <w:rPr>
          <w:b/>
          <w:sz w:val="28"/>
          <w:szCs w:val="28"/>
        </w:rPr>
        <w:t xml:space="preserve">III ПРОГНОЗ ТРАНСПОРТНОГО СПРОСА, ИЗМЕНЕНИЯ ОБЪЕМОВ И ХАРАКТЕРА ПЕРЕДВИЖЕНИЯ НАСЕЛЕНИЯ И ПЕРЕВОЗОК ГРУЗОВ НА ТЕРРИТОРИИ </w:t>
      </w:r>
      <w:r>
        <w:rPr>
          <w:b/>
          <w:sz w:val="28"/>
          <w:szCs w:val="28"/>
        </w:rPr>
        <w:t>РОГАЛЕВСКОГО СЕЛЬСОВЕТА</w:t>
      </w:r>
    </w:p>
    <w:p w:rsidR="005F59A5" w:rsidRPr="008D389D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3.1 Прогноз социально-экономического и градостроительного развития </w:t>
      </w:r>
      <w:r>
        <w:rPr>
          <w:b/>
          <w:sz w:val="28"/>
          <w:szCs w:val="28"/>
        </w:rPr>
        <w:t>Рогалевского сельсовета</w:t>
      </w:r>
    </w:p>
    <w:p w:rsidR="00DC6712" w:rsidRDefault="00DC6712" w:rsidP="00DC6712">
      <w:pPr>
        <w:pStyle w:val="a5"/>
        <w:ind w:firstLine="709"/>
        <w:jc w:val="both"/>
        <w:rPr>
          <w:sz w:val="28"/>
          <w:szCs w:val="28"/>
        </w:rPr>
      </w:pPr>
      <w:r w:rsidRPr="00474550">
        <w:rPr>
          <w:sz w:val="28"/>
          <w:szCs w:val="28"/>
        </w:rPr>
        <w:t xml:space="preserve">Приоритеты социально-экономического развития МО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>
        <w:rPr>
          <w:sz w:val="28"/>
          <w:szCs w:val="28"/>
        </w:rPr>
        <w:t>Рогалевского</w:t>
      </w:r>
      <w:r w:rsidRPr="00474550">
        <w:rPr>
          <w:sz w:val="28"/>
          <w:szCs w:val="28"/>
        </w:rPr>
        <w:t xml:space="preserve"> сельсовета.</w:t>
      </w:r>
    </w:p>
    <w:p w:rsidR="00DC6712" w:rsidRPr="0069218D" w:rsidRDefault="00DC6712" w:rsidP="00DC6712">
      <w:pPr>
        <w:ind w:firstLine="709"/>
        <w:jc w:val="both"/>
        <w:rPr>
          <w:sz w:val="28"/>
          <w:szCs w:val="28"/>
        </w:rPr>
      </w:pPr>
      <w:r w:rsidRPr="00AD621C">
        <w:rPr>
          <w:sz w:val="28"/>
          <w:szCs w:val="28"/>
        </w:rPr>
        <w:t>Территориальное планирование Рогал</w:t>
      </w:r>
      <w:r>
        <w:rPr>
          <w:sz w:val="28"/>
          <w:szCs w:val="28"/>
        </w:rPr>
        <w:t>е</w:t>
      </w:r>
      <w:r w:rsidRPr="00AD621C">
        <w:rPr>
          <w:sz w:val="28"/>
          <w:szCs w:val="28"/>
        </w:rPr>
        <w:t>вского сельсовета в целях развития жилищного строительства должно</w:t>
      </w:r>
      <w:r w:rsidRPr="0069218D">
        <w:rPr>
          <w:sz w:val="28"/>
          <w:szCs w:val="28"/>
        </w:rPr>
        <w:t xml:space="preserve"> обеспечивать:</w:t>
      </w:r>
    </w:p>
    <w:p w:rsidR="00DC6712" w:rsidRPr="0069218D" w:rsidRDefault="00DC6712" w:rsidP="00DC671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9218D">
        <w:rPr>
          <w:sz w:val="28"/>
          <w:szCs w:val="28"/>
        </w:rPr>
        <w:t>развитие жилищного строительства с внедрением новых типов и технологий строительства жилищного фонда, в первую очередь на основе современных технологий деревянного малоэтажного и индивидуального домостроения;</w:t>
      </w:r>
    </w:p>
    <w:p w:rsidR="00DC6712" w:rsidRPr="0069218D" w:rsidRDefault="00DC6712" w:rsidP="00DC671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9218D">
        <w:rPr>
          <w:sz w:val="28"/>
          <w:szCs w:val="28"/>
        </w:rPr>
        <w:t>увеличение жилищной обеспеченности;</w:t>
      </w:r>
    </w:p>
    <w:p w:rsidR="00DC6712" w:rsidRPr="0069218D" w:rsidRDefault="00DC6712" w:rsidP="00DC671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9218D">
        <w:rPr>
          <w:sz w:val="28"/>
          <w:szCs w:val="28"/>
        </w:rPr>
        <w:t>ликвидацию ветхого и аварийного фонда.</w:t>
      </w:r>
    </w:p>
    <w:p w:rsidR="005F59A5" w:rsidRDefault="00DC6712" w:rsidP="00DC671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673CD">
        <w:rPr>
          <w:sz w:val="28"/>
          <w:szCs w:val="28"/>
        </w:rPr>
        <w:t>Проектом не предусмотрено значительного территориального развития с.</w:t>
      </w:r>
      <w:r>
        <w:rPr>
          <w:sz w:val="28"/>
          <w:szCs w:val="28"/>
        </w:rPr>
        <w:t xml:space="preserve"> </w:t>
      </w:r>
      <w:r w:rsidRPr="007673CD">
        <w:rPr>
          <w:sz w:val="28"/>
          <w:szCs w:val="28"/>
        </w:rPr>
        <w:t>Рогалево, развитие жилищного строительства планируется за счёт внутренних резервов территории. Незначительное увеличение площади связано с упорядочиванием границ населённого пункта. Площадь населённого пункта составит в пла</w:t>
      </w:r>
      <w:r>
        <w:rPr>
          <w:sz w:val="28"/>
          <w:szCs w:val="28"/>
        </w:rPr>
        <w:t>нируемых границах 256,42 га против существующих 212,78 га.</w:t>
      </w:r>
    </w:p>
    <w:p w:rsidR="002F4B81" w:rsidRDefault="002F4B81" w:rsidP="002F4B81">
      <w:pPr>
        <w:pStyle w:val="S"/>
        <w:rPr>
          <w:szCs w:val="28"/>
        </w:rPr>
      </w:pPr>
      <w:r>
        <w:rPr>
          <w:szCs w:val="28"/>
        </w:rPr>
        <w:t>До 2032 года генпланом предполагается проживание 1080 человек.</w:t>
      </w:r>
    </w:p>
    <w:p w:rsidR="005F59A5" w:rsidRPr="008D389D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3.2 Прогноз транспортного спроса </w:t>
      </w:r>
      <w:r>
        <w:rPr>
          <w:b/>
          <w:sz w:val="28"/>
          <w:szCs w:val="28"/>
        </w:rPr>
        <w:t>Рогалевского</w:t>
      </w:r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5F59A5" w:rsidRPr="008F46DE" w:rsidRDefault="005F59A5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селения на территории </w:t>
      </w:r>
      <w:r>
        <w:rPr>
          <w:sz w:val="28"/>
          <w:szCs w:val="28"/>
        </w:rPr>
        <w:t>Рогалевского</w:t>
      </w:r>
      <w:r w:rsidRPr="008F46D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5F59A5" w:rsidRPr="008F46DE" w:rsidRDefault="005F59A5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и, не реже 1 раза в 5 лет, 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 xml:space="preserve">ериал служит основанием для корректировки маршрутной схемы отдельных маршрутов, составления расписания движения автобусов, </w:t>
      </w:r>
      <w:r w:rsidR="0041451C">
        <w:rPr>
          <w:sz w:val="28"/>
          <w:szCs w:val="28"/>
        </w:rPr>
        <w:t>оптимизации</w:t>
      </w:r>
      <w:r w:rsidRPr="008F46DE">
        <w:rPr>
          <w:sz w:val="28"/>
          <w:szCs w:val="28"/>
        </w:rPr>
        <w:t xml:space="preserve">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:rsidR="005F59A5" w:rsidRDefault="005F59A5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интенсивность грузового транспорта 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 и на р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5F59A5" w:rsidRPr="008D389D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3.3 Прогноз развития транспортной инфраструктуры по видам транспорта, имеющегося на территории </w:t>
      </w:r>
      <w:r>
        <w:rPr>
          <w:b/>
          <w:sz w:val="28"/>
          <w:szCs w:val="28"/>
        </w:rPr>
        <w:t>Рогалевского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F59A5" w:rsidRPr="00C7773C" w:rsidRDefault="005F59A5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>
        <w:rPr>
          <w:sz w:val="28"/>
          <w:szCs w:val="28"/>
        </w:rPr>
        <w:t>Рогалевском</w:t>
      </w:r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5F59A5" w:rsidRPr="00C7773C" w:rsidRDefault="005F59A5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5F59A5" w:rsidRPr="00C7773C" w:rsidRDefault="005F2E22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>строительство объектов сервиса не требуется.</w:t>
      </w:r>
    </w:p>
    <w:p w:rsidR="005F59A5" w:rsidRPr="008D389D" w:rsidRDefault="005F59A5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 xml:space="preserve">3.4 Прогноз развития дорожной сети </w:t>
      </w:r>
      <w:r>
        <w:rPr>
          <w:b/>
          <w:sz w:val="28"/>
          <w:szCs w:val="28"/>
        </w:rPr>
        <w:t>Рогалевского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F59A5" w:rsidRDefault="005F59A5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технического состояния автомобильных дорог и искусственных сооружений на них,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</w:p>
    <w:p w:rsidR="005F59A5" w:rsidRPr="004E6813" w:rsidRDefault="005F59A5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:rsidR="005F59A5" w:rsidRPr="004E6813" w:rsidRDefault="005F59A5" w:rsidP="005F2E22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E6813">
        <w:rPr>
          <w:sz w:val="28"/>
          <w:szCs w:val="28"/>
        </w:rPr>
        <w:t>величение доли муниципальных автомобильных дорог общего пользования местного зн</w:t>
      </w:r>
      <w:r>
        <w:rPr>
          <w:sz w:val="28"/>
          <w:szCs w:val="28"/>
        </w:rPr>
        <w:t>ач</w:t>
      </w:r>
      <w:r w:rsidRPr="004E6813">
        <w:rPr>
          <w:sz w:val="28"/>
          <w:szCs w:val="28"/>
        </w:rPr>
        <w:t xml:space="preserve">ения, соответствующих нормативным требованиям, до </w:t>
      </w:r>
      <w:r w:rsidR="005F2E22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Pr="004E6813">
        <w:rPr>
          <w:sz w:val="28"/>
          <w:szCs w:val="28"/>
        </w:rPr>
        <w:t xml:space="preserve">%; </w:t>
      </w:r>
    </w:p>
    <w:p w:rsidR="005F59A5" w:rsidRPr="004E6813" w:rsidRDefault="005F59A5" w:rsidP="005F2E22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E6813">
        <w:rPr>
          <w:sz w:val="28"/>
          <w:szCs w:val="28"/>
        </w:rPr>
        <w:t>одержание автомобильных дорог общего пользова</w:t>
      </w:r>
      <w:r>
        <w:rPr>
          <w:sz w:val="28"/>
          <w:szCs w:val="28"/>
        </w:rPr>
        <w:t>н</w:t>
      </w:r>
      <w:r w:rsidRPr="004E6813">
        <w:rPr>
          <w:sz w:val="28"/>
          <w:szCs w:val="28"/>
        </w:rPr>
        <w:t xml:space="preserve">ия местного </w:t>
      </w:r>
      <w:r>
        <w:rPr>
          <w:sz w:val="28"/>
          <w:szCs w:val="28"/>
        </w:rPr>
        <w:t>знач</w:t>
      </w:r>
      <w:r w:rsidRPr="004E6813">
        <w:rPr>
          <w:sz w:val="28"/>
          <w:szCs w:val="28"/>
        </w:rPr>
        <w:t>ения и искусственных соо</w:t>
      </w:r>
      <w:r w:rsidR="005F2E22">
        <w:rPr>
          <w:sz w:val="28"/>
          <w:szCs w:val="28"/>
        </w:rPr>
        <w:t>ружений на них в полном объеме;</w:t>
      </w:r>
    </w:p>
    <w:p w:rsidR="005F59A5" w:rsidRPr="004E6813" w:rsidRDefault="005F59A5" w:rsidP="005F2E22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E6813">
        <w:rPr>
          <w:sz w:val="28"/>
          <w:szCs w:val="28"/>
        </w:rPr>
        <w:t xml:space="preserve">емонт автомобильных дорог общего пользования местного </w:t>
      </w:r>
      <w:r>
        <w:rPr>
          <w:sz w:val="28"/>
          <w:szCs w:val="28"/>
        </w:rPr>
        <w:t>знач</w:t>
      </w:r>
      <w:r w:rsidRPr="004E6813">
        <w:rPr>
          <w:sz w:val="28"/>
          <w:szCs w:val="28"/>
        </w:rPr>
        <w:t xml:space="preserve">ения протяженностью в среднем </w:t>
      </w:r>
      <w:r>
        <w:rPr>
          <w:sz w:val="28"/>
          <w:szCs w:val="28"/>
        </w:rPr>
        <w:t>1</w:t>
      </w:r>
      <w:r w:rsidRPr="004E6813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 </w:t>
      </w:r>
      <w:r w:rsidR="005F2E22">
        <w:rPr>
          <w:sz w:val="28"/>
          <w:szCs w:val="28"/>
        </w:rPr>
        <w:t>каждые 3 года;</w:t>
      </w:r>
    </w:p>
    <w:p w:rsidR="005F59A5" w:rsidRPr="004E6813" w:rsidRDefault="005F59A5" w:rsidP="005F2E22">
      <w:pPr>
        <w:numPr>
          <w:ilvl w:val="0"/>
          <w:numId w:val="12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E6813">
        <w:rPr>
          <w:sz w:val="28"/>
          <w:szCs w:val="28"/>
        </w:rPr>
        <w:t>азра</w:t>
      </w:r>
      <w:r>
        <w:rPr>
          <w:sz w:val="28"/>
          <w:szCs w:val="28"/>
        </w:rPr>
        <w:t>бо</w:t>
      </w:r>
      <w:r w:rsidRPr="004E6813">
        <w:rPr>
          <w:sz w:val="28"/>
          <w:szCs w:val="28"/>
        </w:rPr>
        <w:t>тка проектов и капитальный ремонт искусственных сооружений (мостов)</w:t>
      </w:r>
      <w:r>
        <w:rPr>
          <w:sz w:val="28"/>
          <w:szCs w:val="28"/>
        </w:rPr>
        <w:t xml:space="preserve"> </w:t>
      </w:r>
      <w:r w:rsidRPr="004E68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</w:t>
      </w:r>
      <w:r w:rsidR="005F2E22">
        <w:rPr>
          <w:sz w:val="28"/>
          <w:szCs w:val="28"/>
        </w:rPr>
        <w:t>единица.</w:t>
      </w:r>
    </w:p>
    <w:p w:rsidR="005F59A5" w:rsidRPr="008D389D" w:rsidRDefault="005F59A5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5F59A5" w:rsidRPr="00EA6F03" w:rsidRDefault="005F59A5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</w:t>
      </w:r>
      <w:r w:rsidRPr="00EA6F03">
        <w:rPr>
          <w:sz w:val="28"/>
          <w:szCs w:val="28"/>
        </w:rPr>
        <w:t xml:space="preserve"> период до 203</w:t>
      </w:r>
      <w:r w:rsidR="005F2E22">
        <w:rPr>
          <w:sz w:val="28"/>
          <w:szCs w:val="28"/>
        </w:rPr>
        <w:t>2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5F59A5" w:rsidRPr="00EA6F03" w:rsidRDefault="005F59A5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2016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 xml:space="preserve">- </w:t>
      </w:r>
      <w:r w:rsidR="000328E1">
        <w:rPr>
          <w:sz w:val="28"/>
          <w:szCs w:val="28"/>
        </w:rPr>
        <w:t>21</w:t>
      </w:r>
      <w:r w:rsidR="00FE49E5">
        <w:rPr>
          <w:sz w:val="28"/>
          <w:szCs w:val="28"/>
        </w:rPr>
        <w:t>2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5F59A5" w:rsidRPr="00EA6F03" w:rsidRDefault="005F59A5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2</w:t>
      </w:r>
      <w:r w:rsidR="000328E1">
        <w:rPr>
          <w:sz w:val="28"/>
          <w:szCs w:val="28"/>
        </w:rPr>
        <w:t>22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5F59A5" w:rsidRPr="00EA6F03" w:rsidRDefault="005F59A5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203</w:t>
      </w:r>
      <w:r w:rsidR="00643B17">
        <w:rPr>
          <w:sz w:val="28"/>
          <w:szCs w:val="28"/>
        </w:rPr>
        <w:t>2</w:t>
      </w:r>
      <w:r w:rsidRPr="00EA6F0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328E1">
        <w:rPr>
          <w:sz w:val="28"/>
          <w:szCs w:val="28"/>
        </w:rPr>
        <w:t>275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.</w:t>
      </w:r>
      <w:r w:rsidRPr="00EA6F03">
        <w:rPr>
          <w:sz w:val="28"/>
          <w:szCs w:val="28"/>
        </w:rPr>
        <w:t xml:space="preserve"> </w:t>
      </w:r>
    </w:p>
    <w:p w:rsidR="005F59A5" w:rsidRPr="00EA6F03" w:rsidRDefault="005F59A5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5F59A5" w:rsidRDefault="000328E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59A5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5F59A5" w:rsidRPr="008D389D" w:rsidRDefault="005F59A5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5F59A5" w:rsidRPr="007852C9" w:rsidRDefault="005F59A5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5F59A5" w:rsidRPr="007852C9" w:rsidRDefault="005F59A5" w:rsidP="005F2E22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r>
        <w:rPr>
          <w:sz w:val="28"/>
          <w:szCs w:val="28"/>
        </w:rPr>
        <w:t>Рогалевского</w:t>
      </w:r>
      <w:r w:rsidRPr="007852C9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овета;</w:t>
      </w:r>
    </w:p>
    <w:p w:rsidR="005F59A5" w:rsidRPr="007852C9" w:rsidRDefault="005F59A5" w:rsidP="005F2E22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:rsidR="005F59A5" w:rsidRPr="007852C9" w:rsidRDefault="005F59A5" w:rsidP="005F2E22">
      <w:pPr>
        <w:numPr>
          <w:ilvl w:val="0"/>
          <w:numId w:val="15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</w:t>
      </w:r>
      <w:r w:rsidR="005F2E22">
        <w:rPr>
          <w:sz w:val="28"/>
          <w:szCs w:val="28"/>
        </w:rPr>
        <w:t>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5F59A5" w:rsidRDefault="005F59A5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5F59A5" w:rsidRPr="008D389D" w:rsidRDefault="005F59A5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0328E1" w:rsidRDefault="000328E1" w:rsidP="000328E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>Учитывая сложившуюся планировочную структуру муниципального образования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5F59A5" w:rsidRPr="00EF1CBE" w:rsidRDefault="005F59A5" w:rsidP="005F2E22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 xml:space="preserve">РУПНЕННАЯ ОЦЕНКА ПРИНЦИПИАЛЬНЫХ ВАРИАНТОВ РАЗВИТИЯ ТРАНСПОРТНОЙ ИНФРАСТРУКТУРЫ </w:t>
      </w:r>
      <w:r>
        <w:rPr>
          <w:b/>
          <w:sz w:val="28"/>
          <w:szCs w:val="28"/>
        </w:rPr>
        <w:t xml:space="preserve">РОГАЛЕВСКОГО </w:t>
      </w:r>
      <w:r w:rsidRPr="00EF1CBE">
        <w:rPr>
          <w:b/>
          <w:sz w:val="28"/>
          <w:szCs w:val="28"/>
        </w:rPr>
        <w:t>СЕЛЬСОВЕТА</w:t>
      </w:r>
    </w:p>
    <w:p w:rsidR="005F2E22" w:rsidRPr="00EF1CBE" w:rsidRDefault="005F2E22" w:rsidP="005F2E22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Pr="00EF1CBE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Рогалевского 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0328E1" w:rsidRPr="008F455D" w:rsidRDefault="000328E1" w:rsidP="000328E1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8F455D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0328E1" w:rsidRPr="008F455D" w:rsidRDefault="000328E1" w:rsidP="000328E1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8F455D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0328E1" w:rsidRPr="008F455D" w:rsidRDefault="000328E1" w:rsidP="000328E1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8F455D">
        <w:rPr>
          <w:sz w:val="28"/>
          <w:szCs w:val="28"/>
        </w:rPr>
        <w:t xml:space="preserve">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5F59A5" w:rsidRPr="00C66C4B" w:rsidRDefault="005F59A5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 xml:space="preserve">V ПЕРЕЧЕНЬ МЕРОПРИЯТИЙ (ИНВИСТИЦИОННЫХ ПРОЕКТОВ) ПО ПРОЕКТИРОВАНИЮ, СТРОИТЕЛЬСТВУ, РЕКОНСТРУКЦИИ ОБЪЕКТОВ ТРАНСПОРТНОЙ ИНФРАСТРУКТУРЫ </w:t>
      </w:r>
      <w:r>
        <w:rPr>
          <w:b/>
          <w:sz w:val="28"/>
          <w:szCs w:val="28"/>
        </w:rPr>
        <w:t xml:space="preserve">РОГАЛЕВСКОГО </w:t>
      </w:r>
      <w:r w:rsidRPr="00C66C4B">
        <w:rPr>
          <w:b/>
          <w:sz w:val="28"/>
          <w:szCs w:val="28"/>
        </w:rPr>
        <w:t>СЕЛЬСОВЕТА ПРЕДПОЛАГАЕМОГО К РЕАЛИЗАЦИИ ВАРИАНТА РАЗВИТИЯ</w:t>
      </w:r>
    </w:p>
    <w:p w:rsidR="005F59A5" w:rsidRDefault="005F59A5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</w:t>
      </w:r>
      <w:r w:rsidR="006F0152">
        <w:rPr>
          <w:sz w:val="28"/>
          <w:szCs w:val="28"/>
        </w:rPr>
        <w:t>л</w:t>
      </w:r>
      <w:r w:rsidRPr="00C66C4B">
        <w:rPr>
          <w:sz w:val="28"/>
          <w:szCs w:val="28"/>
        </w:rPr>
        <w:t>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6F0152">
        <w:rPr>
          <w:sz w:val="28"/>
          <w:szCs w:val="28"/>
        </w:rPr>
        <w:t>ле</w:t>
      </w:r>
      <w:r w:rsidRPr="00C66C4B">
        <w:rPr>
          <w:sz w:val="28"/>
          <w:szCs w:val="28"/>
        </w:rPr>
        <w:t>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блюдению и измерению 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:rsidR="005F59A5" w:rsidRPr="00C66C4B" w:rsidRDefault="005F59A5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:rsidR="005F59A5" w:rsidRDefault="005F59A5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5F59A5" w:rsidRPr="00C66C4B" w:rsidRDefault="005F59A5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5F59A5" w:rsidRPr="00C66C4B" w:rsidRDefault="005F59A5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>
        <w:rPr>
          <w:sz w:val="28"/>
          <w:szCs w:val="28"/>
        </w:rPr>
        <w:t>Рогалевского</w:t>
      </w:r>
      <w:r w:rsidRPr="00C66C4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5F59A5" w:rsidRPr="00C66C4B" w:rsidRDefault="005F59A5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мероприятий по ремонту дорог, мостов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цией </w:t>
      </w:r>
      <w:r>
        <w:rPr>
          <w:sz w:val="28"/>
          <w:szCs w:val="28"/>
        </w:rPr>
        <w:t>Рогалевского</w:t>
      </w:r>
      <w:r w:rsidRPr="00C66C4B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C66C4B">
        <w:rPr>
          <w:sz w:val="28"/>
          <w:szCs w:val="28"/>
        </w:rPr>
        <w:t>по итогам 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Pr="00C66C4B">
        <w:rPr>
          <w:sz w:val="28"/>
          <w:szCs w:val="28"/>
        </w:rPr>
        <w:t xml:space="preserve">об) граждан. </w:t>
      </w:r>
    </w:p>
    <w:p w:rsidR="005F59A5" w:rsidRPr="005F2E22" w:rsidRDefault="005F59A5" w:rsidP="005F2E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F2E22">
        <w:rPr>
          <w:b/>
          <w:sz w:val="28"/>
          <w:szCs w:val="28"/>
        </w:rPr>
        <w:t>5.1. Мероприятия по развитию транспортной инф</w:t>
      </w:r>
      <w:r w:rsidR="005F2E22" w:rsidRPr="005F2E22">
        <w:rPr>
          <w:b/>
          <w:sz w:val="28"/>
          <w:szCs w:val="28"/>
        </w:rPr>
        <w:t>раструктуры по видам транспорта</w:t>
      </w:r>
    </w:p>
    <w:p w:rsidR="005F59A5" w:rsidRDefault="005F59A5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F59A5" w:rsidRPr="005F2E22" w:rsidRDefault="005F59A5" w:rsidP="005F2E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F2E22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5F2E22" w:rsidRPr="005F2E22">
        <w:rPr>
          <w:b/>
          <w:sz w:val="28"/>
          <w:szCs w:val="28"/>
        </w:rPr>
        <w:t>транспортно-пересадочных узлов</w:t>
      </w:r>
    </w:p>
    <w:p w:rsidR="005F59A5" w:rsidRDefault="005F59A5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</w:t>
      </w:r>
      <w:r w:rsidR="005F2E22">
        <w:rPr>
          <w:sz w:val="28"/>
          <w:szCs w:val="28"/>
        </w:rPr>
        <w:t xml:space="preserve"> не планируется к изменению.</w:t>
      </w:r>
    </w:p>
    <w:p w:rsidR="005F59A5" w:rsidRPr="005F2E22" w:rsidRDefault="005F59A5" w:rsidP="005F2E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F2E22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5F2E22" w:rsidRPr="005F2E22">
        <w:rPr>
          <w:b/>
          <w:sz w:val="28"/>
          <w:szCs w:val="28"/>
        </w:rPr>
        <w:t>пространства</w:t>
      </w:r>
    </w:p>
    <w:p w:rsidR="005F59A5" w:rsidRPr="00575181" w:rsidRDefault="005F59A5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201</w:t>
      </w:r>
      <w:r w:rsidR="00245A7C">
        <w:rPr>
          <w:sz w:val="28"/>
          <w:szCs w:val="28"/>
        </w:rPr>
        <w:t>7</w:t>
      </w:r>
      <w:r w:rsidRPr="00575181">
        <w:rPr>
          <w:sz w:val="28"/>
          <w:szCs w:val="28"/>
        </w:rPr>
        <w:t xml:space="preserve"> до 203</w:t>
      </w:r>
      <w:r w:rsidR="00BB49FA">
        <w:rPr>
          <w:sz w:val="28"/>
          <w:szCs w:val="28"/>
        </w:rPr>
        <w:t>2</w:t>
      </w:r>
      <w:r w:rsidRPr="0057518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5F59A5" w:rsidRPr="005F2E22" w:rsidRDefault="005F59A5" w:rsidP="005F2E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F2E22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5F59A5" w:rsidRPr="00CA2E23" w:rsidRDefault="005F59A5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</w:t>
      </w:r>
      <w:r>
        <w:rPr>
          <w:sz w:val="28"/>
          <w:szCs w:val="28"/>
        </w:rPr>
        <w:t>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5F59A5" w:rsidRDefault="005F59A5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возможны к реализации</w:t>
      </w:r>
      <w:r>
        <w:rPr>
          <w:sz w:val="28"/>
          <w:szCs w:val="28"/>
        </w:rPr>
        <w:t xml:space="preserve">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5F59A5" w:rsidRPr="005F2E22" w:rsidRDefault="005F59A5" w:rsidP="005F2E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F2E22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5F59A5" w:rsidRDefault="005F59A5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5F59A5" w:rsidRPr="005F2E22" w:rsidRDefault="005F59A5" w:rsidP="005F2E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F2E22">
        <w:rPr>
          <w:b/>
          <w:sz w:val="28"/>
          <w:szCs w:val="28"/>
        </w:rPr>
        <w:t>5.6. Мероприятия по развитию сети автомобильных дорог общего пользования местного значения Рогалевского сельсовета</w:t>
      </w:r>
    </w:p>
    <w:p w:rsidR="005F59A5" w:rsidRPr="00CA2E23" w:rsidRDefault="005F59A5" w:rsidP="00CA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BB49FA" w:rsidRPr="00AD4A36" w:rsidRDefault="00BB49FA" w:rsidP="00BB49FA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общего пользования местного значения и искусственных сооружений на них</w:t>
      </w:r>
      <w:r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</w:t>
      </w:r>
      <w:r>
        <w:rPr>
          <w:sz w:val="28"/>
          <w:szCs w:val="28"/>
        </w:rPr>
        <w:t>;</w:t>
      </w:r>
    </w:p>
    <w:p w:rsidR="00BB49FA" w:rsidRPr="00AD4A36" w:rsidRDefault="00BB49FA" w:rsidP="00BB49FA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ремонту автомобильных дорог общего пользования местного значения и искусственных сооружений на них</w:t>
      </w:r>
      <w:r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BB49FA" w:rsidRPr="00AD4A36" w:rsidRDefault="00BB49FA" w:rsidP="00BB49FA">
      <w:pPr>
        <w:pStyle w:val="a4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капитальному ремонту автомобильных дорог общего пользования местного значения и искусственных сооружений на них</w:t>
      </w:r>
      <w:r>
        <w:rPr>
          <w:sz w:val="28"/>
          <w:szCs w:val="28"/>
        </w:rPr>
        <w:t xml:space="preserve"> 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BB49FA" w:rsidRDefault="00BB49FA" w:rsidP="00BB49FA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</w:t>
      </w:r>
      <w:r w:rsidR="00245A7C">
        <w:rPr>
          <w:sz w:val="28"/>
          <w:szCs w:val="28"/>
        </w:rPr>
        <w:t>ативному.</w:t>
      </w:r>
    </w:p>
    <w:p w:rsidR="005F59A5" w:rsidRPr="005F2E22" w:rsidRDefault="005F59A5" w:rsidP="005F2E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F2E22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217175" w:rsidRPr="00455998" w:rsidRDefault="00217175" w:rsidP="00217175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217175" w:rsidRPr="0030378F" w:rsidRDefault="00217175" w:rsidP="00217175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</w:t>
      </w:r>
      <w:r>
        <w:rPr>
          <w:sz w:val="28"/>
          <w:szCs w:val="28"/>
        </w:rPr>
        <w:t>нение;</w:t>
      </w:r>
    </w:p>
    <w:p w:rsidR="00217175" w:rsidRPr="0030378F" w:rsidRDefault="00217175" w:rsidP="00217175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информирование граждан о правилах и требованиях в области обеспечения безопасн</w:t>
      </w:r>
      <w:r>
        <w:rPr>
          <w:sz w:val="28"/>
          <w:szCs w:val="28"/>
        </w:rPr>
        <w:t>ости дорожного движения;</w:t>
      </w:r>
    </w:p>
    <w:p w:rsidR="00217175" w:rsidRDefault="00217175" w:rsidP="00217175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замена и установка технических средств организаци</w:t>
      </w:r>
      <w:r>
        <w:rPr>
          <w:sz w:val="28"/>
          <w:szCs w:val="28"/>
        </w:rPr>
        <w:t xml:space="preserve">и дорожного движения, </w:t>
      </w:r>
      <w:r w:rsidRPr="0030378F">
        <w:rPr>
          <w:sz w:val="28"/>
          <w:szCs w:val="28"/>
        </w:rPr>
        <w:t xml:space="preserve">в т.ч. проектные работы; </w:t>
      </w:r>
    </w:p>
    <w:p w:rsidR="00217175" w:rsidRPr="0030378F" w:rsidRDefault="00217175" w:rsidP="00217175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и </w:t>
      </w:r>
      <w:r w:rsidRPr="0030378F">
        <w:rPr>
          <w:sz w:val="28"/>
          <w:szCs w:val="28"/>
        </w:rPr>
        <w:t>текущий ремонт</w:t>
      </w:r>
      <w:r>
        <w:rPr>
          <w:sz w:val="28"/>
          <w:szCs w:val="28"/>
        </w:rPr>
        <w:t>ы</w:t>
      </w:r>
      <w:r w:rsidRPr="0030378F">
        <w:rPr>
          <w:sz w:val="28"/>
          <w:szCs w:val="28"/>
        </w:rPr>
        <w:t xml:space="preserve"> дорожного покрытия су</w:t>
      </w:r>
      <w:r w:rsidR="00245A7C">
        <w:rPr>
          <w:sz w:val="28"/>
          <w:szCs w:val="28"/>
        </w:rPr>
        <w:t>ществующей улично-дорожной сети.</w:t>
      </w:r>
    </w:p>
    <w:p w:rsidR="00245A7C" w:rsidRPr="008F455D" w:rsidRDefault="00245A7C" w:rsidP="00245A7C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8F455D">
        <w:rPr>
          <w:sz w:val="28"/>
          <w:szCs w:val="28"/>
        </w:rPr>
        <w:t xml:space="preserve">При реализации Программы планируется осуществление следующих мероприятий: </w:t>
      </w:r>
    </w:p>
    <w:p w:rsidR="00217175" w:rsidRDefault="00217175" w:rsidP="00217175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217175" w:rsidRDefault="00217175" w:rsidP="00217175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217175" w:rsidRPr="00217175" w:rsidRDefault="00217175" w:rsidP="00217175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17175">
        <w:rPr>
          <w:sz w:val="28"/>
          <w:szCs w:val="28"/>
        </w:rPr>
        <w:t>диагностика</w:t>
      </w:r>
      <w:r>
        <w:rPr>
          <w:sz w:val="28"/>
          <w:szCs w:val="28"/>
        </w:rPr>
        <w:t xml:space="preserve"> и капитальный ремонт</w:t>
      </w:r>
      <w:r w:rsidRPr="00217175">
        <w:rPr>
          <w:sz w:val="28"/>
          <w:szCs w:val="28"/>
        </w:rPr>
        <w:t xml:space="preserve"> искусственного сооружения;</w:t>
      </w:r>
    </w:p>
    <w:p w:rsidR="00217175" w:rsidRPr="00C36D51" w:rsidRDefault="00217175" w:rsidP="00217175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Pr="00C36D51">
        <w:rPr>
          <w:sz w:val="28"/>
          <w:szCs w:val="28"/>
        </w:rPr>
        <w:t xml:space="preserve">. </w:t>
      </w:r>
    </w:p>
    <w:p w:rsidR="005F59A5" w:rsidRPr="00EC1FED" w:rsidRDefault="005F59A5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5F59A5" w:rsidRPr="00EC1FED" w:rsidRDefault="005F59A5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Рогалевского</w:t>
      </w:r>
      <w:r w:rsidRPr="00EC1FED">
        <w:rPr>
          <w:sz w:val="28"/>
          <w:szCs w:val="28"/>
        </w:rPr>
        <w:t xml:space="preserve"> </w:t>
      </w:r>
      <w:r>
        <w:rPr>
          <w:sz w:val="28"/>
          <w:szCs w:val="28"/>
        </w:rPr>
        <w:t>МО.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>
        <w:rPr>
          <w:sz w:val="28"/>
          <w:szCs w:val="28"/>
        </w:rPr>
        <w:t>Рогалевского</w:t>
      </w:r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5F59A5" w:rsidRPr="00EC1FED" w:rsidRDefault="005F59A5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срок составляет </w:t>
      </w:r>
      <w:r w:rsidR="00E82723">
        <w:rPr>
          <w:sz w:val="28"/>
          <w:szCs w:val="28"/>
        </w:rPr>
        <w:t>22 606,2</w:t>
      </w:r>
      <w:r w:rsidR="00E82723" w:rsidRPr="002F4B81">
        <w:rPr>
          <w:sz w:val="28"/>
          <w:szCs w:val="28"/>
        </w:rPr>
        <w:t xml:space="preserve"> </w:t>
      </w:r>
      <w:r w:rsidRPr="002F4B81">
        <w:rPr>
          <w:sz w:val="28"/>
          <w:szCs w:val="28"/>
        </w:rPr>
        <w:t>тыс.</w:t>
      </w:r>
      <w:r w:rsidRPr="00EC1FED">
        <w:rPr>
          <w:sz w:val="28"/>
          <w:szCs w:val="28"/>
        </w:rPr>
        <w:t xml:space="preserve"> рублей. </w:t>
      </w:r>
    </w:p>
    <w:p w:rsidR="005F59A5" w:rsidRPr="0027384C" w:rsidRDefault="005F59A5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1-й этап - расчет Р1 -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2-й этап - расчет Р2 -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Ритог - итоговой оценки эффективности Программы.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7.4. Итоговая оценка эффективности Программы (Ритог)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7.5. Расчет Р1 -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217175" w:rsidRPr="0030378F" w:rsidRDefault="00217175" w:rsidP="00217175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Р1 = (Vфа</w:t>
      </w:r>
      <w:r>
        <w:rPr>
          <w:sz w:val="28"/>
          <w:szCs w:val="28"/>
        </w:rPr>
        <w:t>кт + u) / Vпл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217175" w:rsidRDefault="00217175" w:rsidP="00217175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Vфакт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Vпл - плановый объем бюджетных средств на реализацию Программы в отчетном году;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сумма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Р1 = 100%;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 xml:space="preserve">ом выполнена, если 80% &lt; Р1 &lt; 100%;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Р1 &lt; 80%.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7.7. Расчет Р2 -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217175" w:rsidRPr="0022029E" w:rsidRDefault="00217175" w:rsidP="00217175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r w:rsidRPr="0022029E">
        <w:rPr>
          <w:sz w:val="28"/>
          <w:szCs w:val="28"/>
          <w:lang w:val="en-US"/>
        </w:rPr>
        <w:t xml:space="preserve">2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</w:t>
      </w:r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217175" w:rsidRPr="0022029E" w:rsidRDefault="00217175" w:rsidP="00217175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Ki - исполнение i планируемого значения показателя Программы за отчетный год в процентах;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217175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217175" w:rsidRDefault="00217175" w:rsidP="00217175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Ki = Пi ф</w:t>
      </w:r>
      <w:r>
        <w:rPr>
          <w:sz w:val="28"/>
          <w:szCs w:val="28"/>
        </w:rPr>
        <w:t xml:space="preserve">акт / Пi пл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217175" w:rsidRPr="0030378F" w:rsidRDefault="00217175" w:rsidP="00217175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факт - фактическое значение i показателя за отчетный год;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пл - плановое значение i показателя на отчетный год. </w:t>
      </w:r>
    </w:p>
    <w:p w:rsidR="00217175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217175" w:rsidRPr="0030378F" w:rsidRDefault="00217175" w:rsidP="00217175">
      <w:pPr>
        <w:jc w:val="center"/>
        <w:rPr>
          <w:sz w:val="28"/>
          <w:szCs w:val="28"/>
        </w:rPr>
      </w:pPr>
      <w:r>
        <w:rPr>
          <w:sz w:val="28"/>
          <w:szCs w:val="28"/>
        </w:rPr>
        <w:t>Ki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217175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217175" w:rsidRPr="0030378F" w:rsidRDefault="00217175" w:rsidP="00217175">
      <w:pPr>
        <w:jc w:val="center"/>
        <w:rPr>
          <w:sz w:val="28"/>
          <w:szCs w:val="28"/>
        </w:rPr>
      </w:pPr>
      <w:r>
        <w:rPr>
          <w:sz w:val="28"/>
          <w:szCs w:val="28"/>
        </w:rPr>
        <w:t>Ki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перевыполнена, если Р2 &gt; 100%;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90% &lt; Р2 &lt; 100%;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Р2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Р2 &lt; 75%.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217175" w:rsidRDefault="00217175" w:rsidP="0021717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Ритог = (Р1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217175" w:rsidRPr="0030378F" w:rsidRDefault="00217175" w:rsidP="00217175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- итоговая оценка эффективности Программы за отчетный год.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Ритог&gt; 100% высокоэффективная;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Ритог &lt; 100% эффективная;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Ритог &lt; 90% умеренно эффективная;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&lt; 75% неэффективная. </w:t>
      </w:r>
    </w:p>
    <w:p w:rsidR="00217175" w:rsidRPr="0030378F" w:rsidRDefault="00217175" w:rsidP="00217175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Ритог)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5F59A5" w:rsidRDefault="005F59A5" w:rsidP="002819EA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5F59A5" w:rsidRDefault="005F59A5" w:rsidP="00B4458F">
      <w:pPr>
        <w:tabs>
          <w:tab w:val="left" w:pos="567"/>
          <w:tab w:val="left" w:pos="6585"/>
        </w:tabs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245A7C">
        <w:rPr>
          <w:sz w:val="28"/>
          <w:szCs w:val="28"/>
        </w:rPr>
        <w:t>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5F59A5" w:rsidRPr="00217175" w:rsidTr="00496439">
        <w:tc>
          <w:tcPr>
            <w:tcW w:w="675" w:type="dxa"/>
            <w:vMerge w:val="restart"/>
            <w:vAlign w:val="center"/>
          </w:tcPr>
          <w:p w:rsidR="005F59A5" w:rsidRPr="00217175" w:rsidRDefault="005F59A5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5F59A5" w:rsidRPr="00217175" w:rsidRDefault="005F59A5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5F59A5" w:rsidRPr="00217175" w:rsidRDefault="005F59A5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Ед. изм.</w:t>
            </w:r>
          </w:p>
        </w:tc>
        <w:tc>
          <w:tcPr>
            <w:tcW w:w="5225" w:type="dxa"/>
            <w:gridSpan w:val="6"/>
            <w:vAlign w:val="center"/>
          </w:tcPr>
          <w:p w:rsidR="005F59A5" w:rsidRPr="00217175" w:rsidRDefault="005F59A5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Показатели по годам</w:t>
            </w:r>
          </w:p>
        </w:tc>
      </w:tr>
      <w:tr w:rsidR="002F4B81" w:rsidRPr="00217175" w:rsidTr="00496439">
        <w:tc>
          <w:tcPr>
            <w:tcW w:w="675" w:type="dxa"/>
            <w:vMerge/>
            <w:vAlign w:val="center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2017</w:t>
            </w:r>
          </w:p>
        </w:tc>
        <w:tc>
          <w:tcPr>
            <w:tcW w:w="851" w:type="dxa"/>
            <w:vAlign w:val="center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2018</w:t>
            </w:r>
          </w:p>
        </w:tc>
        <w:tc>
          <w:tcPr>
            <w:tcW w:w="850" w:type="dxa"/>
            <w:vAlign w:val="center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2019</w:t>
            </w:r>
          </w:p>
        </w:tc>
        <w:tc>
          <w:tcPr>
            <w:tcW w:w="851" w:type="dxa"/>
            <w:vAlign w:val="center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2020</w:t>
            </w:r>
          </w:p>
        </w:tc>
        <w:tc>
          <w:tcPr>
            <w:tcW w:w="850" w:type="dxa"/>
            <w:vAlign w:val="center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2F4B81" w:rsidRPr="00217175" w:rsidRDefault="002F4B81" w:rsidP="002F4B81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202</w:t>
            </w:r>
            <w:r>
              <w:t>2</w:t>
            </w:r>
            <w:r w:rsidRPr="00217175">
              <w:t>-</w:t>
            </w:r>
            <w:r>
              <w:t>2032</w:t>
            </w:r>
          </w:p>
        </w:tc>
      </w:tr>
      <w:tr w:rsidR="002F4B81" w:rsidRPr="00217175" w:rsidTr="00496439">
        <w:tc>
          <w:tcPr>
            <w:tcW w:w="10031" w:type="dxa"/>
            <w:gridSpan w:val="9"/>
            <w:vAlign w:val="center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Технико-Экономические показатели</w:t>
            </w:r>
          </w:p>
        </w:tc>
      </w:tr>
      <w:tr w:rsidR="002F4B81" w:rsidRPr="00217175" w:rsidTr="00496439">
        <w:tc>
          <w:tcPr>
            <w:tcW w:w="675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1</w:t>
            </w:r>
          </w:p>
        </w:tc>
        <w:tc>
          <w:tcPr>
            <w:tcW w:w="3261" w:type="dxa"/>
          </w:tcPr>
          <w:p w:rsidR="002F4B81" w:rsidRPr="00217175" w:rsidRDefault="002F4B81" w:rsidP="00217175">
            <w:r w:rsidRPr="00217175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%</w:t>
            </w:r>
          </w:p>
        </w:tc>
        <w:tc>
          <w:tcPr>
            <w:tcW w:w="83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33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33</w:t>
            </w:r>
          </w:p>
        </w:tc>
        <w:tc>
          <w:tcPr>
            <w:tcW w:w="850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37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50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60</w:t>
            </w:r>
          </w:p>
        </w:tc>
      </w:tr>
      <w:tr w:rsidR="002F4B81" w:rsidRPr="00217175" w:rsidTr="00496439">
        <w:tc>
          <w:tcPr>
            <w:tcW w:w="675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2</w:t>
            </w:r>
          </w:p>
        </w:tc>
        <w:tc>
          <w:tcPr>
            <w:tcW w:w="3261" w:type="dxa"/>
          </w:tcPr>
          <w:p w:rsidR="002F4B81" w:rsidRPr="00217175" w:rsidRDefault="002F4B81" w:rsidP="00217175">
            <w:r w:rsidRPr="00217175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%</w:t>
            </w:r>
          </w:p>
        </w:tc>
        <w:tc>
          <w:tcPr>
            <w:tcW w:w="83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100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100</w:t>
            </w:r>
          </w:p>
        </w:tc>
        <w:tc>
          <w:tcPr>
            <w:tcW w:w="850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100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100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100</w:t>
            </w:r>
          </w:p>
        </w:tc>
      </w:tr>
      <w:tr w:rsidR="002F4B81" w:rsidRPr="00217175" w:rsidTr="00496439">
        <w:tc>
          <w:tcPr>
            <w:tcW w:w="675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3</w:t>
            </w:r>
          </w:p>
        </w:tc>
        <w:tc>
          <w:tcPr>
            <w:tcW w:w="3261" w:type="dxa"/>
          </w:tcPr>
          <w:p w:rsidR="002F4B81" w:rsidRPr="00217175" w:rsidRDefault="002F4B81" w:rsidP="00217175">
            <w:r w:rsidRPr="00217175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км</w:t>
            </w:r>
          </w:p>
        </w:tc>
        <w:tc>
          <w:tcPr>
            <w:tcW w:w="83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992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4</w:t>
            </w:r>
          </w:p>
        </w:tc>
      </w:tr>
      <w:tr w:rsidR="002F4B81" w:rsidRPr="00217175" w:rsidTr="00496439">
        <w:tc>
          <w:tcPr>
            <w:tcW w:w="675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4</w:t>
            </w:r>
          </w:p>
        </w:tc>
        <w:tc>
          <w:tcPr>
            <w:tcW w:w="3261" w:type="dxa"/>
          </w:tcPr>
          <w:p w:rsidR="002F4B81" w:rsidRPr="00217175" w:rsidRDefault="002F4B81" w:rsidP="00217175">
            <w:r w:rsidRPr="00217175">
              <w:t>Количество капитально отремонтированных искусственных сооружений (мостов)</w:t>
            </w:r>
          </w:p>
        </w:tc>
        <w:tc>
          <w:tcPr>
            <w:tcW w:w="87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ед.</w:t>
            </w:r>
          </w:p>
        </w:tc>
        <w:tc>
          <w:tcPr>
            <w:tcW w:w="83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0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</w:tr>
      <w:tr w:rsidR="002F4B81" w:rsidRPr="00217175" w:rsidTr="00496439">
        <w:tc>
          <w:tcPr>
            <w:tcW w:w="675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5</w:t>
            </w:r>
          </w:p>
        </w:tc>
        <w:tc>
          <w:tcPr>
            <w:tcW w:w="3261" w:type="dxa"/>
          </w:tcPr>
          <w:p w:rsidR="002F4B81" w:rsidRPr="00217175" w:rsidRDefault="002F4B81" w:rsidP="00217175">
            <w:r w:rsidRPr="00217175">
              <w:t>Количество спроектированных и устроенных тротуаров, велосипедных дорожек</w:t>
            </w:r>
          </w:p>
        </w:tc>
        <w:tc>
          <w:tcPr>
            <w:tcW w:w="87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м</w:t>
            </w:r>
          </w:p>
        </w:tc>
        <w:tc>
          <w:tcPr>
            <w:tcW w:w="83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F4B81" w:rsidRPr="00217175" w:rsidRDefault="002F4B81" w:rsidP="000F51B5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200</w:t>
            </w:r>
          </w:p>
        </w:tc>
      </w:tr>
      <w:tr w:rsidR="002F4B81" w:rsidRPr="00217175" w:rsidTr="00496439">
        <w:tc>
          <w:tcPr>
            <w:tcW w:w="10031" w:type="dxa"/>
            <w:gridSpan w:val="9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Социально-экономические показатели</w:t>
            </w:r>
          </w:p>
        </w:tc>
      </w:tr>
      <w:tr w:rsidR="002F4B81" w:rsidRPr="00217175" w:rsidTr="00496439">
        <w:tc>
          <w:tcPr>
            <w:tcW w:w="675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2F4B81" w:rsidRPr="00217175" w:rsidRDefault="002F4B81" w:rsidP="00496439">
            <w:pPr>
              <w:jc w:val="both"/>
            </w:pPr>
            <w:r w:rsidRPr="00217175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%</w:t>
            </w:r>
          </w:p>
        </w:tc>
        <w:tc>
          <w:tcPr>
            <w:tcW w:w="83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100</w:t>
            </w:r>
          </w:p>
        </w:tc>
      </w:tr>
      <w:tr w:rsidR="002F4B81" w:rsidRPr="00217175" w:rsidTr="00496439">
        <w:tc>
          <w:tcPr>
            <w:tcW w:w="675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2F4B81" w:rsidRPr="00217175" w:rsidRDefault="002F4B81" w:rsidP="00496439">
            <w:pPr>
              <w:jc w:val="both"/>
            </w:pPr>
            <w:r w:rsidRPr="00217175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ед.</w:t>
            </w:r>
          </w:p>
        </w:tc>
        <w:tc>
          <w:tcPr>
            <w:tcW w:w="83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992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</w:tr>
      <w:tr w:rsidR="002F4B81" w:rsidRPr="00217175" w:rsidTr="00496439">
        <w:tc>
          <w:tcPr>
            <w:tcW w:w="675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2F4B81" w:rsidRPr="00217175" w:rsidRDefault="002F4B81" w:rsidP="00496439">
            <w:pPr>
              <w:jc w:val="both"/>
            </w:pPr>
            <w:r w:rsidRPr="00217175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чел.</w:t>
            </w:r>
          </w:p>
        </w:tc>
        <w:tc>
          <w:tcPr>
            <w:tcW w:w="83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1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850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  <w:tc>
          <w:tcPr>
            <w:tcW w:w="992" w:type="dxa"/>
          </w:tcPr>
          <w:p w:rsidR="002F4B81" w:rsidRPr="00217175" w:rsidRDefault="002F4B81" w:rsidP="00496439">
            <w:pPr>
              <w:tabs>
                <w:tab w:val="left" w:pos="567"/>
                <w:tab w:val="left" w:pos="6585"/>
              </w:tabs>
              <w:jc w:val="center"/>
            </w:pPr>
            <w:r w:rsidRPr="00217175">
              <w:t>0</w:t>
            </w:r>
          </w:p>
        </w:tc>
      </w:tr>
    </w:tbl>
    <w:p w:rsidR="005F59A5" w:rsidRPr="00A452EC" w:rsidRDefault="00217175" w:rsidP="0021717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5F59A5" w:rsidRPr="00A452EC" w:rsidSect="00643B17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CB" w:rsidRDefault="00BD69CB" w:rsidP="00866C4C">
      <w:r>
        <w:separator/>
      </w:r>
    </w:p>
  </w:endnote>
  <w:endnote w:type="continuationSeparator" w:id="0">
    <w:p w:rsidR="00BD69CB" w:rsidRDefault="00BD69CB" w:rsidP="0086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CB" w:rsidRDefault="00BD69CB" w:rsidP="00866C4C">
      <w:r>
        <w:separator/>
      </w:r>
    </w:p>
  </w:footnote>
  <w:footnote w:type="continuationSeparator" w:id="0">
    <w:p w:rsidR="00BD69CB" w:rsidRDefault="00BD69CB" w:rsidP="00866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B5" w:rsidRDefault="0017017B" w:rsidP="00866C4C">
    <w:pPr>
      <w:pStyle w:val="a8"/>
      <w:jc w:val="center"/>
    </w:pPr>
    <w:fldSimple w:instr=" PAGE   \* MERGEFORMAT ">
      <w:r w:rsidR="0061310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B02"/>
    <w:multiLevelType w:val="hybridMultilevel"/>
    <w:tmpl w:val="4C84E65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649C"/>
    <w:multiLevelType w:val="hybridMultilevel"/>
    <w:tmpl w:val="16704FA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D3BC9"/>
    <w:multiLevelType w:val="hybridMultilevel"/>
    <w:tmpl w:val="9410D62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1C5C"/>
    <w:multiLevelType w:val="hybridMultilevel"/>
    <w:tmpl w:val="33CEE77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2A7F"/>
    <w:multiLevelType w:val="hybridMultilevel"/>
    <w:tmpl w:val="0D2A400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A1B76"/>
    <w:multiLevelType w:val="hybridMultilevel"/>
    <w:tmpl w:val="642C416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9A38C4"/>
    <w:multiLevelType w:val="hybridMultilevel"/>
    <w:tmpl w:val="31FCFC1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947CCE"/>
    <w:multiLevelType w:val="hybridMultilevel"/>
    <w:tmpl w:val="91FC02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1CC8"/>
    <w:multiLevelType w:val="hybridMultilevel"/>
    <w:tmpl w:val="91AAA40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F4C26"/>
    <w:multiLevelType w:val="hybridMultilevel"/>
    <w:tmpl w:val="40DE0CD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A81E4E"/>
    <w:multiLevelType w:val="hybridMultilevel"/>
    <w:tmpl w:val="7B863C2A"/>
    <w:lvl w:ilvl="0" w:tplc="F1FCDC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1F4BDD"/>
    <w:multiLevelType w:val="hybridMultilevel"/>
    <w:tmpl w:val="3CD070D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10EF3"/>
    <w:multiLevelType w:val="hybridMultilevel"/>
    <w:tmpl w:val="46127C0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93A68"/>
    <w:multiLevelType w:val="hybridMultilevel"/>
    <w:tmpl w:val="8FF2E18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A0B89"/>
    <w:multiLevelType w:val="hybridMultilevel"/>
    <w:tmpl w:val="89A055E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4"/>
  </w:num>
  <w:num w:numId="5">
    <w:abstractNumId w:val="11"/>
  </w:num>
  <w:num w:numId="6">
    <w:abstractNumId w:val="15"/>
  </w:num>
  <w:num w:numId="7">
    <w:abstractNumId w:val="9"/>
  </w:num>
  <w:num w:numId="8">
    <w:abstractNumId w:val="22"/>
  </w:num>
  <w:num w:numId="9">
    <w:abstractNumId w:val="7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10"/>
  </w:num>
  <w:num w:numId="16">
    <w:abstractNumId w:val="1"/>
  </w:num>
  <w:num w:numId="17">
    <w:abstractNumId w:val="2"/>
  </w:num>
  <w:num w:numId="18">
    <w:abstractNumId w:val="17"/>
  </w:num>
  <w:num w:numId="19">
    <w:abstractNumId w:val="20"/>
  </w:num>
  <w:num w:numId="20">
    <w:abstractNumId w:val="25"/>
  </w:num>
  <w:num w:numId="21">
    <w:abstractNumId w:val="5"/>
  </w:num>
  <w:num w:numId="22">
    <w:abstractNumId w:val="23"/>
  </w:num>
  <w:num w:numId="23">
    <w:abstractNumId w:val="13"/>
  </w:num>
  <w:num w:numId="24">
    <w:abstractNumId w:val="8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FA7"/>
    <w:rsid w:val="0000359E"/>
    <w:rsid w:val="00016484"/>
    <w:rsid w:val="000328E1"/>
    <w:rsid w:val="000374F6"/>
    <w:rsid w:val="000617CC"/>
    <w:rsid w:val="0007392E"/>
    <w:rsid w:val="00096C8A"/>
    <w:rsid w:val="000A06DB"/>
    <w:rsid w:val="000C007C"/>
    <w:rsid w:val="000F51B5"/>
    <w:rsid w:val="001034C1"/>
    <w:rsid w:val="001103A7"/>
    <w:rsid w:val="00111B09"/>
    <w:rsid w:val="001216A6"/>
    <w:rsid w:val="0012787B"/>
    <w:rsid w:val="00150163"/>
    <w:rsid w:val="001579FB"/>
    <w:rsid w:val="001618CF"/>
    <w:rsid w:val="00163F7A"/>
    <w:rsid w:val="0017017B"/>
    <w:rsid w:val="00170588"/>
    <w:rsid w:val="00197C6E"/>
    <w:rsid w:val="001A3A41"/>
    <w:rsid w:val="001B4E35"/>
    <w:rsid w:val="001C7285"/>
    <w:rsid w:val="001E65CF"/>
    <w:rsid w:val="001E7604"/>
    <w:rsid w:val="001F153E"/>
    <w:rsid w:val="001F3015"/>
    <w:rsid w:val="00217175"/>
    <w:rsid w:val="00224772"/>
    <w:rsid w:val="00224F59"/>
    <w:rsid w:val="00227CF5"/>
    <w:rsid w:val="00240CA8"/>
    <w:rsid w:val="00244A50"/>
    <w:rsid w:val="00245460"/>
    <w:rsid w:val="00245A01"/>
    <w:rsid w:val="00245A7C"/>
    <w:rsid w:val="00256852"/>
    <w:rsid w:val="00266971"/>
    <w:rsid w:val="0027384C"/>
    <w:rsid w:val="0027794C"/>
    <w:rsid w:val="002819EA"/>
    <w:rsid w:val="002956C5"/>
    <w:rsid w:val="002B0CAE"/>
    <w:rsid w:val="002C1353"/>
    <w:rsid w:val="002C6EA5"/>
    <w:rsid w:val="002D03FB"/>
    <w:rsid w:val="002F153E"/>
    <w:rsid w:val="002F4B81"/>
    <w:rsid w:val="00342FD3"/>
    <w:rsid w:val="00347342"/>
    <w:rsid w:val="00350C96"/>
    <w:rsid w:val="00350E30"/>
    <w:rsid w:val="00351C03"/>
    <w:rsid w:val="00364360"/>
    <w:rsid w:val="00372E96"/>
    <w:rsid w:val="00375628"/>
    <w:rsid w:val="003774B1"/>
    <w:rsid w:val="00392F6A"/>
    <w:rsid w:val="00397FAA"/>
    <w:rsid w:val="003B2DC9"/>
    <w:rsid w:val="003C1E9E"/>
    <w:rsid w:val="003F2596"/>
    <w:rsid w:val="00410932"/>
    <w:rsid w:val="00413D3E"/>
    <w:rsid w:val="0041451C"/>
    <w:rsid w:val="0042402E"/>
    <w:rsid w:val="00431995"/>
    <w:rsid w:val="004462C7"/>
    <w:rsid w:val="00451853"/>
    <w:rsid w:val="004539BC"/>
    <w:rsid w:val="00455998"/>
    <w:rsid w:val="00476C86"/>
    <w:rsid w:val="00496439"/>
    <w:rsid w:val="004B401D"/>
    <w:rsid w:val="004B50AB"/>
    <w:rsid w:val="004B6483"/>
    <w:rsid w:val="004D28A3"/>
    <w:rsid w:val="004D3725"/>
    <w:rsid w:val="004E6813"/>
    <w:rsid w:val="004E72D3"/>
    <w:rsid w:val="004F28D2"/>
    <w:rsid w:val="004F3A39"/>
    <w:rsid w:val="004F3F07"/>
    <w:rsid w:val="00504934"/>
    <w:rsid w:val="005266EE"/>
    <w:rsid w:val="0054054D"/>
    <w:rsid w:val="00575181"/>
    <w:rsid w:val="005869EB"/>
    <w:rsid w:val="00586D11"/>
    <w:rsid w:val="005912B3"/>
    <w:rsid w:val="005977A9"/>
    <w:rsid w:val="005A4311"/>
    <w:rsid w:val="005D0CC3"/>
    <w:rsid w:val="005E2328"/>
    <w:rsid w:val="005E55A2"/>
    <w:rsid w:val="005E6E92"/>
    <w:rsid w:val="005F2E22"/>
    <w:rsid w:val="005F3BD0"/>
    <w:rsid w:val="005F59A5"/>
    <w:rsid w:val="0061310C"/>
    <w:rsid w:val="00617845"/>
    <w:rsid w:val="006239E1"/>
    <w:rsid w:val="00631C67"/>
    <w:rsid w:val="00636115"/>
    <w:rsid w:val="00641733"/>
    <w:rsid w:val="00643B17"/>
    <w:rsid w:val="00644573"/>
    <w:rsid w:val="0065010D"/>
    <w:rsid w:val="00662A7A"/>
    <w:rsid w:val="00664E79"/>
    <w:rsid w:val="00672259"/>
    <w:rsid w:val="006729E8"/>
    <w:rsid w:val="00682224"/>
    <w:rsid w:val="00684A8A"/>
    <w:rsid w:val="00684A94"/>
    <w:rsid w:val="00686EB9"/>
    <w:rsid w:val="00692866"/>
    <w:rsid w:val="00697747"/>
    <w:rsid w:val="006B23D1"/>
    <w:rsid w:val="006F0152"/>
    <w:rsid w:val="007027DC"/>
    <w:rsid w:val="00720EB3"/>
    <w:rsid w:val="007225FB"/>
    <w:rsid w:val="007264AF"/>
    <w:rsid w:val="007365B3"/>
    <w:rsid w:val="00743208"/>
    <w:rsid w:val="00752E9E"/>
    <w:rsid w:val="00756A01"/>
    <w:rsid w:val="0075794D"/>
    <w:rsid w:val="00773CF7"/>
    <w:rsid w:val="007852C9"/>
    <w:rsid w:val="0079194A"/>
    <w:rsid w:val="00795515"/>
    <w:rsid w:val="007B1F01"/>
    <w:rsid w:val="007D55F3"/>
    <w:rsid w:val="007D59BE"/>
    <w:rsid w:val="00824BBB"/>
    <w:rsid w:val="0082703D"/>
    <w:rsid w:val="0083151A"/>
    <w:rsid w:val="008323DF"/>
    <w:rsid w:val="00833D0D"/>
    <w:rsid w:val="00835520"/>
    <w:rsid w:val="008442AB"/>
    <w:rsid w:val="00850FC9"/>
    <w:rsid w:val="00851537"/>
    <w:rsid w:val="00851892"/>
    <w:rsid w:val="0085265E"/>
    <w:rsid w:val="0085506B"/>
    <w:rsid w:val="00866C4C"/>
    <w:rsid w:val="00876D4A"/>
    <w:rsid w:val="008927A2"/>
    <w:rsid w:val="008B1380"/>
    <w:rsid w:val="008B306C"/>
    <w:rsid w:val="008B7920"/>
    <w:rsid w:val="008D389D"/>
    <w:rsid w:val="008F46DE"/>
    <w:rsid w:val="00907504"/>
    <w:rsid w:val="00915902"/>
    <w:rsid w:val="009311A8"/>
    <w:rsid w:val="00980713"/>
    <w:rsid w:val="009A17E7"/>
    <w:rsid w:val="009A5FA7"/>
    <w:rsid w:val="009B2DEB"/>
    <w:rsid w:val="009C2F78"/>
    <w:rsid w:val="009D1A00"/>
    <w:rsid w:val="009D3546"/>
    <w:rsid w:val="009E56FC"/>
    <w:rsid w:val="00A215AA"/>
    <w:rsid w:val="00A35703"/>
    <w:rsid w:val="00A420BB"/>
    <w:rsid w:val="00A452EC"/>
    <w:rsid w:val="00A452FD"/>
    <w:rsid w:val="00A5141B"/>
    <w:rsid w:val="00A518F4"/>
    <w:rsid w:val="00A5455A"/>
    <w:rsid w:val="00A71A11"/>
    <w:rsid w:val="00A868E3"/>
    <w:rsid w:val="00A93A9F"/>
    <w:rsid w:val="00AA0525"/>
    <w:rsid w:val="00AA1518"/>
    <w:rsid w:val="00AA4210"/>
    <w:rsid w:val="00AB1C75"/>
    <w:rsid w:val="00AC0560"/>
    <w:rsid w:val="00AC7815"/>
    <w:rsid w:val="00AD12C9"/>
    <w:rsid w:val="00AD2CC9"/>
    <w:rsid w:val="00AF36F9"/>
    <w:rsid w:val="00AF626F"/>
    <w:rsid w:val="00B115B1"/>
    <w:rsid w:val="00B130D6"/>
    <w:rsid w:val="00B13C2B"/>
    <w:rsid w:val="00B158CB"/>
    <w:rsid w:val="00B2490F"/>
    <w:rsid w:val="00B36CE6"/>
    <w:rsid w:val="00B3766B"/>
    <w:rsid w:val="00B43C56"/>
    <w:rsid w:val="00B4458F"/>
    <w:rsid w:val="00B76C8D"/>
    <w:rsid w:val="00B8242F"/>
    <w:rsid w:val="00B82DF1"/>
    <w:rsid w:val="00B95938"/>
    <w:rsid w:val="00BB49FA"/>
    <w:rsid w:val="00BB5A60"/>
    <w:rsid w:val="00BD69CB"/>
    <w:rsid w:val="00BE493C"/>
    <w:rsid w:val="00BE62C2"/>
    <w:rsid w:val="00C02AE0"/>
    <w:rsid w:val="00C058F8"/>
    <w:rsid w:val="00C12A1D"/>
    <w:rsid w:val="00C31DA0"/>
    <w:rsid w:val="00C34CB5"/>
    <w:rsid w:val="00C45141"/>
    <w:rsid w:val="00C61590"/>
    <w:rsid w:val="00C66C4B"/>
    <w:rsid w:val="00C70520"/>
    <w:rsid w:val="00C73E9C"/>
    <w:rsid w:val="00C7773C"/>
    <w:rsid w:val="00C90DDD"/>
    <w:rsid w:val="00CA2E23"/>
    <w:rsid w:val="00CA69E7"/>
    <w:rsid w:val="00CD55BF"/>
    <w:rsid w:val="00CF18BC"/>
    <w:rsid w:val="00CF3BE6"/>
    <w:rsid w:val="00D00793"/>
    <w:rsid w:val="00D16E5A"/>
    <w:rsid w:val="00D36849"/>
    <w:rsid w:val="00D53831"/>
    <w:rsid w:val="00D608A5"/>
    <w:rsid w:val="00D86000"/>
    <w:rsid w:val="00D8732E"/>
    <w:rsid w:val="00D94DDB"/>
    <w:rsid w:val="00DB1DBC"/>
    <w:rsid w:val="00DC6712"/>
    <w:rsid w:val="00DD6630"/>
    <w:rsid w:val="00DE0E9D"/>
    <w:rsid w:val="00DE4A64"/>
    <w:rsid w:val="00DE513B"/>
    <w:rsid w:val="00DF4FF4"/>
    <w:rsid w:val="00DF7BAA"/>
    <w:rsid w:val="00E01625"/>
    <w:rsid w:val="00E02417"/>
    <w:rsid w:val="00E03A60"/>
    <w:rsid w:val="00E10DA2"/>
    <w:rsid w:val="00E14304"/>
    <w:rsid w:val="00E46BB5"/>
    <w:rsid w:val="00E50F79"/>
    <w:rsid w:val="00E52EC3"/>
    <w:rsid w:val="00E65586"/>
    <w:rsid w:val="00E67739"/>
    <w:rsid w:val="00E81C2B"/>
    <w:rsid w:val="00E82723"/>
    <w:rsid w:val="00EA298B"/>
    <w:rsid w:val="00EA6F03"/>
    <w:rsid w:val="00EB2200"/>
    <w:rsid w:val="00EC1FED"/>
    <w:rsid w:val="00EE1CD5"/>
    <w:rsid w:val="00EF1CBE"/>
    <w:rsid w:val="00EF1CF7"/>
    <w:rsid w:val="00F05E52"/>
    <w:rsid w:val="00F078A6"/>
    <w:rsid w:val="00F11996"/>
    <w:rsid w:val="00F21857"/>
    <w:rsid w:val="00F2338D"/>
    <w:rsid w:val="00F3103C"/>
    <w:rsid w:val="00F339B9"/>
    <w:rsid w:val="00F56F1A"/>
    <w:rsid w:val="00F6080D"/>
    <w:rsid w:val="00F63168"/>
    <w:rsid w:val="00F632C2"/>
    <w:rsid w:val="00F71B6B"/>
    <w:rsid w:val="00F90075"/>
    <w:rsid w:val="00FA09F2"/>
    <w:rsid w:val="00FC7FF0"/>
    <w:rsid w:val="00FD5B0F"/>
    <w:rsid w:val="00FE49E5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B445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E7604"/>
    <w:rPr>
      <w:rFonts w:cs="Times New Roman"/>
      <w:sz w:val="2"/>
    </w:rPr>
  </w:style>
  <w:style w:type="paragraph" w:styleId="a8">
    <w:name w:val="header"/>
    <w:basedOn w:val="a"/>
    <w:link w:val="a9"/>
    <w:uiPriority w:val="99"/>
    <w:unhideWhenUsed/>
    <w:rsid w:val="00866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6C4C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66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6C4C"/>
    <w:rPr>
      <w:sz w:val="24"/>
      <w:szCs w:val="24"/>
    </w:rPr>
  </w:style>
  <w:style w:type="paragraph" w:customStyle="1" w:styleId="14-1">
    <w:name w:val="14 -1"/>
    <w:basedOn w:val="a"/>
    <w:link w:val="14-10"/>
    <w:uiPriority w:val="99"/>
    <w:rsid w:val="00DE4A64"/>
    <w:pPr>
      <w:ind w:firstLine="709"/>
      <w:jc w:val="both"/>
    </w:pPr>
    <w:rPr>
      <w:sz w:val="28"/>
      <w:szCs w:val="28"/>
    </w:rPr>
  </w:style>
  <w:style w:type="character" w:customStyle="1" w:styleId="14-10">
    <w:name w:val="14 -1 Знак"/>
    <w:basedOn w:val="a0"/>
    <w:link w:val="14-1"/>
    <w:uiPriority w:val="99"/>
    <w:locked/>
    <w:rsid w:val="00DE4A64"/>
    <w:rPr>
      <w:sz w:val="28"/>
      <w:szCs w:val="28"/>
    </w:rPr>
  </w:style>
  <w:style w:type="paragraph" w:customStyle="1" w:styleId="ConsPlusNormal">
    <w:name w:val="ConsPlusNormal"/>
    <w:link w:val="ConsPlusNormal0"/>
    <w:rsid w:val="000328E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0328E1"/>
    <w:rPr>
      <w:rFonts w:ascii="Arial" w:eastAsia="Arial" w:hAnsi="Arial"/>
      <w:kern w:val="1"/>
      <w:lang w:eastAsia="ar-SA" w:bidi="ar-SA"/>
    </w:rPr>
  </w:style>
  <w:style w:type="paragraph" w:customStyle="1" w:styleId="S">
    <w:name w:val="S_Обычный жирный"/>
    <w:basedOn w:val="a"/>
    <w:link w:val="S0"/>
    <w:qFormat/>
    <w:rsid w:val="002F4B81"/>
    <w:pPr>
      <w:ind w:firstLine="709"/>
      <w:jc w:val="both"/>
    </w:pPr>
    <w:rPr>
      <w:sz w:val="28"/>
      <w:lang/>
    </w:rPr>
  </w:style>
  <w:style w:type="character" w:customStyle="1" w:styleId="S0">
    <w:name w:val="S_Обычный жирный Знак"/>
    <w:link w:val="S"/>
    <w:rsid w:val="00DC671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7687</Words>
  <Characters>43818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ПРОГРАММА</vt:lpstr>
      <vt:lpstr>Таблица № 6</vt:lpstr>
    </vt:vector>
  </TitlesOfParts>
  <Company>Home</Company>
  <LinksUpToDate>false</LinksUpToDate>
  <CharactersWithSpaces>51403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uzer</dc:creator>
  <cp:keywords/>
  <dc:description/>
  <cp:lastModifiedBy>uzer</cp:lastModifiedBy>
  <cp:revision>39</cp:revision>
  <cp:lastPrinted>2016-10-13T04:05:00Z</cp:lastPrinted>
  <dcterms:created xsi:type="dcterms:W3CDTF">2016-08-30T01:35:00Z</dcterms:created>
  <dcterms:modified xsi:type="dcterms:W3CDTF">2016-11-24T09:46:00Z</dcterms:modified>
</cp:coreProperties>
</file>