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B" w:rsidRPr="00EF245B" w:rsidRDefault="00EF245B" w:rsidP="005C7A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2E" w:rsidRDefault="00EF245B" w:rsidP="005C7A12">
      <w:pPr>
        <w:spacing w:after="0"/>
        <w:ind w:firstLine="284"/>
        <w:jc w:val="center"/>
      </w:pPr>
      <w:r>
        <w:rPr>
          <w:noProof/>
          <w:lang w:eastAsia="ru-RU"/>
        </w:rPr>
        <w:drawing>
          <wp:inline distT="0" distB="0" distL="0" distR="0" wp14:anchorId="3D9F5AE1" wp14:editId="256E38B7">
            <wp:extent cx="940435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45B" w:rsidRPr="00EF245B" w:rsidRDefault="00EF245B" w:rsidP="005C7A12">
      <w:pPr>
        <w:spacing w:after="0" w:line="240" w:lineRule="auto"/>
        <w:ind w:left="5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 Ордынского района Новосибирской области</w:t>
      </w: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Pr="00E972EA" w:rsidRDefault="00EF245B" w:rsidP="00E972EA">
      <w:pPr>
        <w:spacing w:after="0" w:line="240" w:lineRule="auto"/>
        <w:ind w:firstLine="284"/>
        <w:jc w:val="center"/>
        <w:rPr>
          <w:sz w:val="28"/>
          <w:szCs w:val="28"/>
        </w:rPr>
      </w:pPr>
    </w:p>
    <w:p w:rsidR="00EF245B" w:rsidRDefault="00EF245B" w:rsidP="00407EC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5B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на проект решения Совета депутатов </w:t>
      </w:r>
      <w:proofErr w:type="spellStart"/>
      <w:r w:rsidR="00FE0F96">
        <w:rPr>
          <w:rFonts w:ascii="Times New Roman" w:hAnsi="Times New Roman" w:cs="Times New Roman"/>
          <w:b/>
          <w:sz w:val="28"/>
          <w:szCs w:val="28"/>
        </w:rPr>
        <w:t>Новопичуговского</w:t>
      </w:r>
      <w:proofErr w:type="spellEnd"/>
      <w:r w:rsidR="0032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сельсовета Ордынского района Новосибирской области «О бюджете </w:t>
      </w:r>
      <w:proofErr w:type="spellStart"/>
      <w:r w:rsidR="00FE0F96">
        <w:rPr>
          <w:rFonts w:ascii="Times New Roman" w:hAnsi="Times New Roman" w:cs="Times New Roman"/>
          <w:b/>
          <w:sz w:val="28"/>
          <w:szCs w:val="28"/>
        </w:rPr>
        <w:t>Новопичуговского</w:t>
      </w:r>
      <w:proofErr w:type="spellEnd"/>
      <w:r w:rsidR="00326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5B">
        <w:rPr>
          <w:rFonts w:ascii="Times New Roman" w:hAnsi="Times New Roman" w:cs="Times New Roman"/>
          <w:b/>
          <w:sz w:val="28"/>
          <w:szCs w:val="28"/>
        </w:rPr>
        <w:t>сельсовета Ордынского района Новосибирской области на 201</w:t>
      </w:r>
      <w:r w:rsidR="00D07347">
        <w:rPr>
          <w:rFonts w:ascii="Times New Roman" w:hAnsi="Times New Roman" w:cs="Times New Roman"/>
          <w:b/>
          <w:sz w:val="28"/>
          <w:szCs w:val="28"/>
        </w:rPr>
        <w:t>7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D07347">
        <w:rPr>
          <w:rFonts w:ascii="Times New Roman" w:hAnsi="Times New Roman" w:cs="Times New Roman"/>
          <w:b/>
          <w:sz w:val="28"/>
          <w:szCs w:val="28"/>
        </w:rPr>
        <w:t>8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D07347">
        <w:rPr>
          <w:rFonts w:ascii="Times New Roman" w:hAnsi="Times New Roman" w:cs="Times New Roman"/>
          <w:b/>
          <w:sz w:val="28"/>
          <w:szCs w:val="28"/>
        </w:rPr>
        <w:t>9</w:t>
      </w:r>
      <w:r w:rsidRPr="00EF24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49D8" w:rsidRDefault="002949D8" w:rsidP="005C7A12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1C1" w:rsidRDefault="00C832BC" w:rsidP="004866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Экспертное заключение ревизионной комиссии Ордынского района Новосиби</w:t>
      </w:r>
      <w:r w:rsidR="00E72A79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="000441C1">
        <w:rPr>
          <w:rFonts w:ascii="Times New Roman" w:hAnsi="Times New Roman" w:cs="Times New Roman"/>
          <w:sz w:val="28"/>
          <w:szCs w:val="28"/>
        </w:rPr>
        <w:t xml:space="preserve">на проект решения Совета депутатов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3262BF">
        <w:rPr>
          <w:rFonts w:ascii="Times New Roman" w:hAnsi="Times New Roman" w:cs="Times New Roman"/>
          <w:sz w:val="28"/>
          <w:szCs w:val="28"/>
        </w:rPr>
        <w:t xml:space="preserve"> </w:t>
      </w:r>
      <w:r w:rsidR="00A873E6" w:rsidRPr="00A873E6">
        <w:rPr>
          <w:rFonts w:ascii="Times New Roman" w:hAnsi="Times New Roman" w:cs="Times New Roman"/>
          <w:sz w:val="28"/>
          <w:szCs w:val="28"/>
        </w:rPr>
        <w:t>сельсовета</w:t>
      </w:r>
      <w:r w:rsidR="000441C1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0441C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43400B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3262BF">
        <w:rPr>
          <w:rFonts w:ascii="Times New Roman" w:hAnsi="Times New Roman" w:cs="Times New Roman"/>
          <w:sz w:val="28"/>
          <w:szCs w:val="28"/>
        </w:rPr>
        <w:t xml:space="preserve"> </w:t>
      </w:r>
      <w:r w:rsidR="00A873E6" w:rsidRPr="00A873E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441C1" w:rsidRPr="000441C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201</w:t>
      </w:r>
      <w:r w:rsidR="00D07347">
        <w:rPr>
          <w:rFonts w:ascii="Times New Roman" w:hAnsi="Times New Roman" w:cs="Times New Roman"/>
          <w:sz w:val="28"/>
          <w:szCs w:val="28"/>
        </w:rPr>
        <w:t>7</w:t>
      </w:r>
      <w:r w:rsidR="00BB098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07347">
        <w:rPr>
          <w:rFonts w:ascii="Times New Roman" w:hAnsi="Times New Roman" w:cs="Times New Roman"/>
          <w:sz w:val="28"/>
          <w:szCs w:val="28"/>
        </w:rPr>
        <w:t>8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 и 201</w:t>
      </w:r>
      <w:r w:rsidR="00D07347">
        <w:rPr>
          <w:rFonts w:ascii="Times New Roman" w:hAnsi="Times New Roman" w:cs="Times New Roman"/>
          <w:sz w:val="28"/>
          <w:szCs w:val="28"/>
        </w:rPr>
        <w:t>9</w:t>
      </w:r>
      <w:r w:rsidR="000441C1" w:rsidRPr="000441C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1C1" w:rsidRPr="001A590A">
        <w:rPr>
          <w:rFonts w:ascii="Times New Roman" w:hAnsi="Times New Roman" w:cs="Times New Roman"/>
          <w:sz w:val="28"/>
          <w:szCs w:val="28"/>
        </w:rPr>
        <w:t xml:space="preserve">» </w:t>
      </w:r>
      <w:r w:rsidR="00D33E25" w:rsidRPr="001A590A">
        <w:rPr>
          <w:rFonts w:ascii="Times New Roman" w:hAnsi="Times New Roman" w:cs="Times New Roman"/>
          <w:sz w:val="28"/>
          <w:szCs w:val="28"/>
        </w:rPr>
        <w:t xml:space="preserve">(проект местного бюджета) </w:t>
      </w:r>
      <w:r w:rsidR="000441C1" w:rsidRPr="001A590A">
        <w:rPr>
          <w:rFonts w:ascii="Times New Roman" w:hAnsi="Times New Roman" w:cs="Times New Roman"/>
          <w:sz w:val="28"/>
          <w:szCs w:val="28"/>
        </w:rPr>
        <w:t>подготовлено</w:t>
      </w:r>
      <w:r w:rsidR="000441C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B0983">
        <w:rPr>
          <w:rFonts w:ascii="Times New Roman" w:hAnsi="Times New Roman" w:cs="Times New Roman"/>
          <w:sz w:val="28"/>
          <w:szCs w:val="28"/>
        </w:rPr>
        <w:t>о ст.157</w:t>
      </w:r>
      <w:r w:rsidR="000441C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B0983">
        <w:rPr>
          <w:rFonts w:ascii="Times New Roman" w:hAnsi="Times New Roman" w:cs="Times New Roman"/>
          <w:sz w:val="28"/>
          <w:szCs w:val="28"/>
        </w:rPr>
        <w:t>ого</w:t>
      </w:r>
      <w:r w:rsidR="000441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B0983">
        <w:rPr>
          <w:rFonts w:ascii="Times New Roman" w:hAnsi="Times New Roman" w:cs="Times New Roman"/>
          <w:sz w:val="28"/>
          <w:szCs w:val="28"/>
        </w:rPr>
        <w:t>а</w:t>
      </w:r>
      <w:r w:rsidR="00E72A79">
        <w:rPr>
          <w:rFonts w:ascii="Times New Roman" w:hAnsi="Times New Roman" w:cs="Times New Roman"/>
          <w:sz w:val="28"/>
          <w:szCs w:val="28"/>
        </w:rPr>
        <w:t xml:space="preserve"> РФ (</w:t>
      </w:r>
      <w:r w:rsidR="000441C1">
        <w:rPr>
          <w:rFonts w:ascii="Times New Roman" w:hAnsi="Times New Roman" w:cs="Times New Roman"/>
          <w:sz w:val="28"/>
          <w:szCs w:val="28"/>
        </w:rPr>
        <w:t xml:space="preserve">БК РФ), </w:t>
      </w:r>
      <w:r w:rsidR="000441C1" w:rsidRPr="008F0885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0441C1" w:rsidRPr="0048668A">
        <w:rPr>
          <w:rFonts w:ascii="Times New Roman" w:hAnsi="Times New Roman" w:cs="Times New Roman"/>
          <w:sz w:val="28"/>
          <w:szCs w:val="28"/>
        </w:rPr>
        <w:t>«</w:t>
      </w:r>
      <w:r w:rsidR="0048668A" w:rsidRPr="0048668A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 w:rsidR="0048668A" w:rsidRPr="0048668A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</w:t>
      </w:r>
      <w:proofErr w:type="gramEnd"/>
      <w:r w:rsidR="0048668A" w:rsidRPr="0048668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8668A" w:rsidRPr="001A590A">
        <w:rPr>
          <w:rFonts w:ascii="Times New Roman" w:hAnsi="Times New Roman" w:cs="Times New Roman"/>
          <w:sz w:val="28"/>
          <w:szCs w:val="28"/>
        </w:rPr>
        <w:t xml:space="preserve">» </w:t>
      </w:r>
      <w:r w:rsidR="00E72A79" w:rsidRPr="001A590A">
        <w:rPr>
          <w:rFonts w:ascii="Times New Roman" w:hAnsi="Times New Roman" w:cs="Times New Roman"/>
          <w:sz w:val="28"/>
          <w:szCs w:val="28"/>
        </w:rPr>
        <w:t>(</w:t>
      </w:r>
      <w:r w:rsidR="00A74172" w:rsidRPr="001A590A">
        <w:rPr>
          <w:rFonts w:ascii="Times New Roman" w:hAnsi="Times New Roman" w:cs="Times New Roman"/>
          <w:sz w:val="28"/>
          <w:szCs w:val="28"/>
        </w:rPr>
        <w:t>Положение)</w:t>
      </w:r>
      <w:r w:rsidR="000441C1" w:rsidRPr="001A590A">
        <w:rPr>
          <w:rFonts w:ascii="Times New Roman" w:hAnsi="Times New Roman" w:cs="Times New Roman"/>
          <w:sz w:val="28"/>
          <w:szCs w:val="28"/>
        </w:rPr>
        <w:t>, п</w:t>
      </w:r>
      <w:r w:rsidR="002F0120" w:rsidRPr="001A590A">
        <w:rPr>
          <w:rFonts w:ascii="Times New Roman" w:hAnsi="Times New Roman" w:cs="Times New Roman"/>
          <w:sz w:val="28"/>
          <w:szCs w:val="28"/>
        </w:rPr>
        <w:t>унктом</w:t>
      </w:r>
      <w:r w:rsidR="002F0120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A873E6">
        <w:rPr>
          <w:rFonts w:ascii="Times New Roman" w:hAnsi="Times New Roman" w:cs="Times New Roman"/>
          <w:sz w:val="28"/>
          <w:szCs w:val="28"/>
        </w:rPr>
        <w:t>1.</w:t>
      </w:r>
      <w:r w:rsidR="00DE0F70">
        <w:rPr>
          <w:rFonts w:ascii="Times New Roman" w:hAnsi="Times New Roman" w:cs="Times New Roman"/>
          <w:sz w:val="28"/>
          <w:szCs w:val="28"/>
        </w:rPr>
        <w:t>4</w:t>
      </w:r>
      <w:r w:rsidR="000441C1" w:rsidRPr="00A873E6">
        <w:rPr>
          <w:rFonts w:ascii="Times New Roman" w:hAnsi="Times New Roman" w:cs="Times New Roman"/>
          <w:sz w:val="28"/>
          <w:szCs w:val="28"/>
        </w:rPr>
        <w:t>.</w:t>
      </w:r>
      <w:r w:rsidR="002F0120" w:rsidRPr="00A873E6">
        <w:rPr>
          <w:rFonts w:ascii="Times New Roman" w:hAnsi="Times New Roman" w:cs="Times New Roman"/>
          <w:sz w:val="28"/>
          <w:szCs w:val="28"/>
        </w:rPr>
        <w:t xml:space="preserve"> </w:t>
      </w:r>
      <w:r w:rsidR="000441C1" w:rsidRPr="00A873E6">
        <w:rPr>
          <w:rFonts w:ascii="Times New Roman" w:hAnsi="Times New Roman" w:cs="Times New Roman"/>
          <w:sz w:val="28"/>
          <w:szCs w:val="28"/>
        </w:rPr>
        <w:t>плана ревизионной комиссии и ины</w:t>
      </w:r>
      <w:r w:rsidR="000441C1">
        <w:rPr>
          <w:rFonts w:ascii="Times New Roman" w:hAnsi="Times New Roman" w:cs="Times New Roman"/>
          <w:sz w:val="28"/>
          <w:szCs w:val="28"/>
        </w:rPr>
        <w:t>м действующим законодательством.</w:t>
      </w:r>
    </w:p>
    <w:p w:rsidR="00791DA7" w:rsidRPr="00791DA7" w:rsidRDefault="00350487" w:rsidP="00791D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669C6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 и материалами, установленными статьями </w:t>
      </w:r>
      <w:r w:rsidR="00A74172">
        <w:rPr>
          <w:rFonts w:ascii="Times New Roman" w:hAnsi="Times New Roman" w:cs="Times New Roman"/>
          <w:sz w:val="28"/>
          <w:szCs w:val="28"/>
        </w:rPr>
        <w:t>184.2 БК РФ</w:t>
      </w:r>
      <w:r w:rsidR="002919BA">
        <w:rPr>
          <w:rFonts w:ascii="Times New Roman" w:hAnsi="Times New Roman" w:cs="Times New Roman"/>
          <w:sz w:val="28"/>
          <w:szCs w:val="28"/>
        </w:rPr>
        <w:t>, п.3 ст.1</w:t>
      </w:r>
      <w:r w:rsidR="009C22D5">
        <w:rPr>
          <w:rFonts w:ascii="Times New Roman" w:hAnsi="Times New Roman" w:cs="Times New Roman"/>
          <w:sz w:val="28"/>
          <w:szCs w:val="28"/>
        </w:rPr>
        <w:t>7</w:t>
      </w:r>
      <w:r w:rsidR="00A74172" w:rsidRPr="002A77C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C7A12" w:rsidRPr="002A77C4">
        <w:rPr>
          <w:rFonts w:ascii="Times New Roman" w:hAnsi="Times New Roman" w:cs="Times New Roman"/>
          <w:sz w:val="28"/>
          <w:szCs w:val="28"/>
        </w:rPr>
        <w:t>,</w:t>
      </w:r>
      <w:r w:rsidR="00A74172" w:rsidRPr="002A77C4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="0043400B">
        <w:rPr>
          <w:rFonts w:ascii="Times New Roman" w:hAnsi="Times New Roman" w:cs="Times New Roman"/>
          <w:sz w:val="28"/>
          <w:szCs w:val="28"/>
        </w:rPr>
        <w:t xml:space="preserve">ревизионную комиссию письмом Председателя Совета депутатов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8202D1">
        <w:rPr>
          <w:rFonts w:ascii="Times New Roman" w:hAnsi="Times New Roman" w:cs="Times New Roman"/>
          <w:sz w:val="28"/>
          <w:szCs w:val="28"/>
        </w:rPr>
        <w:t xml:space="preserve"> </w:t>
      </w:r>
      <w:r w:rsidR="0043400B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от 0</w:t>
      </w:r>
      <w:r w:rsidR="00FE0F96">
        <w:rPr>
          <w:rFonts w:ascii="Times New Roman" w:hAnsi="Times New Roman" w:cs="Times New Roman"/>
          <w:sz w:val="28"/>
          <w:szCs w:val="28"/>
        </w:rPr>
        <w:t>5</w:t>
      </w:r>
      <w:r w:rsidR="009108FB">
        <w:rPr>
          <w:rFonts w:ascii="Times New Roman" w:hAnsi="Times New Roman" w:cs="Times New Roman"/>
          <w:sz w:val="28"/>
          <w:szCs w:val="28"/>
        </w:rPr>
        <w:t>.12.2016</w:t>
      </w:r>
      <w:r w:rsidR="009A4402">
        <w:rPr>
          <w:rFonts w:ascii="Times New Roman" w:hAnsi="Times New Roman" w:cs="Times New Roman"/>
          <w:sz w:val="28"/>
          <w:szCs w:val="28"/>
        </w:rPr>
        <w:t xml:space="preserve"> №</w:t>
      </w:r>
      <w:r w:rsidR="00FE0F96">
        <w:rPr>
          <w:rFonts w:ascii="Times New Roman" w:hAnsi="Times New Roman" w:cs="Times New Roman"/>
          <w:sz w:val="28"/>
          <w:szCs w:val="28"/>
        </w:rPr>
        <w:t>400</w:t>
      </w:r>
      <w:r w:rsidR="009A4402">
        <w:rPr>
          <w:rFonts w:ascii="Times New Roman" w:hAnsi="Times New Roman" w:cs="Times New Roman"/>
          <w:sz w:val="28"/>
          <w:szCs w:val="28"/>
        </w:rPr>
        <w:t xml:space="preserve"> </w:t>
      </w:r>
      <w:r w:rsidR="00A74172" w:rsidRPr="000C0D16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A74172" w:rsidRPr="0049061B">
        <w:rPr>
          <w:rFonts w:ascii="Times New Roman" w:hAnsi="Times New Roman" w:cs="Times New Roman"/>
          <w:sz w:val="28"/>
          <w:szCs w:val="28"/>
        </w:rPr>
        <w:t>ус</w:t>
      </w:r>
      <w:r w:rsidR="0043400B" w:rsidRPr="0049061B">
        <w:rPr>
          <w:rFonts w:ascii="Times New Roman" w:hAnsi="Times New Roman" w:cs="Times New Roman"/>
          <w:sz w:val="28"/>
          <w:szCs w:val="28"/>
        </w:rPr>
        <w:t>тановленный ст.1</w:t>
      </w:r>
      <w:r w:rsidR="009C22D5">
        <w:rPr>
          <w:rFonts w:ascii="Times New Roman" w:hAnsi="Times New Roman" w:cs="Times New Roman"/>
          <w:sz w:val="28"/>
          <w:szCs w:val="28"/>
        </w:rPr>
        <w:t>8</w:t>
      </w:r>
      <w:r w:rsidR="002A77C4" w:rsidRPr="0049061B"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="002A77C4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переноса срока внесения местного бюджета, предусмотренного решением Совета депутатов</w:t>
      </w:r>
      <w:r w:rsidR="003C77B6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0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8202D1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80C" w:rsidRPr="0049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Ордынского района Новосибирской </w:t>
      </w:r>
      <w:r w:rsidR="00A7780C" w:rsidRPr="007E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2A77C4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1358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63C1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1358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№</w:t>
      </w:r>
      <w:r w:rsidR="00FE0F96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963C1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0D16" w:rsidRPr="00B9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441C1" w:rsidRPr="000441C1" w:rsidRDefault="000441C1" w:rsidP="00407E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39E8" w:rsidRDefault="007C39E8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1.</w:t>
      </w:r>
      <w:r w:rsidR="00526D3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907774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Организация составления проекта</w:t>
      </w:r>
    </w:p>
    <w:p w:rsidR="00306EB7" w:rsidRDefault="00306EB7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306EB7" w:rsidRDefault="00306EB7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Решение о начале работы по подготовке проекта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местного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бюджета принято </w:t>
      </w:r>
      <w:r w:rsidRPr="00A24C4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8202D1">
        <w:rPr>
          <w:rFonts w:ascii="Times New Roman" w:hAnsi="Times New Roman" w:cs="Times New Roman"/>
          <w:sz w:val="28"/>
          <w:szCs w:val="28"/>
        </w:rPr>
        <w:t xml:space="preserve"> </w:t>
      </w:r>
      <w:r w:rsidRPr="00A873E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Ордынского района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Pr="0038532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Новосибирской области </w:t>
      </w:r>
      <w:r w:rsidRPr="003952E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от </w:t>
      </w:r>
      <w:r w:rsidR="001874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30.05.2016</w:t>
      </w:r>
      <w:r w:rsidRPr="003952E2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№</w:t>
      </w:r>
      <w:r w:rsidR="001561F3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41</w:t>
      </w:r>
      <w:r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Pr="00EA0AB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соответствии </w:t>
      </w:r>
      <w:r w:rsidR="0018742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ч.3 ст.</w:t>
      </w:r>
      <w:r w:rsidR="009C22D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</w:t>
      </w:r>
      <w:r w:rsidRPr="00DC35F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Положения.</w:t>
      </w:r>
    </w:p>
    <w:p w:rsidR="00306EB7" w:rsidRDefault="00306EB7" w:rsidP="00306EB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Проект 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бюджета сформирован на основе положений БК РФ,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основных направлений бюджетной и налоговой политики </w:t>
      </w:r>
      <w:proofErr w:type="spellStart"/>
      <w:r w:rsidR="00FE0F9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2376A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сельсовета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Ордынского района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Новосибирской области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и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плановый период 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B5517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201</w:t>
      </w:r>
      <w:r w:rsidR="0018742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="00B5517B" w:rsidRPr="00BA145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годов</w:t>
      </w:r>
      <w:r w:rsidR="00B5517B"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265A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основе действующего законодательства.</w:t>
      </w:r>
    </w:p>
    <w:p w:rsidR="00B7588F" w:rsidRPr="00E057B4" w:rsidRDefault="00462F0E" w:rsidP="0022121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Основной целью проводимой бюджетной и налоговой политики является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Новопичуговского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области.</w:t>
      </w:r>
    </w:p>
    <w:p w:rsidR="00A92A59" w:rsidRDefault="00A92A59" w:rsidP="00A92A59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</w:t>
      </w:r>
      <w:r w:rsidRPr="00E057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E0F9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2376A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E057B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сельсовета 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предусмотренный ст.172, 173 Б</w:t>
      </w:r>
      <w:r w:rsidR="0017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0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</w:t>
      </w:r>
      <w:r w:rsidR="00102F8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 постановлением администрации</w:t>
      </w:r>
      <w:r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E0F96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2376A2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сельсовета Ордынского района Новосибирской области</w:t>
      </w:r>
      <w:r w:rsidR="00102F8B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  <w:r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F8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</w:t>
      </w:r>
      <w:r w:rsidR="005F745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</w:t>
      </w:r>
      <w:r w:rsidR="00661CD6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прогнозу социально-э</w:t>
      </w:r>
      <w:r w:rsidR="00102F8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кономического развития </w:t>
      </w:r>
      <w:proofErr w:type="spellStart"/>
      <w:r w:rsidR="00102F8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102F8B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01533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AB3" w:rsidRDefault="00126AB3" w:rsidP="00126AB3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обсуждению проекта местного бюджета, назначенные постановлением администрации</w:t>
      </w:r>
      <w:r w:rsidRPr="00A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Pr="00A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9770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109, проведены 30 ноября </w:t>
      </w:r>
      <w:r w:rsidRPr="00A9770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:rsidR="0045515E" w:rsidRDefault="0045515E" w:rsidP="0045515E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вынести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на 2017 год и плановый период 2018 и 2019 годов» для рассмотрения и утверждения очередной сессией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590912" w:rsidRDefault="00590912" w:rsidP="00C218C3">
      <w:pPr>
        <w:spacing w:after="0" w:line="240" w:lineRule="auto"/>
        <w:ind w:left="342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26AB3" w:rsidRDefault="00126AB3" w:rsidP="00C218C3">
      <w:pPr>
        <w:spacing w:after="0" w:line="240" w:lineRule="auto"/>
        <w:ind w:left="342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C39E8" w:rsidRDefault="00040FC2" w:rsidP="00C218C3">
      <w:p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2. Д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олгов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ая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политик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</w:t>
      </w:r>
      <w:r w:rsidR="007C39E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E80E1D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:rsidR="00C415E9" w:rsidRDefault="00C415E9" w:rsidP="00C218C3">
      <w:pPr>
        <w:spacing w:after="0" w:line="240" w:lineRule="auto"/>
        <w:ind w:left="3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39" w:rsidRDefault="008E3B7B" w:rsidP="008E3B7B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Доходы местного бюджета на 201</w:t>
      </w:r>
      <w:r w:rsidR="00E156BD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предусмотрены в объеме </w:t>
      </w:r>
      <w:r w:rsidR="00D1207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5944,5</w:t>
      </w:r>
      <w:r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тыс. рублей, расходы в объеме </w:t>
      </w:r>
      <w:r w:rsidR="00D1207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5944,5</w:t>
      </w:r>
      <w:r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тыс. рублей. Дефицит местного бюджета на 201</w:t>
      </w:r>
      <w:r w:rsidR="00D2458E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B92A39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</w:t>
      </w:r>
      <w:r w:rsidR="0064763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плановый период 2018 и 2019 годов</w:t>
      </w:r>
      <w:r w:rsidR="00647631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25A91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не </w:t>
      </w:r>
      <w:r w:rsidR="00B92A39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планируется</w:t>
      </w:r>
      <w:r w:rsidR="00125A91" w:rsidRPr="00B0666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16D44" w:rsidRPr="00B16D44" w:rsidRDefault="00B16D44" w:rsidP="00B16D4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предусмотренных расходов на 2017</w:t>
      </w:r>
      <w:r w:rsidR="006026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6026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6026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суммарному объему доходов</w:t>
      </w:r>
      <w:r w:rsidR="006026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соответствует</w:t>
      </w:r>
      <w:r w:rsidR="006026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4A0" w:rsidRPr="008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 сбалансированности бюджета, который установлен ст.33 БК РФ.</w:t>
      </w:r>
    </w:p>
    <w:p w:rsidR="00705817" w:rsidRPr="00B06663" w:rsidRDefault="00705817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6663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D24E45" w:rsidRPr="00B06663">
        <w:rPr>
          <w:rFonts w:ascii="Times New Roman" w:hAnsi="Times New Roman" w:cs="Times New Roman"/>
          <w:sz w:val="28"/>
          <w:szCs w:val="28"/>
        </w:rPr>
        <w:t xml:space="preserve"> </w:t>
      </w:r>
      <w:r w:rsidR="0020528E" w:rsidRPr="00B0666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95C91" w:rsidRPr="00B06663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310F29">
        <w:rPr>
          <w:rFonts w:ascii="Times New Roman" w:hAnsi="Times New Roman" w:cs="Times New Roman"/>
          <w:sz w:val="28"/>
          <w:szCs w:val="28"/>
        </w:rPr>
        <w:t xml:space="preserve">на </w:t>
      </w:r>
      <w:r w:rsidR="00B95C91" w:rsidRPr="00310F29">
        <w:rPr>
          <w:rFonts w:ascii="Times New Roman" w:hAnsi="Times New Roman" w:cs="Times New Roman"/>
          <w:sz w:val="28"/>
          <w:szCs w:val="28"/>
        </w:rPr>
        <w:t>0</w:t>
      </w:r>
      <w:r w:rsidRPr="00310F29">
        <w:rPr>
          <w:rFonts w:ascii="Times New Roman" w:hAnsi="Times New Roman" w:cs="Times New Roman"/>
          <w:sz w:val="28"/>
          <w:szCs w:val="28"/>
        </w:rPr>
        <w:t>1</w:t>
      </w:r>
      <w:r w:rsidR="00CD0DD7" w:rsidRPr="00310F29">
        <w:rPr>
          <w:rFonts w:ascii="Times New Roman" w:hAnsi="Times New Roman" w:cs="Times New Roman"/>
          <w:sz w:val="28"/>
          <w:szCs w:val="28"/>
        </w:rPr>
        <w:t>.01.</w:t>
      </w:r>
      <w:r w:rsidRPr="00310F29">
        <w:rPr>
          <w:rFonts w:ascii="Times New Roman" w:hAnsi="Times New Roman" w:cs="Times New Roman"/>
          <w:sz w:val="28"/>
          <w:szCs w:val="28"/>
        </w:rPr>
        <w:t>201</w:t>
      </w:r>
      <w:r w:rsidR="00C42380" w:rsidRPr="00310F29">
        <w:rPr>
          <w:rFonts w:ascii="Times New Roman" w:hAnsi="Times New Roman" w:cs="Times New Roman"/>
          <w:sz w:val="28"/>
          <w:szCs w:val="28"/>
        </w:rPr>
        <w:t>8</w:t>
      </w:r>
      <w:r w:rsidR="00B95C91" w:rsidRPr="00310F29">
        <w:rPr>
          <w:rFonts w:ascii="Times New Roman" w:hAnsi="Times New Roman" w:cs="Times New Roman"/>
          <w:sz w:val="28"/>
          <w:szCs w:val="28"/>
        </w:rPr>
        <w:t xml:space="preserve"> – </w:t>
      </w:r>
      <w:r w:rsidR="00500B4B" w:rsidRPr="00310F29">
        <w:rPr>
          <w:rFonts w:ascii="Times New Roman" w:hAnsi="Times New Roman" w:cs="Times New Roman"/>
          <w:sz w:val="28"/>
          <w:szCs w:val="28"/>
        </w:rPr>
        <w:t>2</w:t>
      </w:r>
      <w:r w:rsidR="0036165E" w:rsidRPr="00310F29">
        <w:rPr>
          <w:rFonts w:ascii="Times New Roman" w:hAnsi="Times New Roman" w:cs="Times New Roman"/>
          <w:sz w:val="28"/>
          <w:szCs w:val="28"/>
        </w:rPr>
        <w:t>00,0</w:t>
      </w:r>
      <w:r w:rsidR="00B95C91" w:rsidRPr="00310F29">
        <w:rPr>
          <w:rFonts w:ascii="Times New Roman" w:hAnsi="Times New Roman" w:cs="Times New Roman"/>
          <w:sz w:val="28"/>
          <w:szCs w:val="28"/>
        </w:rPr>
        <w:t xml:space="preserve"> тыс. руб.; на 01</w:t>
      </w:r>
      <w:r w:rsidR="00CD0DD7" w:rsidRPr="00310F29">
        <w:rPr>
          <w:rFonts w:ascii="Times New Roman" w:hAnsi="Times New Roman" w:cs="Times New Roman"/>
          <w:sz w:val="28"/>
          <w:szCs w:val="28"/>
        </w:rPr>
        <w:t>.01.</w:t>
      </w:r>
      <w:r w:rsidR="00B95C91" w:rsidRPr="00310F29">
        <w:rPr>
          <w:rFonts w:ascii="Times New Roman" w:hAnsi="Times New Roman" w:cs="Times New Roman"/>
          <w:sz w:val="28"/>
          <w:szCs w:val="28"/>
        </w:rPr>
        <w:t>201</w:t>
      </w:r>
      <w:r w:rsidR="00C42380" w:rsidRPr="00310F29">
        <w:rPr>
          <w:rFonts w:ascii="Times New Roman" w:hAnsi="Times New Roman" w:cs="Times New Roman"/>
          <w:sz w:val="28"/>
          <w:szCs w:val="28"/>
        </w:rPr>
        <w:t>9</w:t>
      </w:r>
      <w:r w:rsidR="00B95C91" w:rsidRPr="00310F29">
        <w:rPr>
          <w:rFonts w:ascii="Times New Roman" w:hAnsi="Times New Roman" w:cs="Times New Roman"/>
          <w:sz w:val="28"/>
          <w:szCs w:val="28"/>
        </w:rPr>
        <w:t xml:space="preserve"> – </w:t>
      </w:r>
      <w:r w:rsidR="00500B4B" w:rsidRPr="00310F29">
        <w:rPr>
          <w:rFonts w:ascii="Times New Roman" w:hAnsi="Times New Roman" w:cs="Times New Roman"/>
          <w:sz w:val="28"/>
          <w:szCs w:val="28"/>
        </w:rPr>
        <w:t>2</w:t>
      </w:r>
      <w:r w:rsidR="00B95C91" w:rsidRPr="00310F29">
        <w:rPr>
          <w:rFonts w:ascii="Times New Roman" w:hAnsi="Times New Roman" w:cs="Times New Roman"/>
          <w:sz w:val="28"/>
          <w:szCs w:val="28"/>
        </w:rPr>
        <w:t>00,0 тыс. рублей, на 01</w:t>
      </w:r>
      <w:r w:rsidR="00CD0DD7" w:rsidRPr="00310F29">
        <w:rPr>
          <w:rFonts w:ascii="Times New Roman" w:hAnsi="Times New Roman" w:cs="Times New Roman"/>
          <w:sz w:val="28"/>
          <w:szCs w:val="28"/>
        </w:rPr>
        <w:t>.01.</w:t>
      </w:r>
      <w:r w:rsidR="00C42380" w:rsidRPr="00310F29">
        <w:rPr>
          <w:rFonts w:ascii="Times New Roman" w:hAnsi="Times New Roman" w:cs="Times New Roman"/>
          <w:sz w:val="28"/>
          <w:szCs w:val="28"/>
        </w:rPr>
        <w:t>2020</w:t>
      </w:r>
      <w:r w:rsidR="009212BA" w:rsidRPr="00310F29">
        <w:rPr>
          <w:rFonts w:ascii="Times New Roman" w:hAnsi="Times New Roman" w:cs="Times New Roman"/>
          <w:sz w:val="28"/>
          <w:szCs w:val="28"/>
        </w:rPr>
        <w:t xml:space="preserve"> </w:t>
      </w:r>
      <w:r w:rsidR="00B95C91" w:rsidRPr="00310F29">
        <w:rPr>
          <w:rFonts w:ascii="Times New Roman" w:hAnsi="Times New Roman" w:cs="Times New Roman"/>
          <w:sz w:val="28"/>
          <w:szCs w:val="28"/>
        </w:rPr>
        <w:t>-</w:t>
      </w:r>
      <w:r w:rsidRPr="00310F29">
        <w:rPr>
          <w:rFonts w:ascii="Times New Roman" w:hAnsi="Times New Roman" w:cs="Times New Roman"/>
          <w:sz w:val="28"/>
          <w:szCs w:val="28"/>
        </w:rPr>
        <w:t xml:space="preserve"> </w:t>
      </w:r>
      <w:r w:rsidR="00500B4B" w:rsidRPr="00310F29">
        <w:rPr>
          <w:rFonts w:ascii="Times New Roman" w:hAnsi="Times New Roman" w:cs="Times New Roman"/>
          <w:sz w:val="28"/>
          <w:szCs w:val="28"/>
        </w:rPr>
        <w:t>2</w:t>
      </w:r>
      <w:r w:rsidR="00B95C91" w:rsidRPr="00310F29">
        <w:rPr>
          <w:rFonts w:ascii="Times New Roman" w:hAnsi="Times New Roman" w:cs="Times New Roman"/>
          <w:sz w:val="28"/>
          <w:szCs w:val="28"/>
        </w:rPr>
        <w:t>00,0 тыс.</w:t>
      </w:r>
      <w:r w:rsidR="00CA136A" w:rsidRPr="00310F2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23A4" w:rsidRPr="00B06663" w:rsidRDefault="00705817" w:rsidP="000023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Предельный об</w:t>
      </w:r>
      <w:r w:rsidR="009212B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ъем муниципального долга на 201</w:t>
      </w:r>
      <w:r w:rsidR="00D2458E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</w:t>
      </w:r>
      <w:r w:rsidR="00B95C91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в сумме </w:t>
      </w:r>
      <w:r w:rsidR="00695E28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30</w:t>
      </w:r>
      <w:r w:rsidR="00B95C91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,0 тыс. рублей,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плановый период 201</w:t>
      </w:r>
      <w:r w:rsidR="00D2458E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B95C91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 – </w:t>
      </w:r>
      <w:r w:rsidR="00695E28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</w:t>
      </w:r>
      <w:r w:rsidR="00B95C91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0,0 тыс. рублей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D2458E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</w:t>
      </w:r>
      <w:r w:rsidR="00AB55A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– </w:t>
      </w:r>
      <w:r w:rsidR="00695E28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</w:t>
      </w:r>
      <w:r w:rsidR="000023A4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0,0 тыс. рублей, что не превышает предельный объем муниципального долга, установленный </w:t>
      </w:r>
      <w:r w:rsidR="00C0631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п.3 </w:t>
      </w:r>
      <w:r w:rsidR="000023A4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ст</w:t>
      </w:r>
      <w:r w:rsidR="00C0631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="000023A4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107 БК РФ.</w:t>
      </w:r>
    </w:p>
    <w:p w:rsidR="00705817" w:rsidRPr="00B06663" w:rsidRDefault="00705817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Предоставление муниципальных гарантий в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BC65CD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 не предусматривается.</w:t>
      </w:r>
    </w:p>
    <w:p w:rsidR="00533AE0" w:rsidRPr="00B06663" w:rsidRDefault="00533AE0" w:rsidP="0070581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B224A5" w:rsidRPr="00B06663" w:rsidRDefault="00B224A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3.</w:t>
      </w:r>
      <w:r w:rsidR="00DC6D78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4908A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</w:t>
      </w:r>
      <w:r w:rsidR="0094398D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оход</w:t>
      </w:r>
      <w:r w:rsidR="004908A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="0094398D" w:rsidRPr="00B0666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местного бюджета</w:t>
      </w:r>
    </w:p>
    <w:p w:rsidR="0094398D" w:rsidRPr="00B06663" w:rsidRDefault="0094398D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12245" w:rsidRPr="00B06663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 соответствии со статьей 39 БК РФ доходы бюджетов формиру</w:t>
      </w:r>
      <w:r w:rsidR="00C34B13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ю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Доходы местного бюджета предусматриваются на 201</w:t>
      </w:r>
      <w:r w:rsidR="00D1736D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в сумме </w:t>
      </w:r>
      <w:r w:rsidR="00893CC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5944,5</w:t>
      </w:r>
      <w:r w:rsidR="0088247B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тыс. руб</w:t>
      </w:r>
      <w:r w:rsidR="00E154A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или </w:t>
      </w:r>
      <w:r w:rsidR="003338BE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с у</w:t>
      </w:r>
      <w:r w:rsidR="0099338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величением</w:t>
      </w:r>
      <w:r w:rsidR="00855F63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</w:t>
      </w:r>
      <w:r w:rsidR="00A141C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737,6</w:t>
      </w:r>
      <w:r w:rsidR="009212B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FE09D6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тыс. руб</w:t>
      </w:r>
      <w:r w:rsidR="00E154A4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к ожид</w:t>
      </w:r>
      <w:r w:rsidR="00F57BDF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аемому исполнению бюджета за 201</w:t>
      </w:r>
      <w:r w:rsidR="00FD2C4C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год.</w:t>
      </w:r>
    </w:p>
    <w:p w:rsidR="00F76CA4" w:rsidRPr="00853905" w:rsidRDefault="00F76CA4" w:rsidP="00F76CA4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853905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Таблица </w:t>
      </w:r>
      <w:r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</w:t>
      </w:r>
    </w:p>
    <w:p w:rsidR="00F76CA4" w:rsidRDefault="00F76CA4" w:rsidP="00F76C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lastRenderedPageBreak/>
        <w:t xml:space="preserve">Расчет 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процента общего объема доходов </w:t>
      </w:r>
      <w:r w:rsidR="00533AE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бюджета без учета объема безвозмездных поступлений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201</w:t>
      </w:r>
      <w:r w:rsidR="00D1736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7638B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год:</w:t>
      </w:r>
    </w:p>
    <w:tbl>
      <w:tblPr>
        <w:tblStyle w:val="af4"/>
        <w:tblW w:w="0" w:type="auto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45"/>
      </w:tblGrid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3213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Сумма, </w:t>
            </w:r>
            <w:proofErr w:type="spell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Ссылки на документ, в котором отражен показатель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A66D2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Общий объем доходов бюджета, предлагаемый к утверждению на 201</w:t>
            </w:r>
            <w:r w:rsidR="005F19BB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F76CA4" w:rsidRPr="007638B7" w:rsidRDefault="00A141C2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5944,5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Проект решения, статья </w:t>
            </w:r>
            <w:r w:rsidR="000149F6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Общий объем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A141C2" w:rsidP="00CE473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10</w:t>
            </w:r>
            <w:r w:rsidR="00CE473B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37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,2</w:t>
            </w:r>
          </w:p>
        </w:tc>
        <w:tc>
          <w:tcPr>
            <w:tcW w:w="3245" w:type="dxa"/>
          </w:tcPr>
          <w:p w:rsidR="00F76CA4" w:rsidRPr="007638B7" w:rsidRDefault="000149F6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Общий объем доходов бюджета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поселения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без учета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CE473B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4907,3</w:t>
            </w:r>
          </w:p>
        </w:tc>
        <w:tc>
          <w:tcPr>
            <w:tcW w:w="3245" w:type="dxa"/>
          </w:tcPr>
          <w:p w:rsidR="00F76CA4" w:rsidRPr="007638B7" w:rsidRDefault="000149F6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A66D2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Дефицит бюджета на 201</w:t>
            </w:r>
            <w:r w:rsidR="00EE2E7A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7</w:t>
            </w: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3213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0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Проект</w:t>
            </w:r>
            <w:r w:rsidR="000149F6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решения, статья 1</w:t>
            </w:r>
          </w:p>
        </w:tc>
      </w:tr>
      <w:tr w:rsidR="00F76CA4" w:rsidRPr="007638B7" w:rsidTr="00586065">
        <w:tc>
          <w:tcPr>
            <w:tcW w:w="3212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Размер </w:t>
            </w:r>
            <w:proofErr w:type="gramStart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процента общего объема доходов бюджета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поселения</w:t>
            </w:r>
            <w:proofErr w:type="gramEnd"/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 xml:space="preserve"> без учета объема безвозмездных поступлений</w:t>
            </w:r>
          </w:p>
        </w:tc>
        <w:tc>
          <w:tcPr>
            <w:tcW w:w="3213" w:type="dxa"/>
          </w:tcPr>
          <w:p w:rsidR="00F76CA4" w:rsidRPr="007638B7" w:rsidRDefault="00CE473B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82,5</w:t>
            </w:r>
          </w:p>
        </w:tc>
        <w:tc>
          <w:tcPr>
            <w:tcW w:w="3245" w:type="dxa"/>
          </w:tcPr>
          <w:p w:rsidR="00F76CA4" w:rsidRPr="007638B7" w:rsidRDefault="00F76CA4" w:rsidP="00586065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</w:pPr>
            <w:r w:rsidRPr="007638B7">
              <w:rPr>
                <w:rFonts w:ascii="Times New Roman" w:eastAsia="SimSun" w:hAnsi="Times New Roman" w:cs="Times New Roman"/>
                <w:iCs/>
                <w:kern w:val="1"/>
                <w:sz w:val="20"/>
                <w:szCs w:val="24"/>
                <w:lang w:eastAsia="hi-IN" w:bidi="hi-IN"/>
              </w:rPr>
              <w:t>Расчетный показатель</w:t>
            </w:r>
          </w:p>
        </w:tc>
      </w:tr>
    </w:tbl>
    <w:p w:rsidR="00F76CA4" w:rsidRPr="00B06663" w:rsidRDefault="00F76CA4" w:rsidP="00F76CA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Доходы на 201</w:t>
      </w:r>
      <w:r w:rsidR="008935E0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197F5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год –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E471C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11606,2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</w:t>
      </w:r>
      <w:r w:rsidR="00D11953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(с </w:t>
      </w:r>
      <w:r w:rsidR="00E471C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увеличением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на </w:t>
      </w:r>
      <w:r w:rsidR="00E471C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5661,7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8935E0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</w:t>
      </w:r>
      <w:r w:rsidR="00D11953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)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, темп роста составит </w:t>
      </w:r>
      <w:r w:rsidR="00E471C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195,2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 На 201</w:t>
      </w:r>
      <w:r w:rsidR="008935E0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</w:t>
      </w:r>
      <w:r w:rsidR="00197F5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E471C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5824,1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с </w:t>
      </w:r>
      <w:r w:rsidR="00197F5A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у</w:t>
      </w:r>
      <w:r w:rsidR="008935E0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величением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на </w:t>
      </w:r>
      <w:r w:rsidR="00CB113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5782,1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к плану 201</w:t>
      </w:r>
      <w:r w:rsidR="008935E0"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года, темп роста – </w:t>
      </w:r>
      <w:r w:rsidR="00CB113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50,2</w:t>
      </w:r>
      <w:r w:rsidRPr="00B06663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В структуре доходной части местного бюджета </w:t>
      </w:r>
      <w:proofErr w:type="gramStart"/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налоговые</w:t>
      </w:r>
      <w:proofErr w:type="gramEnd"/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 неналоговые доходы планируются на 201</w:t>
      </w:r>
      <w:r w:rsidR="00EE2E7A"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в размере </w:t>
      </w:r>
      <w:r w:rsidR="00024E65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4907,3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 (</w:t>
      </w:r>
      <w:r w:rsidR="00024E65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82,5</w:t>
      </w:r>
      <w:r w:rsidRPr="00B06663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 от общей суммы доходов).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7811E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Таблица </w:t>
      </w:r>
      <w:r w:rsidR="007811EA" w:rsidRPr="007811E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</w:t>
      </w:r>
    </w:p>
    <w:p w:rsidR="00412245" w:rsidRP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Структура и динамика</w:t>
      </w:r>
      <w:r w:rsidR="00D65EEC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доходов местного бюджета в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и плановом периоде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F57BD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EE2E7A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4122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годов.</w:t>
      </w:r>
    </w:p>
    <w:tbl>
      <w:tblPr>
        <w:tblStyle w:val="af4"/>
        <w:tblW w:w="0" w:type="auto"/>
        <w:tblLayout w:type="fixed"/>
        <w:tblLook w:val="0000" w:firstRow="0" w:lastRow="0" w:firstColumn="0" w:lastColumn="0" w:noHBand="0" w:noVBand="0"/>
      </w:tblPr>
      <w:tblGrid>
        <w:gridCol w:w="2232"/>
        <w:gridCol w:w="1278"/>
        <w:gridCol w:w="972"/>
        <w:gridCol w:w="1296"/>
        <w:gridCol w:w="993"/>
        <w:gridCol w:w="1134"/>
        <w:gridCol w:w="1134"/>
        <w:gridCol w:w="992"/>
      </w:tblGrid>
      <w:tr w:rsidR="00412245" w:rsidRPr="00412245" w:rsidTr="00A4740A">
        <w:tc>
          <w:tcPr>
            <w:tcW w:w="2232" w:type="dxa"/>
            <w:vMerge w:val="restart"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78" w:type="dxa"/>
            <w:vMerge w:val="restart"/>
          </w:tcPr>
          <w:p w:rsidR="00F57BDF" w:rsidRDefault="00412245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8935E0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="00F57BD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год</w:t>
            </w:r>
          </w:p>
          <w:p w:rsidR="00412245" w:rsidRPr="00412245" w:rsidRDefault="005323E4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исп.,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972" w:type="dxa"/>
            <w:vMerge w:val="restart"/>
          </w:tcPr>
          <w:p w:rsidR="00412245" w:rsidRPr="00412245" w:rsidRDefault="00F57BDF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Доля в общих доходах, 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%</w:t>
            </w:r>
          </w:p>
        </w:tc>
        <w:tc>
          <w:tcPr>
            <w:tcW w:w="2289" w:type="dxa"/>
            <w:gridSpan w:val="2"/>
          </w:tcPr>
          <w:p w:rsidR="00412245" w:rsidRPr="00412245" w:rsidRDefault="00412245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  <w:vMerge w:val="restart"/>
          </w:tcPr>
          <w:p w:rsidR="00412245" w:rsidRPr="00412245" w:rsidRDefault="00C16845" w:rsidP="0073270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 в % к </w:t>
            </w:r>
            <w:proofErr w:type="spellStart"/>
            <w:r w:rsidR="004028F7"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 w:rsidR="004028F7"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4028F7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</w:t>
            </w:r>
            <w:r w:rsidR="00F57BDF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  <w:tc>
          <w:tcPr>
            <w:tcW w:w="1134" w:type="dxa"/>
            <w:vMerge w:val="restart"/>
          </w:tcPr>
          <w:p w:rsidR="00412245" w:rsidRPr="00412245" w:rsidRDefault="00412245" w:rsidP="006A2FE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8 </w:t>
            </w: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год, </w:t>
            </w:r>
            <w:proofErr w:type="gram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в</w:t>
            </w:r>
            <w:proofErr w:type="gram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% к 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7</w:t>
            </w: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  <w:tc>
          <w:tcPr>
            <w:tcW w:w="992" w:type="dxa"/>
            <w:vMerge w:val="restart"/>
          </w:tcPr>
          <w:p w:rsidR="00E46775" w:rsidRDefault="00412245" w:rsidP="00465A73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9</w:t>
            </w:r>
          </w:p>
          <w:p w:rsidR="00412245" w:rsidRPr="00412245" w:rsidRDefault="00F57BDF" w:rsidP="00465A73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год, </w:t>
            </w:r>
            <w:proofErr w:type="gramStart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в</w:t>
            </w:r>
            <w:proofErr w:type="gramEnd"/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% к 201</w:t>
            </w:r>
            <w:r w:rsidR="00732701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г.</w:t>
            </w:r>
          </w:p>
        </w:tc>
      </w:tr>
      <w:tr w:rsidR="00412245" w:rsidRPr="00412245" w:rsidTr="00A4740A">
        <w:tc>
          <w:tcPr>
            <w:tcW w:w="223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78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97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296" w:type="dxa"/>
          </w:tcPr>
          <w:p w:rsidR="00CA30D9" w:rsidRDefault="00412245" w:rsidP="00CA30D9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План,</w:t>
            </w:r>
          </w:p>
          <w:p w:rsidR="00412245" w:rsidRPr="00412245" w:rsidRDefault="00412245" w:rsidP="00CA30D9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proofErr w:type="spell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тыс</w:t>
            </w:r>
            <w:proofErr w:type="gramStart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.р</w:t>
            </w:r>
            <w:proofErr w:type="gram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уб</w:t>
            </w:r>
            <w:proofErr w:type="spellEnd"/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</w:t>
            </w:r>
          </w:p>
        </w:tc>
        <w:tc>
          <w:tcPr>
            <w:tcW w:w="993" w:type="dxa"/>
          </w:tcPr>
          <w:p w:rsidR="00412245" w:rsidRPr="00412245" w:rsidRDefault="00920D4B" w:rsidP="00F030CB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Доля в общих доходах,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%</w:t>
            </w:r>
          </w:p>
        </w:tc>
        <w:tc>
          <w:tcPr>
            <w:tcW w:w="1134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992" w:type="dxa"/>
            <w:vMerge/>
          </w:tcPr>
          <w:p w:rsidR="00412245" w:rsidRPr="00412245" w:rsidRDefault="00412245" w:rsidP="005C7A12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Налоговые и неналоговые доходы</w:t>
            </w:r>
          </w:p>
        </w:tc>
        <w:tc>
          <w:tcPr>
            <w:tcW w:w="1278" w:type="dxa"/>
          </w:tcPr>
          <w:p w:rsidR="00412245" w:rsidRPr="005224C3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3383,2</w:t>
            </w:r>
          </w:p>
        </w:tc>
        <w:tc>
          <w:tcPr>
            <w:tcW w:w="972" w:type="dxa"/>
          </w:tcPr>
          <w:p w:rsidR="00412245" w:rsidRPr="00CD12A5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65,0</w:t>
            </w:r>
          </w:p>
        </w:tc>
        <w:tc>
          <w:tcPr>
            <w:tcW w:w="1296" w:type="dxa"/>
          </w:tcPr>
          <w:p w:rsidR="00412245" w:rsidRPr="00CD12A5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4907,3</w:t>
            </w:r>
          </w:p>
        </w:tc>
        <w:tc>
          <w:tcPr>
            <w:tcW w:w="993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82,5</w:t>
            </w:r>
          </w:p>
        </w:tc>
        <w:tc>
          <w:tcPr>
            <w:tcW w:w="1134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145,0</w:t>
            </w:r>
          </w:p>
        </w:tc>
        <w:tc>
          <w:tcPr>
            <w:tcW w:w="1134" w:type="dxa"/>
          </w:tcPr>
          <w:p w:rsidR="00412245" w:rsidRPr="00CD12A5" w:rsidRDefault="00226877" w:rsidP="00246FE4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101,6</w:t>
            </w:r>
          </w:p>
        </w:tc>
        <w:tc>
          <w:tcPr>
            <w:tcW w:w="992" w:type="dxa"/>
          </w:tcPr>
          <w:p w:rsidR="00412245" w:rsidRPr="00CD12A5" w:rsidRDefault="00226877" w:rsidP="00246FE4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99,9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97143D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в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т.ч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. н</w:t>
            </w:r>
            <w:r w:rsidR="00412245"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алоговые</w:t>
            </w:r>
          </w:p>
        </w:tc>
        <w:tc>
          <w:tcPr>
            <w:tcW w:w="1278" w:type="dxa"/>
          </w:tcPr>
          <w:p w:rsidR="00412245" w:rsidRPr="005224C3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3361,2</w:t>
            </w:r>
          </w:p>
        </w:tc>
        <w:tc>
          <w:tcPr>
            <w:tcW w:w="972" w:type="dxa"/>
          </w:tcPr>
          <w:p w:rsidR="00412245" w:rsidRPr="00CD12A5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64,6</w:t>
            </w:r>
          </w:p>
        </w:tc>
        <w:tc>
          <w:tcPr>
            <w:tcW w:w="1296" w:type="dxa"/>
          </w:tcPr>
          <w:p w:rsidR="00412245" w:rsidRPr="00CD12A5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4898,9</w:t>
            </w:r>
          </w:p>
        </w:tc>
        <w:tc>
          <w:tcPr>
            <w:tcW w:w="993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82,4</w:t>
            </w:r>
          </w:p>
        </w:tc>
        <w:tc>
          <w:tcPr>
            <w:tcW w:w="1134" w:type="dxa"/>
          </w:tcPr>
          <w:p w:rsidR="00412245" w:rsidRPr="00CD12A5" w:rsidRDefault="00392115" w:rsidP="00425B73">
            <w:pPr>
              <w:widowControl w:val="0"/>
              <w:suppressLineNumbers/>
              <w:suppressAutoHyphens/>
              <w:snapToGrid w:val="0"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145,7</w:t>
            </w:r>
          </w:p>
        </w:tc>
        <w:tc>
          <w:tcPr>
            <w:tcW w:w="1134" w:type="dxa"/>
          </w:tcPr>
          <w:p w:rsidR="00412245" w:rsidRPr="00CD12A5" w:rsidRDefault="00226877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101,6</w:t>
            </w:r>
          </w:p>
        </w:tc>
        <w:tc>
          <w:tcPr>
            <w:tcW w:w="992" w:type="dxa"/>
          </w:tcPr>
          <w:p w:rsidR="00412245" w:rsidRPr="00CD12A5" w:rsidRDefault="00226877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99,9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из них НДФЛ</w:t>
            </w:r>
          </w:p>
        </w:tc>
        <w:tc>
          <w:tcPr>
            <w:tcW w:w="1278" w:type="dxa"/>
          </w:tcPr>
          <w:p w:rsidR="00412245" w:rsidRPr="005224C3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340,0</w:t>
            </w:r>
          </w:p>
        </w:tc>
        <w:tc>
          <w:tcPr>
            <w:tcW w:w="972" w:type="dxa"/>
          </w:tcPr>
          <w:p w:rsidR="00412245" w:rsidRPr="00CD12A5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6,5</w:t>
            </w:r>
          </w:p>
        </w:tc>
        <w:tc>
          <w:tcPr>
            <w:tcW w:w="1296" w:type="dxa"/>
          </w:tcPr>
          <w:p w:rsidR="00412245" w:rsidRPr="00CD12A5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298,2</w:t>
            </w:r>
          </w:p>
        </w:tc>
        <w:tc>
          <w:tcPr>
            <w:tcW w:w="993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5,0</w:t>
            </w:r>
          </w:p>
        </w:tc>
        <w:tc>
          <w:tcPr>
            <w:tcW w:w="1134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87,7</w:t>
            </w:r>
          </w:p>
        </w:tc>
        <w:tc>
          <w:tcPr>
            <w:tcW w:w="1134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  <w:tc>
          <w:tcPr>
            <w:tcW w:w="992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102,0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Неналоговые</w:t>
            </w:r>
          </w:p>
        </w:tc>
        <w:tc>
          <w:tcPr>
            <w:tcW w:w="1278" w:type="dxa"/>
          </w:tcPr>
          <w:p w:rsidR="00412245" w:rsidRPr="005224C3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22,0</w:t>
            </w:r>
          </w:p>
        </w:tc>
        <w:tc>
          <w:tcPr>
            <w:tcW w:w="972" w:type="dxa"/>
          </w:tcPr>
          <w:p w:rsidR="00412245" w:rsidRPr="00CD12A5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0,4</w:t>
            </w:r>
          </w:p>
        </w:tc>
        <w:tc>
          <w:tcPr>
            <w:tcW w:w="1296" w:type="dxa"/>
          </w:tcPr>
          <w:p w:rsidR="00412245" w:rsidRPr="00CD12A5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8,4</w:t>
            </w:r>
          </w:p>
        </w:tc>
        <w:tc>
          <w:tcPr>
            <w:tcW w:w="993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0,1</w:t>
            </w:r>
          </w:p>
        </w:tc>
        <w:tc>
          <w:tcPr>
            <w:tcW w:w="1134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38,2</w:t>
            </w:r>
          </w:p>
        </w:tc>
        <w:tc>
          <w:tcPr>
            <w:tcW w:w="1134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101,2</w:t>
            </w:r>
          </w:p>
        </w:tc>
        <w:tc>
          <w:tcPr>
            <w:tcW w:w="992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4"/>
                <w:lang w:eastAsia="hi-IN" w:bidi="hi-IN"/>
              </w:rPr>
              <w:t>101,2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Безвозмездные поступления</w:t>
            </w:r>
          </w:p>
        </w:tc>
        <w:tc>
          <w:tcPr>
            <w:tcW w:w="1278" w:type="dxa"/>
          </w:tcPr>
          <w:p w:rsidR="00412245" w:rsidRPr="005224C3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1823,7</w:t>
            </w:r>
          </w:p>
        </w:tc>
        <w:tc>
          <w:tcPr>
            <w:tcW w:w="972" w:type="dxa"/>
          </w:tcPr>
          <w:p w:rsidR="00412245" w:rsidRPr="00CD12A5" w:rsidRDefault="00081176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35,0</w:t>
            </w:r>
          </w:p>
        </w:tc>
        <w:tc>
          <w:tcPr>
            <w:tcW w:w="1296" w:type="dxa"/>
          </w:tcPr>
          <w:p w:rsidR="00412245" w:rsidRPr="00CD12A5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1037,2</w:t>
            </w:r>
          </w:p>
        </w:tc>
        <w:tc>
          <w:tcPr>
            <w:tcW w:w="993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17,5</w:t>
            </w:r>
          </w:p>
        </w:tc>
        <w:tc>
          <w:tcPr>
            <w:tcW w:w="1134" w:type="dxa"/>
          </w:tcPr>
          <w:p w:rsidR="00412245" w:rsidRPr="00CD12A5" w:rsidRDefault="00392115" w:rsidP="00BC6E6E">
            <w:pPr>
              <w:widowControl w:val="0"/>
              <w:suppressLineNumbers/>
              <w:tabs>
                <w:tab w:val="left" w:pos="674"/>
              </w:tabs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56,9</w:t>
            </w:r>
          </w:p>
        </w:tc>
        <w:tc>
          <w:tcPr>
            <w:tcW w:w="1134" w:type="dxa"/>
          </w:tcPr>
          <w:p w:rsidR="00412245" w:rsidRPr="00CD12A5" w:rsidRDefault="00226877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638,4</w:t>
            </w:r>
          </w:p>
        </w:tc>
        <w:tc>
          <w:tcPr>
            <w:tcW w:w="992" w:type="dxa"/>
          </w:tcPr>
          <w:p w:rsidR="00412245" w:rsidRPr="00CD12A5" w:rsidRDefault="00226877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12,8</w:t>
            </w:r>
          </w:p>
        </w:tc>
      </w:tr>
      <w:tr w:rsidR="00412245" w:rsidRPr="00412245" w:rsidTr="00A4740A">
        <w:tc>
          <w:tcPr>
            <w:tcW w:w="2232" w:type="dxa"/>
          </w:tcPr>
          <w:p w:rsidR="00412245" w:rsidRPr="00412245" w:rsidRDefault="00412245" w:rsidP="00CC30FC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 w:rsidRPr="00412245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Итого доходов</w:t>
            </w:r>
          </w:p>
        </w:tc>
        <w:tc>
          <w:tcPr>
            <w:tcW w:w="1278" w:type="dxa"/>
          </w:tcPr>
          <w:p w:rsidR="00412245" w:rsidRPr="005224C3" w:rsidRDefault="00C851AB" w:rsidP="00B30881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5206,9</w:t>
            </w:r>
          </w:p>
        </w:tc>
        <w:tc>
          <w:tcPr>
            <w:tcW w:w="972" w:type="dxa"/>
          </w:tcPr>
          <w:p w:rsidR="00412245" w:rsidRPr="00CD12A5" w:rsidRDefault="00DB4468" w:rsidP="00B30881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1296" w:type="dxa"/>
          </w:tcPr>
          <w:p w:rsidR="00412245" w:rsidRPr="005F5D59" w:rsidRDefault="00EA6052" w:rsidP="00EA6052">
            <w:pPr>
              <w:widowControl w:val="0"/>
              <w:suppressLineNumbers/>
              <w:suppressAutoHyphens/>
              <w:snapToGrid w:val="0"/>
              <w:ind w:firstLine="284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5944,5</w:t>
            </w:r>
          </w:p>
        </w:tc>
        <w:tc>
          <w:tcPr>
            <w:tcW w:w="993" w:type="dxa"/>
          </w:tcPr>
          <w:p w:rsidR="00412245" w:rsidRPr="00CD12A5" w:rsidRDefault="00DB4468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100,0</w:t>
            </w:r>
          </w:p>
        </w:tc>
        <w:tc>
          <w:tcPr>
            <w:tcW w:w="1134" w:type="dxa"/>
          </w:tcPr>
          <w:p w:rsidR="00412245" w:rsidRPr="00CD12A5" w:rsidRDefault="00392115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114,2</w:t>
            </w:r>
          </w:p>
        </w:tc>
        <w:tc>
          <w:tcPr>
            <w:tcW w:w="1134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195,2</w:t>
            </w:r>
          </w:p>
        </w:tc>
        <w:tc>
          <w:tcPr>
            <w:tcW w:w="992" w:type="dxa"/>
          </w:tcPr>
          <w:p w:rsidR="00412245" w:rsidRPr="00CD12A5" w:rsidRDefault="00D907FD" w:rsidP="00AC3FD6">
            <w:pPr>
              <w:widowControl w:val="0"/>
              <w:suppressLineNumbers/>
              <w:suppressAutoHyphens/>
              <w:snapToGrid w:val="0"/>
              <w:ind w:firstLine="284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4"/>
                <w:lang w:eastAsia="hi-IN" w:bidi="hi-IN"/>
              </w:rPr>
              <w:t>50,2</w:t>
            </w:r>
          </w:p>
        </w:tc>
      </w:tr>
    </w:tbl>
    <w:p w:rsidR="00B05196" w:rsidRDefault="00B05196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bCs/>
          <w:iCs/>
          <w:kern w:val="1"/>
          <w:sz w:val="28"/>
          <w:szCs w:val="34"/>
          <w:lang w:eastAsia="hi-IN" w:bidi="hi-IN"/>
        </w:rPr>
      </w:pP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b/>
          <w:bCs/>
          <w:iCs/>
          <w:kern w:val="1"/>
          <w:sz w:val="28"/>
          <w:szCs w:val="34"/>
          <w:lang w:eastAsia="hi-IN" w:bidi="hi-IN"/>
        </w:rPr>
        <w:t>Налоговые доходы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732701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запланированы в </w:t>
      </w:r>
      <w:r w:rsidR="00E874C9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объеме </w:t>
      </w:r>
      <w:r w:rsidR="006A6F3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4898,9</w:t>
      </w:r>
      <w:r w:rsidR="00732701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тыс. рублей 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с</w:t>
      </w:r>
      <w:r w:rsidR="00677EBF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у</w:t>
      </w:r>
      <w:r w:rsidR="002D578E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величением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к 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ожидаемому исполнению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за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201</w:t>
      </w:r>
      <w:r w:rsidR="00732701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</w:t>
      </w:r>
      <w:r w:rsidR="00C34B13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на </w:t>
      </w:r>
      <w:r w:rsidR="006A6F3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1537,7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рублей. Темп роста </w:t>
      </w:r>
      <w:r w:rsidR="00677EBF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к предыдущему периоду 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составит </w:t>
      </w:r>
      <w:r w:rsidR="006A6F3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145,7</w:t>
      </w:r>
      <w:r w:rsidR="00A378BB" w:rsidRPr="00D253C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%.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Налоговые доходы на 201</w:t>
      </w:r>
      <w:r w:rsidR="004C70F5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планируются в сумме </w:t>
      </w:r>
      <w:r w:rsidR="006A6F3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4976,2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рублей,</w:t>
      </w:r>
      <w:r w:rsidR="003D7B34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темп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рост</w:t>
      </w:r>
      <w:r w:rsidR="008D1D0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а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предыдущему году </w:t>
      </w:r>
      <w:r w:rsidR="003D7B34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составит </w:t>
      </w:r>
      <w:r w:rsidR="006A6F3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101,1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 Налоговые доходы 201</w:t>
      </w:r>
      <w:r w:rsidR="004C70F5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года планируются в сумме </w:t>
      </w:r>
      <w:r w:rsidR="006A6F3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4976,2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рублей,</w:t>
      </w:r>
      <w:r w:rsidR="006E672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3D7B34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темп 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рост</w:t>
      </w:r>
      <w:r w:rsidR="00DF36D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а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201</w:t>
      </w:r>
      <w:r w:rsidR="004C70F5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="0023238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г</w:t>
      </w:r>
      <w:r w:rsidR="0023238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оду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состав</w:t>
      </w:r>
      <w:r w:rsidR="000334F6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ит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6A6F3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99,9</w:t>
      </w:r>
      <w:r w:rsidR="0058513B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8277A8" w:rsidRPr="00D253C9" w:rsidRDefault="008277A8" w:rsidP="008277A8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Удельный вес в доходах бюджета – </w:t>
      </w:r>
      <w:r w:rsidR="006A6F3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82,5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42,9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85,5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24486B" w:rsidRDefault="000C19AF" w:rsidP="0024335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Значительную долю налоговых доходов в 201</w:t>
      </w:r>
      <w:r w:rsidR="00925BAF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составят </w:t>
      </w:r>
      <w:r w:rsidR="0024486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доходы от уплаты акцизов и</w:t>
      </w:r>
      <w:r w:rsidR="0024335E" w:rsidRPr="00D253C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земельный налог</w:t>
      </w:r>
      <w:r w:rsidR="0024486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</w:t>
      </w:r>
    </w:p>
    <w:p w:rsidR="006E1AA1" w:rsidRPr="00F94FC7" w:rsidRDefault="006E1AA1" w:rsidP="0024335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1C3EC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Поступление </w:t>
      </w:r>
      <w:r w:rsidR="001C3EC8" w:rsidRPr="001C3EC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 акцизам </w:t>
      </w:r>
      <w:r w:rsidR="00925BAF" w:rsidRPr="001C3EC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 2017</w:t>
      </w:r>
      <w:r w:rsidRPr="001C3EC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</w:t>
      </w:r>
      <w:r w:rsidRPr="0094004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планируется в размере </w:t>
      </w:r>
      <w:r w:rsidR="0024486B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916,9</w:t>
      </w:r>
      <w:r w:rsidRPr="0094004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</w:t>
      </w:r>
      <w:r w:rsidRPr="00BA103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 руб</w:t>
      </w:r>
      <w:r w:rsidR="00BA1031" w:rsidRPr="00BA103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BA103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с </w:t>
      </w:r>
      <w:r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увеличением к ожидаемому исполнению за 201</w:t>
      </w:r>
      <w:r w:rsidR="00925BAF"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на </w:t>
      </w:r>
      <w:r w:rsidR="0024486B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232,2</w:t>
      </w:r>
      <w:r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</w:t>
      </w:r>
      <w:r w:rsidR="009B485D"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, темп роста составит </w:t>
      </w:r>
      <w:r w:rsidR="0024486B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133,9</w:t>
      </w:r>
      <w:r w:rsidRPr="009B485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%; </w:t>
      </w:r>
      <w:r w:rsidRPr="00685FC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поступление </w:t>
      </w:r>
      <w:r w:rsidR="00685FC1" w:rsidRPr="00685FC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земельного</w:t>
      </w:r>
      <w:r w:rsidRPr="00685FC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налога – </w:t>
      </w:r>
      <w:r w:rsidR="0024486B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3390,6</w:t>
      </w:r>
      <w:r w:rsidRPr="00685FC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рублей. </w:t>
      </w:r>
      <w:r w:rsidRPr="00F94FC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Темп </w:t>
      </w:r>
      <w:r w:rsidRPr="00F94FC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lastRenderedPageBreak/>
        <w:t xml:space="preserve">роста к предыдущему году составит </w:t>
      </w:r>
      <w:r w:rsidR="0024486B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164,0</w:t>
      </w:r>
      <w:r w:rsidRPr="00F94FC7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%.</w:t>
      </w:r>
    </w:p>
    <w:p w:rsidR="00F22E01" w:rsidRPr="00412245" w:rsidRDefault="00F22E01" w:rsidP="00F717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34"/>
          <w:lang w:eastAsia="hi-IN" w:bidi="hi-IN"/>
        </w:rPr>
      </w:pP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Удельный вес в общей структуре налоговых поступлений по акцизам состав</w:t>
      </w:r>
      <w:r w:rsidR="00476A4D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ит в 2017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880389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18,7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476A4D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8г. – </w:t>
      </w:r>
      <w:r w:rsidR="00880389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19,3</w:t>
      </w:r>
      <w:r w:rsidR="00476A4D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</w:t>
      </w:r>
      <w:r w:rsidR="00574D90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,</w:t>
      </w:r>
      <w:r w:rsidR="00476A4D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в 2019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880389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18,4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%; по земельному налогу </w:t>
      </w:r>
      <w:r w:rsidR="0024486B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- 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 201</w:t>
      </w:r>
      <w:r w:rsidR="0080190D"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7</w:t>
      </w:r>
      <w:r w:rsidRPr="00880389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</w:t>
      </w:r>
      <w:r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– </w:t>
      </w:r>
      <w:r w:rsidR="000F7BBB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69,2</w:t>
      </w:r>
      <w:r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%, в 201</w:t>
      </w:r>
      <w:r w:rsidR="0080190D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8г. – </w:t>
      </w:r>
      <w:r w:rsidR="000F7BBB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68,1</w:t>
      </w:r>
      <w:r w:rsidR="0080190D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%, </w:t>
      </w:r>
      <w:proofErr w:type="gramStart"/>
      <w:r w:rsidR="0080190D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в</w:t>
      </w:r>
      <w:proofErr w:type="gramEnd"/>
      <w:r w:rsidR="0080190D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 2019</w:t>
      </w:r>
      <w:r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 xml:space="preserve">г. – </w:t>
      </w:r>
      <w:r w:rsidR="000F7BBB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68,2</w:t>
      </w:r>
      <w:r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%</w:t>
      </w:r>
      <w:r w:rsidR="0024486B" w:rsidRPr="000F7BBB">
        <w:rPr>
          <w:rFonts w:ascii="Times New Roman" w:eastAsia="SimSun" w:hAnsi="Times New Roman"/>
          <w:kern w:val="1"/>
          <w:sz w:val="28"/>
          <w:szCs w:val="34"/>
          <w:lang w:eastAsia="hi-IN" w:bidi="hi-IN"/>
        </w:rPr>
        <w:t>.</w:t>
      </w:r>
    </w:p>
    <w:p w:rsidR="00F22E01" w:rsidRPr="0096502A" w:rsidRDefault="00F22E01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FD2FF3" w:rsidRPr="00D253C9" w:rsidRDefault="00412245" w:rsidP="00FD2FF3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b/>
          <w:bCs/>
          <w:kern w:val="1"/>
          <w:sz w:val="28"/>
          <w:szCs w:val="34"/>
          <w:lang w:eastAsia="hi-IN" w:bidi="hi-IN"/>
        </w:rPr>
        <w:t>Неналоговые доходы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местного бюджета на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запланированы в сумме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8,4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 </w:t>
      </w:r>
      <w:r w:rsidR="00B6176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с у</w:t>
      </w:r>
      <w:r w:rsidR="002942F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меньшением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к ожидаемому исполнению за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на </w:t>
      </w:r>
      <w:r w:rsidR="002942F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1,3</w:t>
      </w:r>
      <w:r w:rsidR="00E03067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рублей.</w:t>
      </w:r>
      <w:r w:rsidR="000366C4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Доходы на 201</w:t>
      </w:r>
      <w:r w:rsidR="002942FA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8 и </w:t>
      </w:r>
      <w:r w:rsidR="00F360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2019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гг. –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8,5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proofErr w:type="spellStart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тыс</w:t>
      </w:r>
      <w:proofErr w:type="gramStart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.р</w:t>
      </w:r>
      <w:proofErr w:type="gramEnd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уб</w:t>
      </w:r>
      <w:proofErr w:type="spellEnd"/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. и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8,6</w:t>
      </w:r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proofErr w:type="spellStart"/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тыс.рублей</w:t>
      </w:r>
      <w:proofErr w:type="spellEnd"/>
      <w:r w:rsidR="0084353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</w:p>
    <w:p w:rsidR="00355030" w:rsidRPr="00D253C9" w:rsidRDefault="00355030" w:rsidP="0035503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Темп роста доходов к предыдущему году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38,2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101,2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24486B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101,2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удельный вес в доходах </w:t>
      </w:r>
      <w:r w:rsidR="00FD2FF3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местного 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бюджета </w:t>
      </w:r>
      <w:r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5969D5"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0,1</w:t>
      </w:r>
      <w:r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%, </w:t>
      </w:r>
      <w:r w:rsidR="005B0D45"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0,07</w:t>
      </w:r>
      <w:r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% и </w:t>
      </w:r>
      <w:r w:rsidR="005B0D45"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0,1</w:t>
      </w:r>
      <w:r w:rsidRPr="005B0D4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756791" w:rsidRPr="00D253C9" w:rsidRDefault="00756791" w:rsidP="00355030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b/>
          <w:bCs/>
          <w:kern w:val="1"/>
          <w:sz w:val="28"/>
          <w:szCs w:val="34"/>
          <w:lang w:eastAsia="hi-IN" w:bidi="hi-IN"/>
        </w:rPr>
        <w:t>Безвозмездные поступления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планируются в </w:t>
      </w:r>
      <w:r w:rsidR="00DE73C8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объеме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1037,2</w:t>
      </w:r>
      <w:r w:rsidR="00DE73C8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 (</w:t>
      </w:r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ожидаемому исполнению </w:t>
      </w:r>
      <w:r w:rsidR="00F72725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>786,5</w:t>
      </w:r>
      <w:r w:rsidR="006E1AA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DE73C8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в 201</w:t>
      </w:r>
      <w:r w:rsidR="00303E01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6621,5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руб., в 201</w:t>
      </w:r>
      <w:r w:rsidR="00303E01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–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845,6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рублей.</w:t>
      </w:r>
    </w:p>
    <w:p w:rsidR="00DE73C8" w:rsidRPr="00D253C9" w:rsidRDefault="00DE73C8" w:rsidP="00DE73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к предыдущему году составит </w:t>
      </w:r>
      <w:r w:rsid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>638,4</w:t>
      </w:r>
      <w:r w:rsidR="0076115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415DD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="00761151" w:rsidRPr="00D253C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В структуре доходов </w:t>
      </w:r>
      <w:r w:rsidR="00E20AAF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местного бюджета 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на долю безвозмездных поступлений приходится: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17,5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%,</w:t>
      </w:r>
    </w:p>
    <w:p w:rsidR="00412245" w:rsidRPr="00D253C9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57,0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%,</w:t>
      </w:r>
    </w:p>
    <w:p w:rsidR="00412245" w:rsidRDefault="00412245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- в 201</w:t>
      </w:r>
      <w:r w:rsidR="00186A69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году </w:t>
      </w:r>
      <w:r w:rsidR="00C22C60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–</w:t>
      </w:r>
      <w:r w:rsidR="00BD5BED"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6415DD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14,5</w:t>
      </w:r>
      <w:r w:rsidRPr="00D253C9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%.</w:t>
      </w:r>
    </w:p>
    <w:p w:rsidR="00F31F96" w:rsidRPr="00412245" w:rsidRDefault="00F31F96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B224A5" w:rsidRDefault="00526D32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4.</w:t>
      </w:r>
      <w:r w:rsidR="0094398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4908A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</w:t>
      </w:r>
      <w:r w:rsidR="0094398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асход</w:t>
      </w:r>
      <w:r w:rsidR="004908A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="0094398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местного бюджета</w:t>
      </w:r>
    </w:p>
    <w:p w:rsidR="00ED30B6" w:rsidRDefault="00ED30B6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56928" w:rsidRPr="009B4DE1" w:rsidRDefault="00256928" w:rsidP="002569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527A5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62F51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2017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прогнозируются в объеме </w:t>
      </w:r>
      <w:r w:rsidR="00230305">
        <w:rPr>
          <w:rFonts w:ascii="Times New Roman" w:eastAsia="Times New Roman" w:hAnsi="Times New Roman" w:cs="Times New Roman"/>
          <w:sz w:val="28"/>
          <w:szCs w:val="28"/>
          <w:lang w:eastAsia="ru-RU"/>
        </w:rPr>
        <w:t>5944,5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(у</w:t>
      </w:r>
      <w:r w:rsidR="00E15F1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 </w:t>
      </w:r>
      <w:r w:rsidR="002E42B2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ожидаемому исполнению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1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15F1E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19410,39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F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уб.) 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201</w:t>
      </w:r>
      <w:r w:rsidR="004855F4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 </w:t>
      </w:r>
      <w:r w:rsidR="00362F51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гг. </w:t>
      </w:r>
      <w:r w:rsidR="004C6DFD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305">
        <w:rPr>
          <w:rFonts w:ascii="Times New Roman" w:eastAsia="Times New Roman" w:hAnsi="Times New Roman" w:cs="Times New Roman"/>
          <w:sz w:val="28"/>
          <w:szCs w:val="28"/>
          <w:lang w:eastAsia="ru-RU"/>
        </w:rPr>
        <w:t>11606,2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5E7AC8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 </w:t>
      </w:r>
      <w:r w:rsidR="00230305">
        <w:rPr>
          <w:rFonts w:ascii="Times New Roman" w:eastAsia="Times New Roman" w:hAnsi="Times New Roman" w:cs="Times New Roman"/>
          <w:sz w:val="28"/>
          <w:szCs w:val="28"/>
          <w:lang w:eastAsia="ru-RU"/>
        </w:rPr>
        <w:t>5824,1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F54E8D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E42B2"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B4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928" w:rsidRPr="003904C8" w:rsidRDefault="00256928" w:rsidP="002569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расходов к предыдущему году </w:t>
      </w:r>
      <w:r w:rsidR="005B6CCE">
        <w:rPr>
          <w:rFonts w:ascii="Times New Roman" w:eastAsia="Times New Roman" w:hAnsi="Times New Roman" w:cs="Times New Roman"/>
          <w:sz w:val="28"/>
          <w:szCs w:val="28"/>
          <w:lang w:eastAsia="ru-RU"/>
        </w:rPr>
        <w:t>110,8</w:t>
      </w: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30305">
        <w:rPr>
          <w:rFonts w:ascii="Times New Roman" w:eastAsia="Times New Roman" w:hAnsi="Times New Roman" w:cs="Times New Roman"/>
          <w:sz w:val="28"/>
          <w:szCs w:val="28"/>
          <w:lang w:eastAsia="ru-RU"/>
        </w:rPr>
        <w:t>195,2</w:t>
      </w:r>
      <w:r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230305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="0065760D" w:rsidRPr="003904C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EE" w:rsidRDefault="003904C8" w:rsidP="005C7A1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Повышение</w:t>
      </w:r>
      <w:r w:rsidR="00005158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объема расходов </w:t>
      </w:r>
      <w:r w:rsidR="002D1823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бюджета </w:t>
      </w:r>
      <w:r w:rsidR="001622ED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201</w:t>
      </w:r>
      <w:r w:rsidR="00362F51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1622ED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связано с</w:t>
      </w:r>
      <w:r w:rsidR="00256928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</w:t>
      </w:r>
      <w:r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величением</w:t>
      </w:r>
      <w:r w:rsidR="00A93BEE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объемов безвозмездных поступлений</w:t>
      </w:r>
      <w:r w:rsidR="00907036" w:rsidRPr="003904C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93BEE" w:rsidRPr="00A93BEE" w:rsidRDefault="00A93BEE" w:rsidP="005C7A12">
      <w:pPr>
        <w:widowControl w:val="0"/>
        <w:suppressAutoHyphens/>
        <w:spacing w:after="0" w:line="240" w:lineRule="auto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7811E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</w:t>
      </w:r>
    </w:p>
    <w:p w:rsidR="00A93BEE" w:rsidRDefault="00A93BEE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Анализ структуры и динамики местного бюджета ожидаемо</w:t>
      </w:r>
      <w:r w:rsidR="00F2471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го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исполнени</w:t>
      </w:r>
      <w:r w:rsidR="00F2471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я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на 201</w:t>
      </w:r>
      <w:r w:rsidR="0067108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6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и прогноз на 201</w:t>
      </w:r>
      <w:r w:rsidR="0067108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="00005158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и плановый период 201</w:t>
      </w:r>
      <w:r w:rsidR="00362F5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</w:t>
      </w:r>
      <w:r w:rsidR="00E4247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и 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201</w:t>
      </w:r>
      <w:r w:rsidR="00362F5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годов в ведомственной структуре расходов.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992"/>
        <w:gridCol w:w="709"/>
        <w:gridCol w:w="992"/>
        <w:gridCol w:w="850"/>
        <w:gridCol w:w="709"/>
        <w:gridCol w:w="992"/>
        <w:gridCol w:w="567"/>
        <w:gridCol w:w="993"/>
        <w:gridCol w:w="567"/>
      </w:tblGrid>
      <w:tr w:rsidR="002A47DE" w:rsidRPr="002A47DE" w:rsidTr="004A16B1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  <w:p w:rsidR="008875F2" w:rsidRDefault="008875F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Наименование</w:t>
            </w:r>
          </w:p>
          <w:p w:rsidR="002A47DE" w:rsidRPr="002A47DE" w:rsidRDefault="008875F2" w:rsidP="008875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раздела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F24711" w:rsidP="00631F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362F51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362F51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399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2019</w:t>
            </w:r>
          </w:p>
        </w:tc>
      </w:tr>
      <w:tr w:rsidR="002A47DE" w:rsidRPr="002A47DE" w:rsidTr="004A16B1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Код раздела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Ожидаемое исполнение,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% к </w:t>
            </w:r>
          </w:p>
          <w:p w:rsidR="002A47DE" w:rsidRPr="002A47DE" w:rsidRDefault="002A47DE" w:rsidP="00362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201</w:t>
            </w:r>
            <w:r w:rsidR="00362F51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</w:t>
            </w: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План, </w:t>
            </w:r>
            <w:proofErr w:type="spell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уб</w:t>
            </w:r>
            <w:proofErr w:type="spell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Доля в общем объеме расходов, </w:t>
            </w:r>
            <w:proofErr w:type="gramStart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в</w:t>
            </w:r>
            <w:proofErr w:type="gramEnd"/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%</w:t>
            </w:r>
          </w:p>
        </w:tc>
      </w:tr>
      <w:tr w:rsidR="002A47DE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2415,9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66008C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45,0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2254,6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93,3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37,9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2254,6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19,4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2254,6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38,7</w:t>
            </w:r>
          </w:p>
        </w:tc>
      </w:tr>
      <w:tr w:rsidR="002A47DE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47DE" w:rsidRPr="002A47DE" w:rsidRDefault="002A47D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83,0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051F09" w:rsidP="00AB5AD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97,2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8D5E6A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03F68" w:rsidP="0068026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47DE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80,7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47DE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1,4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Национальная </w:t>
            </w: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03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148,1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0262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0,3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713,7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13,3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976,9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136,9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16,4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6801,0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58,6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977,0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16,8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1210,5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22,5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413FAE" w:rsidRDefault="00C61167" w:rsidP="00425401">
            <w:pPr>
              <w:tabs>
                <w:tab w:val="left" w:pos="658"/>
              </w:tabs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2109,8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94" w:rsidRPr="00035069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174,3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035069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35,5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D009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1781,4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15,3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D009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1822,2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31,3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Образование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119,0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0,08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0,2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173,7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CD5A36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86,3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150,0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150,0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2,6</w:t>
            </w:r>
          </w:p>
        </w:tc>
      </w:tr>
      <w:tr w:rsidR="00EA757F" w:rsidRPr="002A47DE" w:rsidTr="004A16B1"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Pr="002A47DE" w:rsidRDefault="00EA757F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A757F" w:rsidRPr="002A47DE" w:rsidRDefault="00EA757F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68,2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051F09" w:rsidP="00E362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135,6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8D5E6A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68,4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A757F" w:rsidRDefault="00586F0E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68,4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A757F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1,1</w:t>
            </w:r>
          </w:p>
        </w:tc>
      </w:tr>
      <w:tr w:rsidR="00917D35" w:rsidRPr="002A47DE" w:rsidTr="004A16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Ф</w:t>
            </w:r>
            <w:r w:rsidRPr="00E07210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изическая культура и спорт</w:t>
            </w: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E07210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679,9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051F0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C61167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F8306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B31BC9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0D009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</w:t>
            </w:r>
            <w:r w:rsidR="00C61167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0D009D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1</w:t>
            </w:r>
            <w:r w:rsidR="00C61167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35" w:rsidRPr="002A47DE" w:rsidRDefault="00C03F68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2,6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7E17FE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99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EA757F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1633AA" w:rsidRDefault="00504E7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D12BC9" w:rsidRDefault="00504E72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504E72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E94328" w:rsidRDefault="002141A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E94328" w:rsidRDefault="00BC003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290,1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83448D" w:rsidRDefault="002141A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83448D" w:rsidRDefault="00BC0030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291,2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AF7A1D" w:rsidRDefault="00917D35" w:rsidP="0042540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227FC8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5,00</w:t>
            </w:r>
          </w:p>
        </w:tc>
      </w:tr>
      <w:tr w:rsidR="00917D35" w:rsidRPr="002A47DE" w:rsidTr="004A16B1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  <w:r w:rsidRPr="002A47DE"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  <w:t>Итого расходов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7D35" w:rsidRPr="002A47DE" w:rsidRDefault="00917D35" w:rsidP="005C7A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671422" w:rsidRDefault="00C3700B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lang w:eastAsia="hi-IN" w:bidi="hi-IN"/>
              </w:rPr>
              <w:t>5366,9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917D35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 w:rsidRPr="002E05D3"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3E3127" w:rsidRDefault="00C3700B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5944,5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F83062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110,8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2E05D3" w:rsidRDefault="00FF6961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5070AA" w:rsidRDefault="00C3700B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 w:rsidRPr="005070AA">
              <w:rPr>
                <w:rStyle w:val="af6"/>
                <w:rFonts w:ascii="Times New Roman" w:hAnsi="Times New Roman" w:cs="Times New Roman"/>
                <w:i w:val="0"/>
              </w:rPr>
              <w:t>11606,2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5070AA" w:rsidRDefault="00CE11D2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 w:rsidRPr="005070AA"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D35" w:rsidRPr="005070AA" w:rsidRDefault="00C3700B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 w:rsidRPr="00586F0E">
              <w:rPr>
                <w:rStyle w:val="af6"/>
                <w:rFonts w:ascii="Times New Roman" w:hAnsi="Times New Roman" w:cs="Times New Roman"/>
                <w:i w:val="0"/>
              </w:rPr>
              <w:t>5824,1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D35" w:rsidRPr="002E05D3" w:rsidRDefault="00CE11D2" w:rsidP="002A039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Style w:val="af6"/>
                <w:rFonts w:ascii="Times New Roman" w:hAnsi="Times New Roman" w:cs="Times New Roman"/>
                <w:i w:val="0"/>
              </w:rPr>
            </w:pPr>
            <w:r>
              <w:rPr>
                <w:rStyle w:val="af6"/>
                <w:rFonts w:ascii="Times New Roman" w:hAnsi="Times New Roman" w:cs="Times New Roman"/>
                <w:i w:val="0"/>
              </w:rPr>
              <w:t>100</w:t>
            </w:r>
          </w:p>
        </w:tc>
      </w:tr>
    </w:tbl>
    <w:p w:rsidR="00A93BEE" w:rsidRPr="003F25D6" w:rsidRDefault="00EC5B90" w:rsidP="003F25D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В</w:t>
      </w:r>
      <w:r w:rsidR="00A93BEE"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есомую часть в расходах </w:t>
      </w:r>
      <w:r w:rsidR="008410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местного </w:t>
      </w:r>
      <w:r w:rsidR="00A93BEE" w:rsidRPr="00EC5B9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бюджета в 201</w:t>
      </w:r>
      <w:r w:rsidR="0067756D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="00F463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занима</w:t>
      </w:r>
      <w:r w:rsidR="0094735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ю</w:t>
      </w:r>
      <w:r w:rsidR="008C45C2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 </w:t>
      </w:r>
      <w:r w:rsidR="00F463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раздел</w:t>
      </w:r>
      <w:r w:rsid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ы </w:t>
      </w:r>
      <w:r w:rsidR="003F25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«</w:t>
      </w:r>
      <w:r w:rsidR="00815891" w:rsidRPr="0081589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Общегосударственные вопросы</w:t>
      </w:r>
      <w:r w:rsidR="003F25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» -</w:t>
      </w:r>
      <w:r w:rsidR="00A93BEE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9F21D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37,9</w:t>
      </w:r>
      <w:r w:rsidR="00201FD6" w:rsidRPr="00592BB9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</w:t>
      </w:r>
      <w:r w:rsidR="009F21DE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, «Жилищно-коммунальное хозяйство» - 35,5%.</w:t>
      </w:r>
    </w:p>
    <w:p w:rsidR="00EC5B90" w:rsidRDefault="00EC5B90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E5016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По разделу 01 «Общегосударственные </w:t>
      </w:r>
      <w:r w:rsidR="00B74D13" w:rsidRPr="006E5016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вопросы</w:t>
      </w:r>
      <w:r w:rsidRPr="006E5016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»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CF58EA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расходы предусмотрены в объеме </w:t>
      </w:r>
      <w:r w:rsidR="006E5016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2254,6</w:t>
      </w:r>
      <w:r w:rsidR="0076134D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тыс. рублей, что на </w:t>
      </w:r>
      <w:r w:rsidR="006E5016" w:rsidRPr="006E5016">
        <w:rPr>
          <w:rFonts w:ascii="Times New Roman" w:eastAsia="Times New Roman" w:hAnsi="Times New Roman" w:cs="Times New Roman"/>
          <w:sz w:val="28"/>
          <w:szCs w:val="28"/>
          <w:lang w:eastAsia="ru-RU"/>
        </w:rPr>
        <w:t>161,3</w:t>
      </w:r>
      <w:r w:rsidR="002815C7" w:rsidRPr="006E50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тыс. рублей </w:t>
      </w:r>
      <w:r w:rsidR="006E5016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меньше</w:t>
      </w:r>
      <w:r w:rsidR="0076134D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4E5666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ожидаемого исполнения 20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</w:t>
      </w:r>
      <w:r w:rsidR="00CF58EA"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</w:t>
      </w:r>
      <w:r w:rsidRPr="006E501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года.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4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</w:p>
    <w:p w:rsid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местного бюджета</w:t>
      </w:r>
      <w:r w:rsidR="004E5666" w:rsidRPr="009E444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 разделу «Общегосударственные </w:t>
      </w:r>
      <w:r w:rsidR="003D4AD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вопросы</w:t>
      </w:r>
      <w:r w:rsidRPr="009E444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928"/>
        <w:gridCol w:w="1214"/>
        <w:gridCol w:w="911"/>
        <w:gridCol w:w="1071"/>
        <w:gridCol w:w="877"/>
        <w:gridCol w:w="978"/>
        <w:gridCol w:w="1109"/>
      </w:tblGrid>
      <w:tr w:rsidR="00241D81" w:rsidRPr="00B933D6" w:rsidTr="00335A4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241D81" w:rsidRPr="00E07210" w:rsidRDefault="00241D81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41D81" w:rsidRPr="00E07210" w:rsidRDefault="00241D81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BC0" w:rsidRDefault="00C67BC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D81" w:rsidRPr="00E07210" w:rsidRDefault="00CF58EA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41D81" w:rsidRPr="00B933D6" w:rsidTr="00335A4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5323E4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241D81" w:rsidRPr="00E07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0350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03506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03506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план, </w:t>
            </w: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E32E7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D81" w:rsidRPr="00E07210" w:rsidRDefault="00C67BC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1D81" w:rsidRPr="00E07210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1D81" w:rsidRPr="00E07210" w:rsidRDefault="00241D81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D81" w:rsidRPr="00E07210" w:rsidRDefault="00241D81" w:rsidP="00E32E7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32E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241D81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015B7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 w:rsidR="00015B74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2415,9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2254,6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2254,6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8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41D81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ысшего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РФ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образования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41D81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РФ,</w:t>
            </w:r>
            <w:r w:rsidR="002A63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высших исполнит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власти субъектов РФ,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местных администраций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E07210" w:rsidRDefault="006E5016" w:rsidP="00F212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392349" w:rsidRDefault="006E5016" w:rsidP="007C124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392349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392349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5D647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5D647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41D81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E07210" w:rsidRDefault="00BC71B7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финансовых, налоговых и таможенных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(финансово-бюджетного) </w:t>
            </w:r>
            <w:r w:rsidRPr="00E07210">
              <w:rPr>
                <w:rFonts w:ascii="Times New Roman" w:hAnsi="Times New Roman" w:cs="Times New Roman"/>
                <w:sz w:val="20"/>
                <w:szCs w:val="20"/>
              </w:rPr>
              <w:t>надзора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54753F" w:rsidRDefault="006E5016" w:rsidP="00A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25D" w:rsidRPr="0029525D" w:rsidRDefault="006E5016" w:rsidP="00BF43A3">
            <w:pPr>
              <w:tabs>
                <w:tab w:val="left" w:pos="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6E5016" w:rsidP="00BF43A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2B9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A71" w:rsidRPr="00E07210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E5016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Pr="00E07210" w:rsidRDefault="006E5016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Pr="00E07210" w:rsidRDefault="006E5016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Default="006E5016" w:rsidP="00AD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Default="006E5016" w:rsidP="00BF43A3">
            <w:pPr>
              <w:tabs>
                <w:tab w:val="left" w:pos="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Default="006E5016" w:rsidP="00BF43A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16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16" w:rsidRPr="00E07210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D81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241D81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41D8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B74D13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="00241D81" w:rsidRPr="00241D8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E5016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E5016" w:rsidP="006976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D81" w:rsidRPr="00241D81" w:rsidRDefault="006E5016" w:rsidP="0069765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81" w:rsidRPr="00241D81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F09BC" w:rsidRPr="00B933D6" w:rsidTr="00335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7F09BC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7F09BC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6E5016" w:rsidP="004F688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Pr="00241D81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9BC" w:rsidRDefault="006E5016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9BC" w:rsidRDefault="00335A4A" w:rsidP="002952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4014D9" w:rsidRDefault="004014D9" w:rsidP="004014D9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Бюджетные ассигнования по разделу на исполнение расходных обязательств </w:t>
      </w:r>
      <w:r w:rsidR="00A15E4E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</w:t>
      </w:r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A15E4E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оплате труда</w:t>
      </w:r>
      <w:r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высшего должностного лица муниципального образования и функционирование местных администраций предусмотрены в соответствии с 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  <w:proofErr w:type="gramEnd"/>
    </w:p>
    <w:p w:rsidR="00090664" w:rsidRPr="00CE7CF8" w:rsidRDefault="00090664" w:rsidP="00090664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CE7CF8">
        <w:rPr>
          <w:rFonts w:ascii="Times New Roman" w:hAnsi="Times New Roman"/>
          <w:sz w:val="28"/>
          <w:szCs w:val="28"/>
        </w:rPr>
        <w:t xml:space="preserve">В нарушение </w:t>
      </w:r>
      <w:r w:rsidRPr="00CE7CF8">
        <w:rPr>
          <w:rFonts w:ascii="Times New Roman" w:hAnsi="Times New Roman"/>
          <w:kern w:val="1"/>
          <w:sz w:val="28"/>
          <w:szCs w:val="28"/>
          <w:lang w:eastAsia="ar-SA"/>
        </w:rPr>
        <w:t xml:space="preserve">постановления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 бюджетные ассигнования по разделу на исполнение расходных обязательств по оплате труда и функционирования местных администраций </w:t>
      </w:r>
      <w:r w:rsidRPr="00CE7CF8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завышены на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81,1</w:t>
      </w:r>
      <w:r w:rsidRPr="00CE7CF8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тыс. рублей</w:t>
      </w:r>
      <w:r w:rsidRPr="00CE7CF8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proofErr w:type="gramEnd"/>
    </w:p>
    <w:p w:rsidR="00537B9B" w:rsidRDefault="00B74D13" w:rsidP="00F71798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DD355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подразделу 0106 «О</w:t>
      </w:r>
      <w:r w:rsidRPr="00DD3553">
        <w:rPr>
          <w:rFonts w:ascii="Times New Roman" w:hAnsi="Times New Roman" w:cs="Times New Roman"/>
          <w:sz w:val="28"/>
          <w:szCs w:val="28"/>
        </w:rPr>
        <w:t xml:space="preserve">беспечение деятельности финансовых, налоговых и таможенных органов и органов финансового (финансово-бюджетного) надзора» предусмотрены бюджетные ассигнования </w:t>
      </w:r>
      <w:r w:rsidR="001D3CBF" w:rsidRPr="00DD3553">
        <w:rPr>
          <w:rFonts w:ascii="Times New Roman" w:hAnsi="Times New Roman" w:cs="Times New Roman"/>
          <w:sz w:val="28"/>
          <w:szCs w:val="28"/>
        </w:rPr>
        <w:t>на 2017 год и плановый период 2018 и 2019 года в объеме по 13,7 тыс. рублей.</w:t>
      </w:r>
      <w:r w:rsidRPr="00DD3553">
        <w:rPr>
          <w:rFonts w:ascii="Times New Roman" w:hAnsi="Times New Roman" w:cs="Times New Roman"/>
          <w:sz w:val="28"/>
          <w:szCs w:val="28"/>
        </w:rPr>
        <w:t xml:space="preserve"> </w:t>
      </w:r>
      <w:r w:rsidR="00537B9B" w:rsidRPr="00DD3553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537B9B" w:rsidRPr="00DD355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о передаче </w:t>
      </w:r>
      <w:r w:rsidR="00537B9B" w:rsidRPr="00DD3553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ревизионной </w:t>
      </w:r>
      <w:proofErr w:type="gramStart"/>
      <w:r w:rsidR="00537B9B" w:rsidRPr="00DD3553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комиссии Ордынского района Новосибирской области полномочий ревизионной комиссии</w:t>
      </w:r>
      <w:proofErr w:type="gramEnd"/>
      <w:r w:rsidR="00537B9B" w:rsidRPr="00DD3553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</w:t>
      </w:r>
      <w:proofErr w:type="spellStart"/>
      <w:r w:rsidR="00FE0F96" w:rsidRPr="00DD3553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>Новопичуговского</w:t>
      </w:r>
      <w:proofErr w:type="spellEnd"/>
      <w:r w:rsidR="00537B9B" w:rsidRPr="00DD3553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сельсовета Ордынского района Новосибирской области по осуществлению внешнего </w:t>
      </w:r>
      <w:r w:rsidR="00537B9B" w:rsidRPr="00DD355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муниципального финансового контроля</w:t>
      </w:r>
      <w:r w:rsidR="001D3CBF" w:rsidRPr="00DD355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не заключено, контрольно-счетный орган в </w:t>
      </w:r>
      <w:proofErr w:type="spellStart"/>
      <w:r w:rsidR="001D3CBF" w:rsidRPr="00DD355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Новопичуговском</w:t>
      </w:r>
      <w:proofErr w:type="spellEnd"/>
      <w:r w:rsidR="001D3CBF" w:rsidRPr="00DD355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сельсовете не создан.</w:t>
      </w:r>
    </w:p>
    <w:p w:rsidR="00B47726" w:rsidRPr="006957F4" w:rsidRDefault="00B47726" w:rsidP="00F71798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Резервный фонд на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 и плановый период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8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и 201</w:t>
      </w:r>
      <w:r w:rsidR="00CF58EA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9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годов предусмотрен в </w:t>
      </w:r>
      <w:r w:rsidR="0099788E"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объеме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по </w:t>
      </w:r>
      <w:r w:rsidR="006532F7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10</w:t>
      </w:r>
      <w:r w:rsidR="00EF31D6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,0</w:t>
      </w:r>
      <w:r w:rsidRPr="006957F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тыс. рублей </w:t>
      </w:r>
      <w:r w:rsidRPr="003C26F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или </w:t>
      </w:r>
      <w:r w:rsidR="00C31651" w:rsidRPr="003C26F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0,</w:t>
      </w:r>
      <w:r w:rsidR="003C26F5" w:rsidRPr="003C26F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</w:t>
      </w:r>
      <w:r w:rsidRPr="003C26F5">
        <w:rPr>
          <w:rFonts w:ascii="Times New Roman" w:hAnsi="Times New Roman" w:cs="Times New Roman"/>
          <w:sz w:val="28"/>
          <w:szCs w:val="28"/>
        </w:rPr>
        <w:t xml:space="preserve">%, </w:t>
      </w:r>
      <w:r w:rsidR="003C26F5" w:rsidRPr="003C26F5">
        <w:rPr>
          <w:rFonts w:ascii="Times New Roman" w:hAnsi="Times New Roman" w:cs="Times New Roman"/>
          <w:sz w:val="28"/>
          <w:szCs w:val="28"/>
        </w:rPr>
        <w:t>0,09</w:t>
      </w:r>
      <w:r w:rsidRPr="003C26F5">
        <w:rPr>
          <w:rFonts w:ascii="Times New Roman" w:hAnsi="Times New Roman" w:cs="Times New Roman"/>
          <w:sz w:val="28"/>
          <w:szCs w:val="28"/>
        </w:rPr>
        <w:t xml:space="preserve"> % и </w:t>
      </w:r>
      <w:r w:rsidR="003C26F5" w:rsidRPr="003C26F5">
        <w:rPr>
          <w:rFonts w:ascii="Times New Roman" w:hAnsi="Times New Roman" w:cs="Times New Roman"/>
          <w:sz w:val="28"/>
          <w:szCs w:val="28"/>
        </w:rPr>
        <w:t>0,2</w:t>
      </w:r>
      <w:r w:rsidRPr="003C26F5">
        <w:rPr>
          <w:rFonts w:ascii="Times New Roman" w:hAnsi="Times New Roman" w:cs="Times New Roman"/>
          <w:sz w:val="28"/>
          <w:szCs w:val="28"/>
        </w:rPr>
        <w:t xml:space="preserve"> %</w:t>
      </w:r>
      <w:r w:rsidRPr="006957F4">
        <w:rPr>
          <w:rFonts w:ascii="Times New Roman" w:hAnsi="Times New Roman" w:cs="Times New Roman"/>
          <w:sz w:val="28"/>
          <w:szCs w:val="28"/>
        </w:rPr>
        <w:t xml:space="preserve"> от общего объема расходов </w:t>
      </w:r>
      <w:r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не превышает установле</w:t>
      </w:r>
      <w:r w:rsidR="00F5467E"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нный п.3.ст.81 БК РФ предел 3,0</w:t>
      </w:r>
      <w:r w:rsidRPr="006957F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%.</w:t>
      </w:r>
    </w:p>
    <w:p w:rsidR="00891C99" w:rsidRDefault="009A44BF" w:rsidP="00574500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 подразделу 0113 «Другие общегосударственные расходы» на 201</w:t>
      </w:r>
      <w:r w:rsidR="00CF58EA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7 год и плановый период 2018</w:t>
      </w: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201</w:t>
      </w:r>
      <w:r w:rsidR="00CF58EA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9</w:t>
      </w:r>
      <w:r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годов предус</w:t>
      </w:r>
      <w:r w:rsidR="00C31651" w:rsidRPr="00351DB5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мотрены средства в объеме по </w:t>
      </w:r>
      <w:r w:rsidR="006532F7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200</w:t>
      </w:r>
      <w:r w:rsidR="00EF31D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,0 тыс. руб. </w:t>
      </w:r>
      <w:r w:rsidR="00891C99" w:rsidRPr="0006766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 муниципальной программе </w:t>
      </w:r>
      <w:proofErr w:type="spellStart"/>
      <w:r w:rsidR="00570767" w:rsidRPr="0006766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Новопичуговского</w:t>
      </w:r>
      <w:proofErr w:type="spellEnd"/>
      <w:r w:rsidR="00570767" w:rsidRPr="00067661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891C99" w:rsidRPr="0038125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«</w:t>
      </w:r>
      <w:r w:rsidR="00570767" w:rsidRPr="0038125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Информационное обеспечение деятельности органов местного самоуправления на 2017-2019 годы</w:t>
      </w:r>
      <w:r w:rsidR="00891C99" w:rsidRPr="0038125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»,</w:t>
      </w:r>
      <w:r w:rsidR="00891C99" w:rsidRPr="0006766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утвержденной </w:t>
      </w:r>
      <w:r w:rsidR="008E1839" w:rsidRPr="0006766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Постановлением администрации </w:t>
      </w:r>
      <w:proofErr w:type="spellStart"/>
      <w:r w:rsidR="00FE0F96" w:rsidRPr="0006766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Новопичуговского</w:t>
      </w:r>
      <w:proofErr w:type="spellEnd"/>
      <w:r w:rsidR="008E1839" w:rsidRPr="00067661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сельсовета Ордынского района Новосибирской области от </w:t>
      </w:r>
      <w:r w:rsidR="006761D2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30</w:t>
      </w:r>
      <w:r w:rsidR="004F3A79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.11.</w:t>
      </w:r>
      <w:r w:rsidR="008E1839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2016 №</w:t>
      </w:r>
      <w:r w:rsidR="004F3A79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12</w:t>
      </w:r>
      <w:r w:rsidR="006761D2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7</w:t>
      </w:r>
      <w:r w:rsidR="00891C99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.</w:t>
      </w:r>
      <w:r w:rsidR="008E1839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080021" w:rsidRPr="006761D2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Задачи</w:t>
      </w:r>
      <w:r w:rsidR="0053064B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муниципальной программы: </w:t>
      </w:r>
      <w:r w:rsidR="00EF3851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поддержка </w:t>
      </w:r>
      <w:r w:rsidR="00950476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сайта </w:t>
      </w:r>
      <w:proofErr w:type="spellStart"/>
      <w:r w:rsidR="00FE0F96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Новопичуговского</w:t>
      </w:r>
      <w:proofErr w:type="spellEnd"/>
      <w:r w:rsidR="0053064B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сельсовета, </w:t>
      </w:r>
      <w:r w:rsidR="00EF3851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информационные услуги,</w:t>
      </w:r>
      <w:r w:rsidR="0053064B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="00080021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обслуживание</w:t>
      </w:r>
      <w:r w:rsidR="0053064B" w:rsidRPr="00791EE5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программного обеспечения.</w:t>
      </w:r>
    </w:p>
    <w:p w:rsidR="004F3A79" w:rsidRDefault="004F3A79" w:rsidP="00574500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</w:pPr>
    </w:p>
    <w:p w:rsidR="00D30C0F" w:rsidRPr="008C1973" w:rsidRDefault="00A93BEE" w:rsidP="00D30C0F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C1973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02 «Национальная оборона»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</w:t>
      </w:r>
      <w:r w:rsidR="009A44B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местном 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бюджете запланирован</w:t>
      </w:r>
      <w:r w:rsidR="000B7EF3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ы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субвенции, п</w:t>
      </w:r>
      <w:r w:rsidR="007061D0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е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редаваемые в бюджеты поселений Ордынского района Новосибирской области на осуществление первичного воинского учета, где отсутствуют военные комиссариаты на 201</w:t>
      </w:r>
      <w:r w:rsidR="00014403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</w:t>
      </w:r>
      <w:r w:rsidR="003F79C2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D30C0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и плановый период 2018 и 2019 </w:t>
      </w:r>
      <w:r w:rsidR="00D30C0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 xml:space="preserve">годов – по </w:t>
      </w:r>
      <w:r w:rsidR="00C10629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80,</w:t>
      </w:r>
      <w:r w:rsidR="0006049D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D30C0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685839" w:rsidRPr="008C1973" w:rsidRDefault="00685839" w:rsidP="005C7A1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A93BEE" w:rsidRPr="00A93BEE" w:rsidRDefault="00A93BEE" w:rsidP="00FB7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C1973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03 «Национальная безопасность и правоохранительная деятельность»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</w:t>
      </w:r>
      <w:r w:rsidR="009A44B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местном 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бюджете запланировано на 201</w:t>
      </w:r>
      <w:r w:rsidR="00FB7F09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</w:t>
      </w:r>
      <w:r w:rsidR="009A44BF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и плановый период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201</w:t>
      </w:r>
      <w:r w:rsidR="00FB7F09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FB7F09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</w:t>
      </w:r>
      <w:r w:rsidR="00CE007B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ов – </w:t>
      </w:r>
      <w:r w:rsidR="00675E06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 </w:t>
      </w:r>
      <w:r w:rsidR="0006049D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</w:t>
      </w:r>
      <w:r w:rsidR="00096358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0,0</w:t>
      </w:r>
      <w:r w:rsidR="00675E06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. Расходы по этому разделу планируются </w:t>
      </w:r>
      <w:r w:rsidR="00FB7F09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 подразделу 0309 «</w:t>
      </w:r>
      <w:r w:rsidR="00FB7F09" w:rsidRPr="008C1973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гражданская оборона» </w:t>
      </w:r>
      <w:r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на </w:t>
      </w:r>
      <w:r w:rsidR="00096358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предупреждение и ликвидацию последствий чрезвычайных ситуаций и стихийных бедствий</w:t>
      </w:r>
      <w:r w:rsidR="0006049D" w:rsidRPr="008C197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E3959" w:rsidRDefault="00A93BEE" w:rsidP="004E3959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04 «Национальная экономика»</w:t>
      </w:r>
      <w:r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201</w:t>
      </w:r>
      <w:r w:rsidR="005A270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расходы планируются в объеме </w:t>
      </w:r>
      <w:r w:rsidR="00A82BE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976,9</w:t>
      </w:r>
      <w:r w:rsidR="004E3959" w:rsidRPr="00A93BEE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Таблица </w:t>
      </w:r>
      <w:r w:rsidR="007811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A93BEE" w:rsidRPr="00A93BEE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Pr="00A93BE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бюджета по разделу «Национальная экономика»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993"/>
        <w:gridCol w:w="992"/>
        <w:gridCol w:w="935"/>
        <w:gridCol w:w="1049"/>
        <w:gridCol w:w="993"/>
        <w:gridCol w:w="992"/>
      </w:tblGrid>
      <w:tr w:rsidR="00EC3930" w:rsidRPr="00F97542" w:rsidTr="00EC39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EC3930" w:rsidRPr="00EC3930" w:rsidRDefault="00EC3930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EC3930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30" w:rsidRPr="00EC3930" w:rsidRDefault="005A270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C3930" w:rsidRPr="00EC3930" w:rsidRDefault="00EC3930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D27B85" w:rsidP="005A270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A2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30" w:rsidRPr="00EC3930" w:rsidRDefault="005A270B" w:rsidP="005C7A12">
            <w:pPr>
              <w:snapToGrid w:val="0"/>
              <w:spacing w:after="0" w:line="100" w:lineRule="atLeast"/>
              <w:ind w:left="-103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930" w:rsidRPr="00EC3930" w:rsidRDefault="005A270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C3930" w:rsidRPr="00F97542" w:rsidTr="007C124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5323E4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DD3F2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AE046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A4224E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C3930" w:rsidRPr="00EC3930" w:rsidRDefault="00EC3930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EC3930" w:rsidRDefault="00EC3930" w:rsidP="004E395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AE0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42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F06E15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6D90">
              <w:rPr>
                <w:rFonts w:ascii="Times New Roman" w:hAnsi="Times New Roman" w:cs="Times New Roman"/>
                <w:sz w:val="20"/>
                <w:szCs w:val="20"/>
              </w:rPr>
              <w:t>713,7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82597E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6801,0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82597E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82597E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  <w:r w:rsidR="002224B4">
              <w:rPr>
                <w:rFonts w:ascii="Times New Roman" w:hAnsi="Times New Roman" w:cs="Times New Roman"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5843B7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D63C9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153A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6741,0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153A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6B153A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EC3930" w:rsidRPr="00F97542" w:rsidTr="007C124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C393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C3930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EC3930" w:rsidRDefault="00EF2170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</w:t>
            </w:r>
            <w:r w:rsidR="00EC3930" w:rsidRPr="00EC3930">
              <w:rPr>
                <w:rFonts w:ascii="Times New Roman" w:hAnsi="Times New Roman" w:cs="Times New Roman"/>
                <w:sz w:val="20"/>
                <w:szCs w:val="20"/>
              </w:rPr>
              <w:t>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5843B7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EF2E5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6B153A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30" w:rsidRPr="00425E6E" w:rsidRDefault="00A56D90" w:rsidP="007649E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007F6E" w:rsidRPr="00082207" w:rsidRDefault="00567D69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</w:t>
      </w:r>
      <w:r w:rsidR="00A93BEE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201</w:t>
      </w:r>
      <w:r w:rsidR="009973C4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A93BEE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году</w:t>
      </w:r>
      <w:r w:rsidR="00BF4B36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значительная</w:t>
      </w:r>
      <w:r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доля расходов приходится на подраздел</w:t>
      </w:r>
      <w:r w:rsidR="00FF1846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0409</w:t>
      </w:r>
      <w:r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EA36F4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«Дорожное хозяйство</w:t>
      </w:r>
      <w:r w:rsidR="00B672EE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(дорожные фонды)</w:t>
      </w:r>
      <w:r w:rsidR="00EA36F4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»</w:t>
      </w:r>
      <w:r w:rsidR="00864F1C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- </w:t>
      </w:r>
      <w:r w:rsidR="009509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916,9</w:t>
      </w:r>
      <w:r w:rsidR="00864F1C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руб., </w:t>
      </w:r>
      <w:r w:rsidR="002238AF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2018 году – </w:t>
      </w:r>
      <w:r w:rsidR="009509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6741,0</w:t>
      </w:r>
      <w:r w:rsidR="002238AF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руб., в 2019 году – </w:t>
      </w:r>
      <w:r w:rsidR="0095090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917,0</w:t>
      </w:r>
      <w:r w:rsidR="002238AF" w:rsidRPr="00482B8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 w:rsidR="002238AF" w:rsidRPr="006B153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  <w:r w:rsidR="00323157" w:rsidRPr="006B153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2017 год запланировано увеличение назначений к ожидаемому исполнению 2016 года на </w:t>
      </w:r>
      <w:r w:rsidR="006B153A" w:rsidRPr="006B153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263,2</w:t>
      </w:r>
      <w:r w:rsidR="00323157" w:rsidRPr="006B153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</w:t>
      </w:r>
      <w:r w:rsidR="00323157" w:rsidRPr="007656F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составит </w:t>
      </w:r>
      <w:r w:rsidR="007656F2" w:rsidRPr="007656F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136,9</w:t>
      </w:r>
      <w:r w:rsidR="00323157" w:rsidRPr="007656F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</w:t>
      </w:r>
      <w:r w:rsidR="00833548" w:rsidRPr="007656F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;</w:t>
      </w:r>
      <w:r w:rsidR="00323157" w:rsidRPr="007656F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FC74E8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696,2</w:t>
      </w:r>
      <w:r w:rsidR="00833548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%; </w:t>
      </w:r>
      <w:r w:rsidR="00FC74E8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14,4</w:t>
      </w:r>
      <w:r w:rsidR="00833548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%.</w:t>
      </w:r>
      <w:r w:rsidR="003A2E07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007F6E" w:rsidRPr="00FC74E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Расходы</w:t>
      </w:r>
      <w:r w:rsidR="00007F6E" w:rsidRPr="00082207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предусмотрены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:rsidR="00567D69" w:rsidRDefault="00567D69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 подразделу «Другие вопросы в области национальной экономики» на 201</w:t>
      </w:r>
      <w:r w:rsidR="009973C4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год </w:t>
      </w:r>
      <w:r w:rsidR="00242B2F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и плановый период 2018 и 2019 </w:t>
      </w:r>
      <w:r w:rsid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годов</w:t>
      </w:r>
      <w:r w:rsidR="00242B2F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планиру</w:t>
      </w:r>
      <w:r w:rsidR="00463489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ю</w:t>
      </w: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тся</w:t>
      </w:r>
      <w:r w:rsidR="00463489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расходы в объеме</w:t>
      </w: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242B2F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по 60,0 тыс. рублей.</w:t>
      </w:r>
      <w:r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F962E6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Расходы предусмотрены на </w:t>
      </w:r>
      <w:r w:rsidR="00242B2F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оформление в собственность</w:t>
      </w:r>
      <w:r w:rsidR="00F962E6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земельных участков</w:t>
      </w:r>
      <w:r w:rsidR="00242B2F" w:rsidRPr="007F300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</w:p>
    <w:p w:rsidR="00F45398" w:rsidRDefault="00F45398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A93BEE" w:rsidRPr="00D340E4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660DD2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05 «Жилищно-коммунальное хозяйство»</w:t>
      </w:r>
      <w:r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 201</w:t>
      </w:r>
      <w:r w:rsidR="003E1B8A"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CF32EF"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год расходы планируются в объеме </w:t>
      </w:r>
      <w:r w:rsidR="00660DD2"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2109,8</w:t>
      </w:r>
      <w:r w:rsidR="005C45B9" w:rsidRPr="00660DD2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рублей, </w:t>
      </w:r>
      <w:r w:rsidR="00EE3D0C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 </w:t>
      </w:r>
      <w:r w:rsidR="00D340E4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увеличением</w:t>
      </w:r>
      <w:r w:rsidR="005C45B9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к ожидаемому периоду 201</w:t>
      </w:r>
      <w:r w:rsidR="003E1B8A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</w:t>
      </w:r>
      <w:r w:rsidR="005C45B9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года на </w:t>
      </w:r>
      <w:r w:rsidR="00D340E4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899,3</w:t>
      </w:r>
      <w:r w:rsidR="005C45B9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 Темп роста к предыдущему периоду составит </w:t>
      </w:r>
      <w:r w:rsidR="00D340E4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174,3</w:t>
      </w:r>
      <w:r w:rsidR="005C45B9" w:rsidRPr="00D340E4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%.</w:t>
      </w:r>
    </w:p>
    <w:p w:rsidR="00A93BEE" w:rsidRPr="00A734EA" w:rsidRDefault="00A93BEE" w:rsidP="005C7A12">
      <w:pPr>
        <w:widowControl w:val="0"/>
        <w:suppressAutoHyphens/>
        <w:spacing w:after="0" w:line="100" w:lineRule="atLeast"/>
        <w:ind w:firstLine="284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34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Таблица </w:t>
      </w:r>
      <w:r w:rsidR="007811EA" w:rsidRPr="00A734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</w:t>
      </w:r>
    </w:p>
    <w:p w:rsidR="00A93BEE" w:rsidRPr="00A734EA" w:rsidRDefault="00A93BEE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34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Динамика и структура расходов </w:t>
      </w:r>
      <w:r w:rsidR="003F31DC" w:rsidRPr="00A734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местного </w:t>
      </w:r>
      <w:r w:rsidRPr="00A734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бюджета по разделу «Жилищно-коммунальное хозяйство»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881"/>
        <w:gridCol w:w="1305"/>
        <w:gridCol w:w="1032"/>
        <w:gridCol w:w="927"/>
        <w:gridCol w:w="1035"/>
        <w:gridCol w:w="897"/>
        <w:gridCol w:w="978"/>
        <w:gridCol w:w="1159"/>
      </w:tblGrid>
      <w:tr w:rsidR="00061C3B" w:rsidRPr="00853A21" w:rsidTr="00061C3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A734EA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Рзд</w:t>
            </w:r>
            <w:proofErr w:type="spellEnd"/>
          </w:p>
          <w:p w:rsidR="00061C3B" w:rsidRPr="00A734EA" w:rsidRDefault="00061C3B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Прз</w:t>
            </w:r>
            <w:proofErr w:type="spellEnd"/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A734EA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B5D" w:rsidRPr="00A734EA" w:rsidRDefault="00250B5D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C3B" w:rsidRPr="00A734EA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61C3B" w:rsidRPr="00A734EA" w:rsidRDefault="00061C3B" w:rsidP="005C7A1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A734EA" w:rsidRDefault="00061C3B" w:rsidP="00E64D9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3B" w:rsidRPr="00A734EA" w:rsidRDefault="00CF32EF" w:rsidP="00E64D9A">
            <w:pPr>
              <w:snapToGrid w:val="0"/>
              <w:spacing w:after="0" w:line="100" w:lineRule="atLeast"/>
              <w:ind w:lef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3B" w:rsidRPr="00A734EA" w:rsidRDefault="00061C3B" w:rsidP="005C7A1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1C3B" w:rsidRPr="00853A21" w:rsidTr="00061C3B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526E2A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1446" w:rsidRPr="00A734EA">
              <w:rPr>
                <w:rFonts w:ascii="Times New Roman" w:hAnsi="Times New Roman" w:cs="Times New Roman"/>
                <w:sz w:val="20"/>
                <w:szCs w:val="20"/>
              </w:rPr>
              <w:t>жид</w:t>
            </w:r>
            <w:proofErr w:type="spellEnd"/>
            <w:r w:rsidR="00FF1446" w:rsidRPr="00A734EA">
              <w:rPr>
                <w:rFonts w:ascii="Times New Roman" w:hAnsi="Times New Roman" w:cs="Times New Roman"/>
                <w:sz w:val="20"/>
                <w:szCs w:val="20"/>
              </w:rPr>
              <w:t>. исп.</w:t>
            </w:r>
            <w:r w:rsidR="00061C3B" w:rsidRPr="00A734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1C3B" w:rsidRPr="00A734EA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A734EA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A734EA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план,</w:t>
            </w:r>
          </w:p>
          <w:p w:rsidR="00061C3B" w:rsidRPr="00A734EA" w:rsidRDefault="00061C3B" w:rsidP="005C7A1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8F6FC8"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A734EA" w:rsidRDefault="00CF32EF" w:rsidP="00E64D9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 w:rsidR="00E64D9A" w:rsidRPr="00A73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61C3B" w:rsidRPr="00A734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F6FC8" w:rsidRPr="00A734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1C3B" w:rsidRPr="00853A21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915A5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915A5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E2" w:rsidRPr="00A734EA" w:rsidRDefault="004B5FE1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D4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1781,4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2E2" w:rsidRPr="00A734EA" w:rsidRDefault="004B5FE1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39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1822,2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2E2" w:rsidRPr="00A734EA" w:rsidRDefault="004B5FE1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061C3B" w:rsidRPr="00853A21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34EA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915A5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A734EA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C3B" w:rsidRPr="0016686C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686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686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B10886" w:rsidRDefault="00915A5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B10886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264,8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B10886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16686C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C3B" w:rsidRPr="0016686C" w:rsidTr="00061C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061C3B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686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2E18D5" w:rsidP="005C7A1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6686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61C3B" w:rsidRPr="0016686C">
              <w:rPr>
                <w:rFonts w:ascii="Times New Roman" w:hAnsi="Times New Roman" w:cs="Times New Roman"/>
                <w:sz w:val="20"/>
                <w:szCs w:val="20"/>
              </w:rPr>
              <w:t>лагоустройство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F049B3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B10886" w:rsidRDefault="00B10886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1159,8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4B5FE1" w:rsidRDefault="00B10886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142,4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AE530A" w:rsidP="00D570D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B10886" w:rsidRDefault="00B10886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886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3B" w:rsidRPr="0016686C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3B" w:rsidRPr="0016686C" w:rsidRDefault="00AE530A" w:rsidP="00EC1E0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</w:tbl>
    <w:p w:rsidR="00EB262C" w:rsidRPr="0016686C" w:rsidRDefault="000131EF" w:rsidP="000131EF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Основную </w:t>
      </w:r>
      <w:r w:rsidR="009B4581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долю планируемых расходов в 201</w:t>
      </w:r>
      <w:r w:rsidR="004D2DFD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году составляет подраздел </w:t>
      </w:r>
      <w:r w:rsidR="005C45B9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«</w:t>
      </w:r>
      <w:r w:rsidR="00D1469F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Благоустройство</w:t>
      </w:r>
      <w:r w:rsidR="005C45B9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» - </w:t>
      </w:r>
      <w:r w:rsidR="00B1088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1159,8</w:t>
      </w:r>
      <w:r w:rsidR="005C45B9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(с </w:t>
      </w:r>
      <w:r w:rsidR="00B1088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увеличением 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на </w:t>
      </w:r>
      <w:r w:rsidR="00B1088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345,3</w:t>
      </w:r>
      <w:r w:rsidR="00D1469F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</w:t>
      </w:r>
      <w:r w:rsidR="00A86BBD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 руб. к ожидаемому периоду 2016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года)</w:t>
      </w:r>
      <w:r w:rsidR="00B10886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</w:p>
    <w:p w:rsidR="00EB262C" w:rsidRPr="0016686C" w:rsidRDefault="00167C68" w:rsidP="00EB262C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На 2018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– </w:t>
      </w:r>
      <w:r w:rsidR="004B5FE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831,4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proofErr w:type="spellStart"/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тыс</w:t>
      </w:r>
      <w:proofErr w:type="gramStart"/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.р</w:t>
      </w:r>
      <w:proofErr w:type="gramEnd"/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уб</w:t>
      </w:r>
      <w:proofErr w:type="spellEnd"/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., на 201</w:t>
      </w: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 – </w:t>
      </w:r>
      <w:r w:rsidR="004B5FE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872,2</w:t>
      </w:r>
      <w:r w:rsidR="00265A6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рублей. Т</w:t>
      </w:r>
      <w:r w:rsidR="009E28B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емп роста составит </w:t>
      </w:r>
      <w:r w:rsidR="009D1B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142,4</w:t>
      </w:r>
      <w:r w:rsidR="009E28B4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%; </w:t>
      </w:r>
      <w:r w:rsidR="009D1B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71,1</w:t>
      </w:r>
      <w:r w:rsidR="0074287C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%, </w:t>
      </w:r>
      <w:r w:rsidR="009D1B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104,9</w:t>
      </w:r>
      <w:r w:rsidR="0074287C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%.</w:t>
      </w:r>
      <w:r w:rsidR="00EB262C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Расходы планируются на содержание </w:t>
      </w:r>
      <w:r w:rsidR="009D1B30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автомобильных дорог поселения,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уличное освещение, мероприятия по благоустройству.</w:t>
      </w:r>
    </w:p>
    <w:p w:rsidR="00874532" w:rsidRPr="0016686C" w:rsidRDefault="00917A78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По подразделу «</w:t>
      </w:r>
      <w:r w:rsidR="00D1469F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Коммунальное хозяйство</w:t>
      </w: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» расходы на 201</w:t>
      </w:r>
      <w:r w:rsidR="00F0071D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7</w:t>
      </w:r>
      <w:r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год</w:t>
      </w:r>
      <w:r w:rsidR="008E486A" w:rsidRP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и</w:t>
      </w:r>
      <w:r w:rsidR="008E486A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плановый период 2018 и 2019 годов – по 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950,0</w:t>
      </w:r>
      <w:r w:rsidR="008E486A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тыс. руб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лей</w:t>
      </w:r>
      <w:r w:rsidR="008E486A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.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8832F9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Темп роста составит </w:t>
      </w:r>
      <w:r w:rsidR="002B5248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26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4</w:t>
      </w:r>
      <w:r w:rsidR="002B5248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,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8</w:t>
      </w:r>
      <w:r w:rsidR="008832F9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%,</w:t>
      </w:r>
      <w:r w:rsidR="00F76A08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100,0</w:t>
      </w:r>
      <w:r w:rsidR="00F76A08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%, </w:t>
      </w:r>
      <w:r w:rsidR="00EB262C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100,0</w:t>
      </w:r>
      <w:r w:rsidR="00F76A08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%.</w:t>
      </w:r>
      <w:r w:rsidR="00B64C5D" w:rsidRPr="0016686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 </w:t>
      </w:r>
      <w:r w:rsidR="00DB34CC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Расходы предусмотрены </w:t>
      </w:r>
      <w:r w:rsidR="00F35D41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на реализацию мероприятий в рамках ФЦП «Устойчивое развитие сельских территорий на 2014-2017 годы и на период до 2020 года».</w:t>
      </w:r>
    </w:p>
    <w:p w:rsidR="008656BB" w:rsidRDefault="008656BB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  <w:r w:rsidRP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 xml:space="preserve">По подразделу «Жилищное хозяйство» расходы </w:t>
      </w:r>
      <w:r w:rsidR="004B5FE1" w:rsidRPr="008E486A"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  <w:t>не предусмотрены.</w:t>
      </w:r>
    </w:p>
    <w:p w:rsidR="004B5FE1" w:rsidRDefault="004B5FE1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34"/>
          <w:lang w:eastAsia="hi-IN" w:bidi="hi-IN"/>
        </w:rPr>
      </w:pPr>
    </w:p>
    <w:p w:rsidR="0022653D" w:rsidRPr="008A0AF5" w:rsidRDefault="00A93BEE" w:rsidP="0022653D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разделу 07 «Образование»</w:t>
      </w:r>
      <w:r w:rsidRPr="008A0AF5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 xml:space="preserve"> </w:t>
      </w:r>
      <w:r w:rsidR="00A32070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расходы 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планируются в 201</w:t>
      </w:r>
      <w:r w:rsidR="0087011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плановом периоде 201</w:t>
      </w:r>
      <w:r w:rsidR="0087011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 и 2019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годов в объеме по </w:t>
      </w:r>
      <w:r w:rsidR="00D02E9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10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,0 тыс. рублей</w:t>
      </w:r>
      <w:r w:rsidR="00D02E9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  <w:r w:rsidR="00B521D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Темп роста к предыдущему году составит </w:t>
      </w:r>
      <w:r w:rsidR="00D9499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119</w:t>
      </w:r>
      <w:r w:rsidR="00D02E9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,0</w:t>
      </w:r>
      <w:r w:rsidR="0022653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%, 100,0%, 100,0%.</w:t>
      </w:r>
    </w:p>
    <w:p w:rsidR="00D4231F" w:rsidRPr="008A0AF5" w:rsidRDefault="00D4231F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Планируемые бюджетные ассигнования предусм</w:t>
      </w:r>
      <w:r w:rsidR="00870111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отрены на проведение 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D94998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сфере молодежной политик</w:t>
      </w:r>
      <w:r w:rsidR="0006049D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r w:rsidR="00D94998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оздоровление детей.</w:t>
      </w:r>
    </w:p>
    <w:p w:rsidR="00EB262C" w:rsidRPr="008A0AF5" w:rsidRDefault="00EB262C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23692" w:rsidRPr="008A0AF5" w:rsidRDefault="00A93BEE" w:rsidP="00F2369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разделу 08 «Культура, кинематография</w:t>
      </w:r>
      <w:r w:rsidR="00722E13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планируются в 2017 и плановом периоде 2018 и 2019 годов в объеме по </w:t>
      </w:r>
      <w:r w:rsidR="0095250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150</w:t>
      </w:r>
      <w:r w:rsidR="00722E13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,0 тыс. рублей. </w:t>
      </w:r>
      <w:r w:rsidR="00CC3F4B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2017 году произойдет снижение к ожидаемому исполнению 2016 года на </w:t>
      </w:r>
      <w:r w:rsidR="0095250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23,7</w:t>
      </w:r>
      <w:r w:rsidR="00CC3F4B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руб. </w:t>
      </w:r>
      <w:r w:rsidR="00F23692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Темп роста к предыдущему году составит </w:t>
      </w:r>
      <w:r w:rsidR="00BD7552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86,3</w:t>
      </w:r>
      <w:r w:rsidR="00F23692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%, 1</w:t>
      </w:r>
      <w:r w:rsidR="00EE3EFC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00</w:t>
      </w:r>
      <w:r w:rsidR="00F23692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,0%, 100,0%.</w:t>
      </w:r>
    </w:p>
    <w:p w:rsidR="00495A08" w:rsidRPr="008A0AF5" w:rsidRDefault="00195115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Расходы в 201</w:t>
      </w:r>
      <w:r w:rsidR="00CA26AC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="006812A6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году планируются на </w:t>
      </w:r>
      <w:r w:rsidR="001171F8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роведение </w:t>
      </w:r>
      <w:r w:rsidR="00A32070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культурных</w:t>
      </w:r>
      <w:r w:rsidR="00974D43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мероприятий в поселении, содержание </w:t>
      </w:r>
      <w:r w:rsidR="00C31170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СДК.</w:t>
      </w:r>
    </w:p>
    <w:p w:rsidR="006458DD" w:rsidRPr="008A0AF5" w:rsidRDefault="006458DD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458DD" w:rsidRPr="008A0AF5" w:rsidRDefault="006458DD" w:rsidP="006458DD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По разделу 10 «Социальная политика»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расходы на 201</w:t>
      </w:r>
      <w:r w:rsidR="008033E8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</w:t>
      </w:r>
      <w:r w:rsidR="00C510D0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92,5 тыс. руб.,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плановый период 201</w:t>
      </w:r>
      <w:r w:rsidR="008033E8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 и 2019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годов </w:t>
      </w:r>
      <w:r w:rsidR="0029334D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запланированы по </w:t>
      </w:r>
      <w:r w:rsidR="00C510D0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68,4</w:t>
      </w:r>
      <w:r w:rsidR="0029334D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тыс. рублей.</w:t>
      </w:r>
      <w:r w:rsidR="00FA6C71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Темп роста составит </w:t>
      </w:r>
      <w:r w:rsidR="00C510D0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135,6</w:t>
      </w:r>
      <w:r w:rsidR="00FA6C71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%, 100,0%, 100,0%.</w:t>
      </w:r>
    </w:p>
    <w:p w:rsidR="003521D6" w:rsidRPr="008A0AF5" w:rsidRDefault="0029334D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Бюджетные ассигнования предусмотрены на доплат</w:t>
      </w:r>
      <w:r w:rsidR="006973E9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 пенси</w:t>
      </w:r>
      <w:r w:rsidR="006973E9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муниципальн</w:t>
      </w:r>
      <w:r w:rsidR="006973E9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ому</w:t>
      </w:r>
      <w:r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служащ</w:t>
      </w:r>
      <w:r w:rsidR="006973E9" w:rsidRPr="008A0AF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ему.</w:t>
      </w:r>
    </w:p>
    <w:p w:rsidR="0029334D" w:rsidRPr="008A0AF5" w:rsidRDefault="0029334D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FA591E" w:rsidRPr="008A0AF5" w:rsidRDefault="002E18D5" w:rsidP="00495A08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Расходы по разделу 11 «Ф</w:t>
      </w:r>
      <w:r w:rsidR="00A93BEE" w:rsidRPr="008A0AF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изическая культура и спорт»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планируются в 201</w:t>
      </w:r>
      <w:r w:rsidR="00D96DA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7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8715B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-250 тыс. руб., </w:t>
      </w:r>
      <w:r w:rsidR="00F6347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плановом периоде 201</w:t>
      </w:r>
      <w:r w:rsidR="00D96DA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F6347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D96DA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="00F6347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год</w:t>
      </w:r>
      <w:r w:rsidR="00F6347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ов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</w:t>
      </w:r>
      <w:r w:rsidR="00F6347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объеме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DF7C72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по </w:t>
      </w:r>
      <w:r w:rsidR="008715B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150</w:t>
      </w:r>
      <w:r w:rsidR="00D96DA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,0</w:t>
      </w:r>
      <w:r w:rsidR="00FA591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рублей.</w:t>
      </w:r>
      <w:r w:rsidR="00D7418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95250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2017 году произойдет снижение к ожидаемому исполнению 2016 года на 429,9 </w:t>
      </w:r>
      <w:r w:rsidR="0095250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lastRenderedPageBreak/>
        <w:t xml:space="preserve">тыс. руб. </w:t>
      </w:r>
      <w:r w:rsidR="00D7418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Темп роста к предыдущему году составит </w:t>
      </w:r>
      <w:r w:rsidR="00C510D0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36,8</w:t>
      </w:r>
      <w:r w:rsidR="008715B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%, 6</w:t>
      </w:r>
      <w:r w:rsidR="00B97FC6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0,0%, 100,0%.</w:t>
      </w:r>
    </w:p>
    <w:p w:rsidR="00A93BEE" w:rsidRPr="008A0AF5" w:rsidRDefault="00FA591E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Объем планируемых расходов предусмотрен для </w:t>
      </w:r>
      <w:r w:rsidR="00530BDC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проведения </w:t>
      </w:r>
      <w:r w:rsidR="00704307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спорти</w:t>
      </w:r>
      <w:r w:rsidR="00C510D0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вных мероприятий и соревнований, оснащение команд спортивным инвентарем.</w:t>
      </w:r>
    </w:p>
    <w:p w:rsidR="00DA4FF5" w:rsidRPr="008A0AF5" w:rsidRDefault="00DA4FF5" w:rsidP="005C7A12">
      <w:pPr>
        <w:widowControl w:val="0"/>
        <w:tabs>
          <w:tab w:val="left" w:pos="1168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A93BEE" w:rsidRDefault="00AB646A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 w:rsidRPr="008A0AF5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По разделу 99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составе расходов </w:t>
      </w:r>
      <w:r w:rsidR="0007754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местного 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бюджета на плановый период 201</w:t>
      </w:r>
      <w:r w:rsidR="00D1750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и 201</w:t>
      </w:r>
      <w:r w:rsidR="00D1750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9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годов предусмотрены условно утвержденные расходы в соответствии со ст.184.1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vertAlign w:val="superscript"/>
          <w:lang w:eastAsia="hi-IN" w:bidi="hi-IN"/>
        </w:rPr>
        <w:t xml:space="preserve"> 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БК РФ.</w:t>
      </w:r>
      <w:r w:rsidR="00AC2E63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A93BE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На 201</w:t>
      </w:r>
      <w:r w:rsidR="00D17501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A93BE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условно утвержденные расходы планируются в сумме </w:t>
      </w:r>
      <w:r w:rsidR="00B13BF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290,1</w:t>
      </w:r>
      <w:r w:rsidR="007841A8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</w:t>
      </w:r>
      <w:r w:rsidR="008D79E3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руб.</w:t>
      </w:r>
      <w:r w:rsidR="00A93BE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, на 201</w:t>
      </w:r>
      <w:r w:rsidR="00AF387F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8</w:t>
      </w:r>
      <w:r w:rsidR="00A93BE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год в сумме </w:t>
      </w:r>
      <w:r w:rsidR="00B13BFD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291,2</w:t>
      </w:r>
      <w:r w:rsidR="008D79E3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тыс. рублей</w:t>
      </w:r>
      <w:r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.</w:t>
      </w:r>
      <w:r w:rsidR="00A93BEE" w:rsidRPr="008A0AF5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Нарушений не установлено.</w:t>
      </w:r>
    </w:p>
    <w:p w:rsidR="0038694C" w:rsidRDefault="0038694C" w:rsidP="005C7A12">
      <w:pPr>
        <w:widowControl w:val="0"/>
        <w:tabs>
          <w:tab w:val="left" w:pos="2649"/>
        </w:tabs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0C61C8" w:rsidRPr="00461669" w:rsidRDefault="00410D4C" w:rsidP="000C61C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расходных обязательств</w:t>
      </w:r>
      <w:r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0F9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779D4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</w:t>
      </w:r>
      <w:r w:rsidR="000C61C8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п.5 ст. 87 БК РФ. </w:t>
      </w:r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="000C61C8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орядку ведения реестра расходных обязательств </w:t>
      </w:r>
      <w:proofErr w:type="spellStart"/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утвержденного</w:t>
      </w:r>
      <w:r w:rsidR="00F47989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D146C6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18.11.2016 №122 не соответствует </w:t>
      </w:r>
      <w:r w:rsidR="00F47989" w:rsidRPr="00461669">
        <w:rPr>
          <w:rFonts w:ascii="Times New Roman" w:hAnsi="Times New Roman" w:cs="Times New Roman"/>
          <w:sz w:val="28"/>
          <w:szCs w:val="28"/>
        </w:rPr>
        <w:t xml:space="preserve">Приказу Минфина России от 01.07.2015 №103н «Об утверждении </w:t>
      </w:r>
      <w:proofErr w:type="gramStart"/>
      <w:r w:rsidR="00F47989" w:rsidRPr="00461669">
        <w:rPr>
          <w:rFonts w:ascii="Times New Roman" w:hAnsi="Times New Roman" w:cs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 w:rsidR="00F47989" w:rsidRPr="00461669">
        <w:rPr>
          <w:rFonts w:ascii="Times New Roman" w:hAnsi="Times New Roman" w:cs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Федерации».</w:t>
      </w:r>
    </w:p>
    <w:p w:rsidR="004C48BB" w:rsidRPr="008A0AF5" w:rsidRDefault="004C48BB" w:rsidP="00BE2D1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F2371" w:rsidRPr="002455F2" w:rsidRDefault="004C48BB" w:rsidP="009F2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="00257E1E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на 201</w:t>
      </w:r>
      <w:r w:rsidR="009F2371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 и плановый период 2018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9F2371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F2371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 в соответствии с </w:t>
      </w:r>
      <w:r w:rsidR="009F2371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указаниями о порядке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  бюджетной классификации, </w:t>
      </w:r>
      <w:r w:rsidR="009F2371"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r w:rsidRPr="0024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371" w:rsidRPr="002455F2">
        <w:rPr>
          <w:rFonts w:ascii="Times New Roman" w:hAnsi="Times New Roman" w:cs="Times New Roman"/>
          <w:sz w:val="28"/>
          <w:szCs w:val="28"/>
        </w:rPr>
        <w:t>Приказом Минфина России от 01.07.2013 №65н «Об утверждении Указаний о порядке применения бюджетной классификации Российской Федерации»</w:t>
      </w:r>
      <w:r w:rsidR="007E5A64" w:rsidRPr="002455F2">
        <w:rPr>
          <w:rFonts w:ascii="Times New Roman" w:hAnsi="Times New Roman" w:cs="Times New Roman"/>
          <w:sz w:val="28"/>
          <w:szCs w:val="28"/>
        </w:rPr>
        <w:t xml:space="preserve"> и Порядком применения бюджетной классификации в части, относящейся к бюджету </w:t>
      </w:r>
      <w:proofErr w:type="spellStart"/>
      <w:r w:rsidR="00FE0F96" w:rsidRPr="002455F2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7E5A64" w:rsidRPr="002455F2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утвержденным постановлением администрации </w:t>
      </w:r>
      <w:proofErr w:type="spellStart"/>
      <w:r w:rsidR="00FE0F96" w:rsidRPr="002455F2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proofErr w:type="gramEnd"/>
      <w:r w:rsidR="007E5A64" w:rsidRPr="002455F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967B00" w:rsidRPr="002455F2">
        <w:rPr>
          <w:rFonts w:ascii="Times New Roman" w:hAnsi="Times New Roman" w:cs="Times New Roman"/>
          <w:sz w:val="28"/>
          <w:szCs w:val="28"/>
        </w:rPr>
        <w:t>30</w:t>
      </w:r>
      <w:r w:rsidR="007E5A64" w:rsidRPr="002455F2">
        <w:rPr>
          <w:rFonts w:ascii="Times New Roman" w:hAnsi="Times New Roman" w:cs="Times New Roman"/>
          <w:sz w:val="28"/>
          <w:szCs w:val="28"/>
        </w:rPr>
        <w:t>.11.201</w:t>
      </w:r>
      <w:r w:rsidR="00EF546A" w:rsidRPr="002455F2">
        <w:rPr>
          <w:rFonts w:ascii="Times New Roman" w:hAnsi="Times New Roman" w:cs="Times New Roman"/>
          <w:sz w:val="28"/>
          <w:szCs w:val="28"/>
        </w:rPr>
        <w:t>6</w:t>
      </w:r>
      <w:r w:rsidR="007E5A64" w:rsidRPr="002455F2">
        <w:rPr>
          <w:rFonts w:ascii="Times New Roman" w:hAnsi="Times New Roman" w:cs="Times New Roman"/>
          <w:sz w:val="28"/>
          <w:szCs w:val="28"/>
        </w:rPr>
        <w:t xml:space="preserve"> №</w:t>
      </w:r>
      <w:r w:rsidR="00967B00" w:rsidRPr="002455F2">
        <w:rPr>
          <w:rFonts w:ascii="Times New Roman" w:hAnsi="Times New Roman" w:cs="Times New Roman"/>
          <w:sz w:val="28"/>
          <w:szCs w:val="28"/>
        </w:rPr>
        <w:t>124</w:t>
      </w:r>
      <w:r w:rsidR="00EF546A" w:rsidRPr="002455F2">
        <w:rPr>
          <w:rFonts w:ascii="Times New Roman" w:hAnsi="Times New Roman" w:cs="Times New Roman"/>
          <w:sz w:val="28"/>
          <w:szCs w:val="28"/>
        </w:rPr>
        <w:t>.</w:t>
      </w:r>
    </w:p>
    <w:p w:rsidR="00410D4C" w:rsidRPr="002455F2" w:rsidRDefault="00410D4C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D303F3" w:rsidRDefault="00D303F3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603938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Выводы:</w:t>
      </w:r>
    </w:p>
    <w:p w:rsidR="002C49DD" w:rsidRDefault="007A78BA" w:rsidP="008211D7">
      <w:pPr>
        <w:spacing w:after="0" w:line="228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A78B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1) </w:t>
      </w:r>
      <w:r w:rsidR="0055575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нарушение </w:t>
      </w:r>
      <w:r w:rsidR="002C49D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п.3 </w:t>
      </w:r>
      <w:r w:rsidR="00555751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ст. 172 БК РФ </w:t>
      </w:r>
      <w:r w:rsidR="008211D7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одобрен постановлением администрации</w:t>
      </w:r>
      <w:r w:rsidR="008211D7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211D7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8211D7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</w:t>
      </w:r>
      <w:r w:rsidR="005557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прогноз социально-экономического развития </w:t>
      </w:r>
      <w:proofErr w:type="spellStart"/>
      <w:r w:rsidR="005557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55575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сельсовета.</w:t>
      </w:r>
    </w:p>
    <w:p w:rsidR="008211D7" w:rsidRDefault="002C49DD" w:rsidP="008211D7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В нарушение п.4 ст. 172 БК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11D7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тсутствует пояснительная записка к прогнозу социально-экономического развития </w:t>
      </w:r>
      <w:proofErr w:type="spellStart"/>
      <w:r w:rsidR="008211D7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="008211D7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04160" w:rsidRDefault="002C49DD" w:rsidP="0070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3</w:t>
      </w:r>
      <w:r w:rsidR="00603938" w:rsidRPr="0060393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)</w:t>
      </w:r>
      <w:r w:rsidR="0070416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соответствии с п.2 ст. 136 БК РФ </w:t>
      </w:r>
      <w:proofErr w:type="spellStart"/>
      <w:r w:rsidR="00381250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Новопичуговский</w:t>
      </w:r>
      <w:proofErr w:type="spellEnd"/>
      <w:r w:rsidR="00704160" w:rsidRPr="00141F3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сельсовет не имеет права превышать установленные </w:t>
      </w:r>
      <w:r w:rsidR="00704160" w:rsidRPr="00141F38">
        <w:rPr>
          <w:rFonts w:ascii="Times New Roman" w:hAnsi="Times New Roman" w:cs="Times New Roman"/>
          <w:sz w:val="28"/>
          <w:szCs w:val="28"/>
        </w:rPr>
        <w:t>Постановлением</w:t>
      </w:r>
      <w:r w:rsidR="00704160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</w:p>
    <w:p w:rsidR="00704160" w:rsidRPr="005800EF" w:rsidRDefault="00704160" w:rsidP="00704160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Расходы, предусмотренные по </w:t>
      </w:r>
      <w:r w:rsidRPr="00C80AF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муниципальной программе </w:t>
      </w:r>
      <w:proofErr w:type="spellStart"/>
      <w:r w:rsidR="0038125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Новопичуговского</w:t>
      </w:r>
      <w:proofErr w:type="spellEnd"/>
      <w:r w:rsidR="0038125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Pr="00C80AF6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 w:rsidR="00381250" w:rsidRPr="0038125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«Информационное обеспечение деятельности органов местного самоуправления на 2017-2019 годы»</w:t>
      </w:r>
      <w:r w:rsidR="00381250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 w:rsidRPr="00E66768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являются расходами на обеспечение деятельности (выполнение функций)</w:t>
      </w:r>
      <w:r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администрации </w:t>
      </w:r>
      <w:proofErr w:type="spellStart"/>
      <w:r w:rsidR="004015D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Новопичуговского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lastRenderedPageBreak/>
        <w:t>сельсовета по подразделу 0113 «Другие общегосударственные вопросы». В</w:t>
      </w:r>
      <w:r w:rsidRPr="00141F38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случае применения муниципальной программы произойдет превышение нормативов формирования расходов на оплату труда и содержание органов местного самоуправления </w:t>
      </w:r>
      <w:proofErr w:type="spellStart"/>
      <w:r w:rsidR="004015D4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>Новопичуговского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 сельсовета </w:t>
      </w:r>
      <w:r w:rsidRPr="005800EF">
        <w:rPr>
          <w:rFonts w:ascii="Times New Roman" w:eastAsia="SimSun" w:hAnsi="Times New Roman" w:cs="Times New Roman"/>
          <w:kern w:val="1"/>
          <w:sz w:val="28"/>
          <w:szCs w:val="34"/>
          <w:lang w:eastAsia="hi-IN" w:bidi="hi-IN"/>
        </w:rPr>
        <w:t xml:space="preserve">на </w:t>
      </w:r>
      <w:r w:rsidR="004015D4">
        <w:rPr>
          <w:rFonts w:ascii="Times New Roman" w:hAnsi="Times New Roman"/>
          <w:kern w:val="1"/>
          <w:sz w:val="28"/>
          <w:szCs w:val="28"/>
          <w:lang w:eastAsia="ar-SA"/>
        </w:rPr>
        <w:t xml:space="preserve">81,1 </w:t>
      </w:r>
      <w:r w:rsidRPr="005800EF">
        <w:rPr>
          <w:rFonts w:ascii="Times New Roman" w:hAnsi="Times New Roman"/>
          <w:kern w:val="1"/>
          <w:sz w:val="28"/>
          <w:szCs w:val="28"/>
          <w:lang w:eastAsia="ar-SA"/>
        </w:rPr>
        <w:t>тыс. рублей.</w:t>
      </w:r>
    </w:p>
    <w:p w:rsidR="00704160" w:rsidRDefault="002C49DD" w:rsidP="007041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соответствует </w:t>
      </w:r>
      <w:r w:rsidR="00704160" w:rsidRPr="005558CE">
        <w:rPr>
          <w:rFonts w:ascii="Times New Roman" w:hAnsi="Times New Roman" w:cs="Times New Roman"/>
          <w:sz w:val="28"/>
          <w:szCs w:val="28"/>
        </w:rPr>
        <w:t xml:space="preserve">Приказу Минфина России от 01.07.2015 №103н «Об утверждении </w:t>
      </w:r>
      <w:proofErr w:type="gramStart"/>
      <w:r w:rsidR="00704160" w:rsidRPr="005558CE">
        <w:rPr>
          <w:rFonts w:ascii="Times New Roman" w:hAnsi="Times New Roman" w:cs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 w:rsidR="00704160" w:rsidRPr="005558CE">
        <w:rPr>
          <w:rFonts w:ascii="Times New Roman" w:hAnsi="Times New Roman" w:cs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</w:t>
      </w:r>
      <w:r w:rsidR="00704160" w:rsidRPr="005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ведения </w:t>
      </w:r>
      <w:r w:rsidR="00704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реестра расходных обязательств </w:t>
      </w:r>
      <w:proofErr w:type="spellStart"/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утвержденный</w:t>
      </w:r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proofErr w:type="spellStart"/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Новопичуговского</w:t>
      </w:r>
      <w:proofErr w:type="spellEnd"/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704160" w:rsidRPr="00555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5D4" w:rsidRPr="0046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18.11.2016 №122</w:t>
      </w:r>
      <w:r w:rsidR="0040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938" w:rsidRDefault="0030697A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5) </w:t>
      </w:r>
      <w:r w:rsidR="00711819" w:rsidRPr="00237A64">
        <w:rPr>
          <w:rFonts w:ascii="Times New Roman" w:hAnsi="Times New Roman"/>
          <w:sz w:val="28"/>
          <w:szCs w:val="28"/>
        </w:rPr>
        <w:t>В нарушение Приказа</w:t>
      </w:r>
      <w:r w:rsidR="00711819">
        <w:rPr>
          <w:rFonts w:ascii="Times New Roman" w:hAnsi="Times New Roman"/>
          <w:sz w:val="28"/>
          <w:szCs w:val="28"/>
        </w:rPr>
        <w:t xml:space="preserve"> Минфина России от 01.07.2013 №</w:t>
      </w:r>
      <w:r w:rsidR="00711819" w:rsidRPr="00237A64">
        <w:rPr>
          <w:rFonts w:ascii="Times New Roman" w:hAnsi="Times New Roman"/>
          <w:sz w:val="28"/>
          <w:szCs w:val="28"/>
        </w:rPr>
        <w:t>65н «Об утверждении Указаний о порядке применения бюджетной клас</w:t>
      </w:r>
      <w:r w:rsidR="00496010">
        <w:rPr>
          <w:rFonts w:ascii="Times New Roman" w:hAnsi="Times New Roman"/>
          <w:sz w:val="28"/>
          <w:szCs w:val="28"/>
        </w:rPr>
        <w:t>сификации Российской Федерации»</w:t>
      </w:r>
      <w:r w:rsidR="00690E82">
        <w:rPr>
          <w:rFonts w:ascii="Times New Roman" w:hAnsi="Times New Roman"/>
          <w:sz w:val="28"/>
          <w:szCs w:val="28"/>
        </w:rPr>
        <w:t xml:space="preserve"> в ведомственной структуре расходов </w:t>
      </w:r>
      <w:proofErr w:type="spellStart"/>
      <w:r w:rsidR="00690E82">
        <w:rPr>
          <w:rFonts w:ascii="Times New Roman" w:hAnsi="Times New Roman"/>
          <w:sz w:val="28"/>
          <w:szCs w:val="28"/>
        </w:rPr>
        <w:t>Новопичуговского</w:t>
      </w:r>
      <w:proofErr w:type="spellEnd"/>
      <w:r w:rsidR="00690E82">
        <w:rPr>
          <w:rFonts w:ascii="Times New Roman" w:hAnsi="Times New Roman"/>
          <w:sz w:val="28"/>
          <w:szCs w:val="28"/>
        </w:rPr>
        <w:t xml:space="preserve"> сельсовета</w:t>
      </w:r>
      <w:r w:rsidR="00496010">
        <w:rPr>
          <w:rFonts w:ascii="Times New Roman" w:hAnsi="Times New Roman"/>
          <w:sz w:val="28"/>
          <w:szCs w:val="28"/>
        </w:rPr>
        <w:t xml:space="preserve"> распределены </w:t>
      </w:r>
      <w:r w:rsidR="00496010">
        <w:rPr>
          <w:rFonts w:ascii="Times New Roman" w:hAnsi="Times New Roman" w:cs="Times New Roman"/>
          <w:sz w:val="28"/>
          <w:szCs w:val="28"/>
        </w:rPr>
        <w:t>расходы, указанные по разделу 1000 «Социальная политика» за счет 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</w:r>
      <w:r w:rsidR="004960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97A" w:rsidRPr="00603938" w:rsidRDefault="0030697A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D303F3" w:rsidRDefault="00D303F3" w:rsidP="009F23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</w:pPr>
      <w:r w:rsidRPr="005F080B">
        <w:rPr>
          <w:rFonts w:ascii="Times New Roman" w:eastAsia="SimSun" w:hAnsi="Times New Roman" w:cs="Times New Roman"/>
          <w:b/>
          <w:iCs/>
          <w:kern w:val="1"/>
          <w:sz w:val="28"/>
          <w:szCs w:val="28"/>
          <w:lang w:eastAsia="hi-IN" w:bidi="hi-IN"/>
        </w:rPr>
        <w:t>Рекомендации:</w:t>
      </w:r>
    </w:p>
    <w:p w:rsidR="0030697A" w:rsidRDefault="00F07F9C" w:rsidP="0030697A">
      <w:pPr>
        <w:spacing w:after="0" w:line="228" w:lineRule="auto"/>
        <w:ind w:firstLine="28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07F9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1)</w:t>
      </w:r>
      <w:r w:rsidR="0030697A" w:rsidRPr="0030697A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3069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697A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</w:t>
      </w:r>
      <w:r w:rsidR="0030697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в соответствии с п.3 ст.172 БК РФ</w:t>
      </w:r>
      <w:r w:rsidR="0030697A"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30697A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0697A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30697A" w:rsidRPr="00F07F9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 </w:t>
      </w:r>
      <w:r w:rsidR="00306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прогноз социально-экономического развития </w:t>
      </w:r>
      <w:proofErr w:type="spellStart"/>
      <w:r w:rsidR="00306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30697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сельсовета.</w:t>
      </w:r>
    </w:p>
    <w:p w:rsidR="0030697A" w:rsidRDefault="0030697A" w:rsidP="0030697A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2) Составлять пояснительную записку </w:t>
      </w:r>
      <w:r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прогнозу социально-экономического развития </w:t>
      </w:r>
      <w:proofErr w:type="spellStart"/>
      <w:r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Новопичуговского</w:t>
      </w:r>
      <w:proofErr w:type="spellEnd"/>
      <w:r w:rsidRPr="00F0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в соответствии с  п.4 ст. 172 БК РФ. </w:t>
      </w:r>
    </w:p>
    <w:p w:rsidR="008E4F38" w:rsidRPr="00845317" w:rsidRDefault="0030697A" w:rsidP="008E4F38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3</w:t>
      </w:r>
      <w:r w:rsidR="0032394F" w:rsidRPr="0032394F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) </w:t>
      </w:r>
      <w:r w:rsidR="008E4F3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Соблюдать нормативы </w:t>
      </w:r>
      <w:r w:rsidR="008E4F38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формирования расходов на оплату труда и содержание органов местного самоуправления</w:t>
      </w:r>
      <w:r w:rsidR="008E4F3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, утвержденные </w:t>
      </w:r>
      <w:r w:rsidR="008E4F38" w:rsidRPr="00DB188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постановлением администрации Новосибирской области от 28.12.2007 №206-па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области».</w:t>
      </w:r>
    </w:p>
    <w:p w:rsidR="008E4F38" w:rsidRDefault="0030697A" w:rsidP="008E4F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4</w:t>
      </w:r>
      <w:r w:rsidR="008E4F38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) Привести в соответствие с </w:t>
      </w:r>
      <w:r w:rsidR="008E4F38">
        <w:rPr>
          <w:rFonts w:ascii="Times New Roman" w:hAnsi="Times New Roman" w:cs="Times New Roman"/>
          <w:sz w:val="28"/>
          <w:szCs w:val="28"/>
        </w:rPr>
        <w:t xml:space="preserve">Приказом Минфина России от 01.07.2015 №103н «Об утверждении </w:t>
      </w:r>
      <w:proofErr w:type="gramStart"/>
      <w:r w:rsidR="008E4F38">
        <w:rPr>
          <w:rFonts w:ascii="Times New Roman" w:hAnsi="Times New Roman" w:cs="Times New Roman"/>
          <w:sz w:val="28"/>
          <w:szCs w:val="28"/>
        </w:rPr>
        <w:t>Порядка представления реестров расходных обязательств субъектов Российской Федерации</w:t>
      </w:r>
      <w:proofErr w:type="gramEnd"/>
      <w:r w:rsidR="008E4F38">
        <w:rPr>
          <w:rFonts w:ascii="Times New Roman" w:hAnsi="Times New Roman" w:cs="Times New Roman"/>
          <w:sz w:val="28"/>
          <w:szCs w:val="28"/>
        </w:rPr>
        <w:t xml:space="preserve"> и сводов реестров расходных обязательств муниципальных образований, входящих в состав субъекта Российской Федерации» порядок ведения реестра расходных обязательств </w:t>
      </w:r>
      <w:proofErr w:type="spellStart"/>
      <w:r w:rsidR="008E4F38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8E4F3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444B0" w:rsidRDefault="0030697A" w:rsidP="003444B0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775295">
        <w:rPr>
          <w:rFonts w:ascii="Times New Roman" w:hAnsi="Times New Roman" w:cs="Times New Roman"/>
          <w:sz w:val="28"/>
          <w:szCs w:val="28"/>
        </w:rPr>
        <w:t xml:space="preserve"> </w:t>
      </w:r>
      <w:r w:rsidR="003444B0">
        <w:rPr>
          <w:rFonts w:ascii="Times New Roman" w:hAnsi="Times New Roman" w:cs="Times New Roman"/>
          <w:sz w:val="28"/>
          <w:szCs w:val="28"/>
        </w:rPr>
        <w:t>Привести расходы</w:t>
      </w:r>
      <w:r w:rsidR="00690E82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</w:t>
      </w:r>
      <w:proofErr w:type="spellStart"/>
      <w:r w:rsidR="00690E82">
        <w:rPr>
          <w:rFonts w:ascii="Times New Roman" w:hAnsi="Times New Roman" w:cs="Times New Roman"/>
          <w:sz w:val="28"/>
          <w:szCs w:val="28"/>
        </w:rPr>
        <w:t>Новопичуговского</w:t>
      </w:r>
      <w:proofErr w:type="spellEnd"/>
      <w:r w:rsidR="00690E82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 w:rsidR="00496010">
        <w:rPr>
          <w:rFonts w:ascii="Times New Roman" w:hAnsi="Times New Roman" w:cs="Times New Roman"/>
          <w:sz w:val="28"/>
          <w:szCs w:val="28"/>
        </w:rPr>
        <w:t>, указанные</w:t>
      </w:r>
      <w:r w:rsidR="00FD29FF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496010">
        <w:rPr>
          <w:rFonts w:ascii="Times New Roman" w:hAnsi="Times New Roman" w:cs="Times New Roman"/>
          <w:sz w:val="28"/>
          <w:szCs w:val="28"/>
        </w:rPr>
        <w:t xml:space="preserve">1000 </w:t>
      </w:r>
      <w:r w:rsidR="00FD29FF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3444B0">
        <w:rPr>
          <w:rFonts w:ascii="Times New Roman" w:hAnsi="Times New Roman" w:cs="Times New Roman"/>
          <w:sz w:val="28"/>
          <w:szCs w:val="28"/>
        </w:rPr>
        <w:t xml:space="preserve"> за счет субсидии </w:t>
      </w:r>
      <w:r w:rsidR="00FD29FF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 </w:t>
      </w:r>
      <w:r w:rsidR="003444B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3444B0" w:rsidRPr="00B2396A">
        <w:rPr>
          <w:rFonts w:ascii="Times New Roman" w:hAnsi="Times New Roman" w:cs="Times New Roman"/>
          <w:kern w:val="0"/>
          <w:sz w:val="28"/>
          <w:szCs w:val="28"/>
          <w:lang w:eastAsia="en-US"/>
        </w:rPr>
        <w:t>Прика</w:t>
      </w:r>
      <w:r w:rsidR="003444B0">
        <w:rPr>
          <w:rFonts w:ascii="Times New Roman" w:hAnsi="Times New Roman" w:cs="Times New Roman"/>
          <w:kern w:val="0"/>
          <w:sz w:val="28"/>
          <w:szCs w:val="28"/>
          <w:lang w:eastAsia="en-US"/>
        </w:rPr>
        <w:t>зом Минфина России от 01.07.2013 №</w:t>
      </w:r>
      <w:r w:rsidR="003444B0" w:rsidRPr="00B2396A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65н</w:t>
      </w:r>
      <w:r w:rsidR="003444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3444B0">
        <w:rPr>
          <w:rFonts w:ascii="Times New Roman" w:hAnsi="Times New Roman" w:cs="Times New Roman"/>
          <w:sz w:val="28"/>
          <w:szCs w:val="28"/>
        </w:rPr>
        <w:t>«</w:t>
      </w:r>
      <w:r w:rsidR="003444B0" w:rsidRPr="00B2396A">
        <w:rPr>
          <w:rFonts w:ascii="Times New Roman" w:hAnsi="Times New Roman" w:cs="Times New Roman"/>
          <w:sz w:val="28"/>
          <w:szCs w:val="28"/>
        </w:rPr>
        <w:t xml:space="preserve">Об </w:t>
      </w:r>
      <w:r w:rsidR="003444B0" w:rsidRPr="00B2396A">
        <w:rPr>
          <w:rFonts w:ascii="Times New Roman" w:hAnsi="Times New Roman" w:cs="Times New Roman"/>
          <w:sz w:val="28"/>
          <w:szCs w:val="28"/>
        </w:rPr>
        <w:lastRenderedPageBreak/>
        <w:t>утверждении Указаний о порядке применения бюджетной кла</w:t>
      </w:r>
      <w:r w:rsidR="003444B0">
        <w:rPr>
          <w:rFonts w:ascii="Times New Roman" w:hAnsi="Times New Roman" w:cs="Times New Roman"/>
          <w:sz w:val="28"/>
          <w:szCs w:val="28"/>
        </w:rPr>
        <w:t>ссификации Российской Федерации»</w:t>
      </w:r>
      <w:r w:rsidR="00FD29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0D4" w:rsidRDefault="0030697A" w:rsidP="006560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6</w:t>
      </w:r>
      <w:r w:rsidR="002C49DD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) </w:t>
      </w:r>
      <w:r w:rsidR="006560D4" w:rsidRPr="006560D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Создать контрольно-счетный орган</w:t>
      </w:r>
      <w:r w:rsidR="006560D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в администрации </w:t>
      </w:r>
      <w:proofErr w:type="spellStart"/>
      <w:r w:rsidR="006560D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Новопичуговского</w:t>
      </w:r>
      <w:proofErr w:type="spellEnd"/>
      <w:r w:rsidR="006560D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сельсовета</w:t>
      </w:r>
      <w:r w:rsidR="002C49DD" w:rsidRPr="006560D4">
        <w:rPr>
          <w:rFonts w:ascii="Times New Roman" w:eastAsia="Andale Sans UI" w:hAnsi="Times New Roman" w:cs="Times New Roman"/>
          <w:bCs/>
          <w:color w:val="000000"/>
          <w:spacing w:val="-3"/>
          <w:kern w:val="1"/>
          <w:sz w:val="28"/>
          <w:szCs w:val="28"/>
        </w:rPr>
        <w:t xml:space="preserve"> по осуществлению внешнего </w:t>
      </w:r>
      <w:r w:rsidR="002C49DD" w:rsidRPr="006560D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муниципального финансового контроля в </w:t>
      </w:r>
      <w:proofErr w:type="spellStart"/>
      <w:r w:rsidR="002C49DD" w:rsidRPr="006560D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Новопичуговском</w:t>
      </w:r>
      <w:proofErr w:type="spellEnd"/>
      <w:r w:rsidR="002C49DD" w:rsidRPr="006560D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сельсовете</w:t>
      </w:r>
      <w:r w:rsidR="006560D4" w:rsidRPr="006560D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в</w:t>
      </w:r>
      <w:r w:rsidR="006560D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соответствии со ст.3 </w:t>
      </w:r>
      <w:r w:rsidR="006560D4">
        <w:rPr>
          <w:rFonts w:ascii="Times New Roman" w:hAnsi="Times New Roman" w:cs="Times New Roman"/>
          <w:sz w:val="28"/>
          <w:szCs w:val="28"/>
        </w:rPr>
        <w:t>Федерального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560D4" w:rsidRDefault="006560D4" w:rsidP="006560D4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E61613" w:rsidRPr="007D6B9B" w:rsidRDefault="00E61613" w:rsidP="00E61613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Ревизионная комиссия Ордынского района Новосибирской области, рассмотрев проект решения «О бюджете </w:t>
      </w:r>
      <w:proofErr w:type="spellStart"/>
      <w:r w:rsidR="00FE0F9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7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 и плановый период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201</w:t>
      </w:r>
      <w:r w:rsidR="000D717B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9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годов» считает, что основные параметры проекта решения соответствуют бюджетному законодательству, проект может быть принят</w:t>
      </w:r>
      <w:r w:rsidR="00572A12" w:rsidRPr="00572A1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72A1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 учетом внесенных поправок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очередной сессии Совета депутатов </w:t>
      </w:r>
      <w:proofErr w:type="spellStart"/>
      <w:r w:rsidR="00FE0F9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сельсовета Ордынского района Новосибирской области</w:t>
      </w:r>
      <w:r w:rsidR="007752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E61613" w:rsidRPr="008352A6" w:rsidRDefault="00E61613" w:rsidP="00E61613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hi-IN" w:bidi="hi-IN"/>
        </w:rPr>
      </w:pPr>
    </w:p>
    <w:p w:rsidR="004E5666" w:rsidRPr="004E5666" w:rsidRDefault="004E5666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соответствии с п.4.ст.</w:t>
      </w:r>
      <w:r w:rsidR="00015404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</w:t>
      </w:r>
      <w:r w:rsidR="00BE74D3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8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Положения </w:t>
      </w:r>
      <w:r w:rsidR="005A77CD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F9479A" w:rsidRPr="007D6B9B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FE0F96">
        <w:rPr>
          <w:rFonts w:ascii="Times New Roman" w:hAnsi="Times New Roman" w:cs="Times New Roman"/>
          <w:sz w:val="28"/>
          <w:szCs w:val="28"/>
        </w:rPr>
        <w:t>Новопичуговском</w:t>
      </w:r>
      <w:proofErr w:type="spellEnd"/>
      <w:r w:rsidR="00F9479A" w:rsidRPr="007D6B9B">
        <w:rPr>
          <w:rFonts w:ascii="Times New Roman" w:hAnsi="Times New Roman" w:cs="Times New Roman"/>
          <w:sz w:val="28"/>
          <w:szCs w:val="28"/>
        </w:rPr>
        <w:t xml:space="preserve"> сельсовете Ордынского района Новосибирской области</w:t>
      </w:r>
      <w:r w:rsidR="005A77CD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экспертное з</w:t>
      </w:r>
      <w:r w:rsidR="00817949"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аключение направить в Совет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депутатов </w:t>
      </w:r>
      <w:proofErr w:type="spellStart"/>
      <w:r w:rsidR="00FE0F96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Новопичуговского</w:t>
      </w:r>
      <w:proofErr w:type="spellEnd"/>
      <w:r w:rsidR="00904AE7"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 xml:space="preserve"> </w:t>
      </w:r>
      <w:r w:rsidR="00573ADD" w:rsidRPr="007D6B9B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сельсовета Ордынского района Новосибирской области</w:t>
      </w:r>
      <w:r w:rsidRPr="007D6B9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E5666" w:rsidRDefault="004E5666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D5F2C" w:rsidRDefault="00BD5F2C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BD5F2C" w:rsidRDefault="00BD5F2C" w:rsidP="005C7A12">
      <w:pPr>
        <w:widowControl w:val="0"/>
        <w:suppressAutoHyphens/>
        <w:spacing w:after="0" w:line="100" w:lineRule="atLeast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E5666" w:rsidRPr="004E5666" w:rsidRDefault="004E5666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Председатель ревизионной комиссии</w:t>
      </w:r>
    </w:p>
    <w:p w:rsidR="004E5666" w:rsidRDefault="004E5666" w:rsidP="005C7A1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Ордынского района Новосибирской области                               </w:t>
      </w:r>
      <w:proofErr w:type="spellStart"/>
      <w:r w:rsidRPr="004E566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И.Г.Казанцева</w:t>
      </w:r>
      <w:proofErr w:type="spellEnd"/>
    </w:p>
    <w:sectPr w:rsidR="004E5666" w:rsidSect="00ED30B6">
      <w:footerReference w:type="default" r:id="rId10"/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0D" w:rsidRDefault="00CA490D" w:rsidP="007F5305">
      <w:pPr>
        <w:spacing w:after="0" w:line="240" w:lineRule="auto"/>
      </w:pPr>
      <w:r>
        <w:separator/>
      </w:r>
    </w:p>
  </w:endnote>
  <w:endnote w:type="continuationSeparator" w:id="0">
    <w:p w:rsidR="00CA490D" w:rsidRDefault="00CA490D" w:rsidP="007F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97949"/>
      <w:docPartObj>
        <w:docPartGallery w:val="Page Numbers (Bottom of Page)"/>
        <w:docPartUnique/>
      </w:docPartObj>
    </w:sdtPr>
    <w:sdtContent>
      <w:p w:rsidR="003444B0" w:rsidRDefault="003444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82">
          <w:rPr>
            <w:noProof/>
          </w:rPr>
          <w:t>10</w:t>
        </w:r>
        <w:r>
          <w:fldChar w:fldCharType="end"/>
        </w:r>
      </w:p>
    </w:sdtContent>
  </w:sdt>
  <w:p w:rsidR="003444B0" w:rsidRDefault="003444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0D" w:rsidRDefault="00CA490D" w:rsidP="007F5305">
      <w:pPr>
        <w:spacing w:after="0" w:line="240" w:lineRule="auto"/>
      </w:pPr>
      <w:r>
        <w:separator/>
      </w:r>
    </w:p>
  </w:footnote>
  <w:footnote w:type="continuationSeparator" w:id="0">
    <w:p w:rsidR="00CA490D" w:rsidRDefault="00CA490D" w:rsidP="007F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70259E9"/>
    <w:multiLevelType w:val="hybridMultilevel"/>
    <w:tmpl w:val="C6FE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7228E"/>
    <w:multiLevelType w:val="hybridMultilevel"/>
    <w:tmpl w:val="594E9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E78B8"/>
    <w:multiLevelType w:val="hybridMultilevel"/>
    <w:tmpl w:val="DEDA00AE"/>
    <w:lvl w:ilvl="0" w:tplc="2E90B74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E90350"/>
    <w:multiLevelType w:val="hybridMultilevel"/>
    <w:tmpl w:val="CAA81A80"/>
    <w:lvl w:ilvl="0" w:tplc="093C927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80C69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BD3881"/>
    <w:multiLevelType w:val="hybridMultilevel"/>
    <w:tmpl w:val="57C0E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63021"/>
    <w:multiLevelType w:val="hybridMultilevel"/>
    <w:tmpl w:val="9A92417C"/>
    <w:lvl w:ilvl="0" w:tplc="68866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5B"/>
    <w:rsid w:val="0000002A"/>
    <w:rsid w:val="00000568"/>
    <w:rsid w:val="00001314"/>
    <w:rsid w:val="000023A4"/>
    <w:rsid w:val="00003917"/>
    <w:rsid w:val="000041DD"/>
    <w:rsid w:val="00005158"/>
    <w:rsid w:val="00007F6E"/>
    <w:rsid w:val="00010D4B"/>
    <w:rsid w:val="000115A6"/>
    <w:rsid w:val="00011734"/>
    <w:rsid w:val="00011792"/>
    <w:rsid w:val="00011CE6"/>
    <w:rsid w:val="00011D5C"/>
    <w:rsid w:val="00012D66"/>
    <w:rsid w:val="000131EF"/>
    <w:rsid w:val="000139E9"/>
    <w:rsid w:val="00014403"/>
    <w:rsid w:val="000149F6"/>
    <w:rsid w:val="00015404"/>
    <w:rsid w:val="0001568B"/>
    <w:rsid w:val="00015B74"/>
    <w:rsid w:val="000161C4"/>
    <w:rsid w:val="000164CE"/>
    <w:rsid w:val="00016F8B"/>
    <w:rsid w:val="00017EA4"/>
    <w:rsid w:val="000201A4"/>
    <w:rsid w:val="00020539"/>
    <w:rsid w:val="000211B7"/>
    <w:rsid w:val="00023AE9"/>
    <w:rsid w:val="00023B1C"/>
    <w:rsid w:val="00024E65"/>
    <w:rsid w:val="00026310"/>
    <w:rsid w:val="00026DC3"/>
    <w:rsid w:val="00030176"/>
    <w:rsid w:val="00031CDB"/>
    <w:rsid w:val="000320FE"/>
    <w:rsid w:val="000334F6"/>
    <w:rsid w:val="000349ED"/>
    <w:rsid w:val="00035069"/>
    <w:rsid w:val="0003565B"/>
    <w:rsid w:val="00035D6C"/>
    <w:rsid w:val="000366C4"/>
    <w:rsid w:val="000368CF"/>
    <w:rsid w:val="00037101"/>
    <w:rsid w:val="0003716B"/>
    <w:rsid w:val="00040CDA"/>
    <w:rsid w:val="00040FC2"/>
    <w:rsid w:val="000423CA"/>
    <w:rsid w:val="00042A54"/>
    <w:rsid w:val="00043221"/>
    <w:rsid w:val="000441C1"/>
    <w:rsid w:val="0004420D"/>
    <w:rsid w:val="000447D2"/>
    <w:rsid w:val="00050AD8"/>
    <w:rsid w:val="00051F09"/>
    <w:rsid w:val="00052BE6"/>
    <w:rsid w:val="00053408"/>
    <w:rsid w:val="00053856"/>
    <w:rsid w:val="000539F1"/>
    <w:rsid w:val="00053AEC"/>
    <w:rsid w:val="0006049D"/>
    <w:rsid w:val="00061C3B"/>
    <w:rsid w:val="000628C8"/>
    <w:rsid w:val="000644A0"/>
    <w:rsid w:val="000645B1"/>
    <w:rsid w:val="00064C1A"/>
    <w:rsid w:val="0006591B"/>
    <w:rsid w:val="00067661"/>
    <w:rsid w:val="00070B4B"/>
    <w:rsid w:val="00071067"/>
    <w:rsid w:val="0007122E"/>
    <w:rsid w:val="000719A9"/>
    <w:rsid w:val="00071A0C"/>
    <w:rsid w:val="000727BE"/>
    <w:rsid w:val="0007293C"/>
    <w:rsid w:val="000745DC"/>
    <w:rsid w:val="00075ACB"/>
    <w:rsid w:val="00076C5C"/>
    <w:rsid w:val="0007754E"/>
    <w:rsid w:val="000778C7"/>
    <w:rsid w:val="00080021"/>
    <w:rsid w:val="000801A6"/>
    <w:rsid w:val="00080B0B"/>
    <w:rsid w:val="00080C77"/>
    <w:rsid w:val="00081097"/>
    <w:rsid w:val="00081176"/>
    <w:rsid w:val="00082207"/>
    <w:rsid w:val="00084C20"/>
    <w:rsid w:val="000859C6"/>
    <w:rsid w:val="00086AC4"/>
    <w:rsid w:val="00090012"/>
    <w:rsid w:val="00090664"/>
    <w:rsid w:val="00091330"/>
    <w:rsid w:val="000913BC"/>
    <w:rsid w:val="000927B2"/>
    <w:rsid w:val="000928F1"/>
    <w:rsid w:val="00095816"/>
    <w:rsid w:val="00096358"/>
    <w:rsid w:val="0009751C"/>
    <w:rsid w:val="00097693"/>
    <w:rsid w:val="00097CF4"/>
    <w:rsid w:val="000A2647"/>
    <w:rsid w:val="000A3E48"/>
    <w:rsid w:val="000A467C"/>
    <w:rsid w:val="000A5ABA"/>
    <w:rsid w:val="000A798D"/>
    <w:rsid w:val="000B0A5A"/>
    <w:rsid w:val="000B0D0C"/>
    <w:rsid w:val="000B1CF0"/>
    <w:rsid w:val="000B20B1"/>
    <w:rsid w:val="000B28ED"/>
    <w:rsid w:val="000B371C"/>
    <w:rsid w:val="000B5803"/>
    <w:rsid w:val="000B5D36"/>
    <w:rsid w:val="000B611F"/>
    <w:rsid w:val="000B7EF3"/>
    <w:rsid w:val="000B7FF2"/>
    <w:rsid w:val="000C0D16"/>
    <w:rsid w:val="000C19AF"/>
    <w:rsid w:val="000C213E"/>
    <w:rsid w:val="000C398B"/>
    <w:rsid w:val="000C3FF8"/>
    <w:rsid w:val="000C61C8"/>
    <w:rsid w:val="000C7556"/>
    <w:rsid w:val="000D009D"/>
    <w:rsid w:val="000D03F6"/>
    <w:rsid w:val="000D2F5D"/>
    <w:rsid w:val="000D3A8F"/>
    <w:rsid w:val="000D4E38"/>
    <w:rsid w:val="000D5EB6"/>
    <w:rsid w:val="000D69B6"/>
    <w:rsid w:val="000D717B"/>
    <w:rsid w:val="000D7D22"/>
    <w:rsid w:val="000E02FA"/>
    <w:rsid w:val="000E0CBD"/>
    <w:rsid w:val="000E130F"/>
    <w:rsid w:val="000E21E2"/>
    <w:rsid w:val="000E2425"/>
    <w:rsid w:val="000E3163"/>
    <w:rsid w:val="000E41A9"/>
    <w:rsid w:val="000E6D82"/>
    <w:rsid w:val="000F0DE1"/>
    <w:rsid w:val="000F226E"/>
    <w:rsid w:val="000F2E31"/>
    <w:rsid w:val="000F38F0"/>
    <w:rsid w:val="000F3B4F"/>
    <w:rsid w:val="000F427D"/>
    <w:rsid w:val="000F4E85"/>
    <w:rsid w:val="000F5845"/>
    <w:rsid w:val="000F5BC2"/>
    <w:rsid w:val="000F690C"/>
    <w:rsid w:val="000F7BBB"/>
    <w:rsid w:val="001003E5"/>
    <w:rsid w:val="001014B8"/>
    <w:rsid w:val="00101954"/>
    <w:rsid w:val="00102615"/>
    <w:rsid w:val="00102C1F"/>
    <w:rsid w:val="00102F8B"/>
    <w:rsid w:val="00103882"/>
    <w:rsid w:val="00103909"/>
    <w:rsid w:val="0010434A"/>
    <w:rsid w:val="001065ED"/>
    <w:rsid w:val="00107333"/>
    <w:rsid w:val="00107BF4"/>
    <w:rsid w:val="001100BB"/>
    <w:rsid w:val="00111F3C"/>
    <w:rsid w:val="00111FD6"/>
    <w:rsid w:val="001139D0"/>
    <w:rsid w:val="00115DEE"/>
    <w:rsid w:val="001171F8"/>
    <w:rsid w:val="00117459"/>
    <w:rsid w:val="001213FB"/>
    <w:rsid w:val="00122F15"/>
    <w:rsid w:val="0012587E"/>
    <w:rsid w:val="00125A91"/>
    <w:rsid w:val="00126AB3"/>
    <w:rsid w:val="00126E7B"/>
    <w:rsid w:val="00130E82"/>
    <w:rsid w:val="00130F75"/>
    <w:rsid w:val="001317DB"/>
    <w:rsid w:val="00131FAC"/>
    <w:rsid w:val="0013234B"/>
    <w:rsid w:val="00135AF9"/>
    <w:rsid w:val="00135FDB"/>
    <w:rsid w:val="00136391"/>
    <w:rsid w:val="001365BA"/>
    <w:rsid w:val="00136F76"/>
    <w:rsid w:val="00137BEE"/>
    <w:rsid w:val="00137C36"/>
    <w:rsid w:val="00137DDE"/>
    <w:rsid w:val="00141FB3"/>
    <w:rsid w:val="00143324"/>
    <w:rsid w:val="001433C9"/>
    <w:rsid w:val="00144964"/>
    <w:rsid w:val="00145361"/>
    <w:rsid w:val="00145853"/>
    <w:rsid w:val="001458AA"/>
    <w:rsid w:val="001468D9"/>
    <w:rsid w:val="00151547"/>
    <w:rsid w:val="00153494"/>
    <w:rsid w:val="001534BD"/>
    <w:rsid w:val="00156199"/>
    <w:rsid w:val="001561F3"/>
    <w:rsid w:val="00156611"/>
    <w:rsid w:val="00160C1A"/>
    <w:rsid w:val="00160E5F"/>
    <w:rsid w:val="00160FCC"/>
    <w:rsid w:val="001613D7"/>
    <w:rsid w:val="001622ED"/>
    <w:rsid w:val="001627CD"/>
    <w:rsid w:val="001633AA"/>
    <w:rsid w:val="00163DF7"/>
    <w:rsid w:val="0016470F"/>
    <w:rsid w:val="001656A9"/>
    <w:rsid w:val="0016661B"/>
    <w:rsid w:val="0016686C"/>
    <w:rsid w:val="00167646"/>
    <w:rsid w:val="00167924"/>
    <w:rsid w:val="00167C68"/>
    <w:rsid w:val="0017054D"/>
    <w:rsid w:val="001715FC"/>
    <w:rsid w:val="00171A34"/>
    <w:rsid w:val="001738D4"/>
    <w:rsid w:val="00173E6A"/>
    <w:rsid w:val="00175D54"/>
    <w:rsid w:val="001767BC"/>
    <w:rsid w:val="00176AAE"/>
    <w:rsid w:val="001803FA"/>
    <w:rsid w:val="0018212E"/>
    <w:rsid w:val="001822F6"/>
    <w:rsid w:val="00182649"/>
    <w:rsid w:val="00183BA7"/>
    <w:rsid w:val="00184DCF"/>
    <w:rsid w:val="00186A69"/>
    <w:rsid w:val="0018742A"/>
    <w:rsid w:val="00187B86"/>
    <w:rsid w:val="00187EA8"/>
    <w:rsid w:val="001902D7"/>
    <w:rsid w:val="00191FF9"/>
    <w:rsid w:val="001923A7"/>
    <w:rsid w:val="001930B8"/>
    <w:rsid w:val="00195115"/>
    <w:rsid w:val="00197450"/>
    <w:rsid w:val="00197F5A"/>
    <w:rsid w:val="001A00B2"/>
    <w:rsid w:val="001A27AF"/>
    <w:rsid w:val="001A2866"/>
    <w:rsid w:val="001A3E7A"/>
    <w:rsid w:val="001A548C"/>
    <w:rsid w:val="001A590A"/>
    <w:rsid w:val="001A6A8A"/>
    <w:rsid w:val="001A7493"/>
    <w:rsid w:val="001B0399"/>
    <w:rsid w:val="001B07FB"/>
    <w:rsid w:val="001B1353"/>
    <w:rsid w:val="001B1C27"/>
    <w:rsid w:val="001B21BE"/>
    <w:rsid w:val="001B285B"/>
    <w:rsid w:val="001B2F5A"/>
    <w:rsid w:val="001B3EA4"/>
    <w:rsid w:val="001B3F50"/>
    <w:rsid w:val="001B4371"/>
    <w:rsid w:val="001B4DD5"/>
    <w:rsid w:val="001B651F"/>
    <w:rsid w:val="001B7F8A"/>
    <w:rsid w:val="001C08F1"/>
    <w:rsid w:val="001C1C74"/>
    <w:rsid w:val="001C1F88"/>
    <w:rsid w:val="001C2C5C"/>
    <w:rsid w:val="001C2CB0"/>
    <w:rsid w:val="001C302D"/>
    <w:rsid w:val="001C3EC8"/>
    <w:rsid w:val="001C564E"/>
    <w:rsid w:val="001D1E17"/>
    <w:rsid w:val="001D2BAB"/>
    <w:rsid w:val="001D3B8D"/>
    <w:rsid w:val="001D3CBF"/>
    <w:rsid w:val="001D5361"/>
    <w:rsid w:val="001D5A08"/>
    <w:rsid w:val="001D5CA9"/>
    <w:rsid w:val="001D63F6"/>
    <w:rsid w:val="001D654F"/>
    <w:rsid w:val="001D7B73"/>
    <w:rsid w:val="001E44A1"/>
    <w:rsid w:val="001E456A"/>
    <w:rsid w:val="001E4B3C"/>
    <w:rsid w:val="001E5037"/>
    <w:rsid w:val="001E6FB9"/>
    <w:rsid w:val="001F1687"/>
    <w:rsid w:val="001F2292"/>
    <w:rsid w:val="001F5B49"/>
    <w:rsid w:val="001F6BDA"/>
    <w:rsid w:val="00201533"/>
    <w:rsid w:val="00201FD6"/>
    <w:rsid w:val="0020233D"/>
    <w:rsid w:val="002023F7"/>
    <w:rsid w:val="00203936"/>
    <w:rsid w:val="0020528E"/>
    <w:rsid w:val="00206724"/>
    <w:rsid w:val="00211943"/>
    <w:rsid w:val="002119A3"/>
    <w:rsid w:val="00212130"/>
    <w:rsid w:val="00212ED9"/>
    <w:rsid w:val="002141A0"/>
    <w:rsid w:val="002141A7"/>
    <w:rsid w:val="002153F0"/>
    <w:rsid w:val="002165BD"/>
    <w:rsid w:val="00216BE4"/>
    <w:rsid w:val="002200F9"/>
    <w:rsid w:val="00220E90"/>
    <w:rsid w:val="00221218"/>
    <w:rsid w:val="002224B4"/>
    <w:rsid w:val="0022382B"/>
    <w:rsid w:val="002238AF"/>
    <w:rsid w:val="002246FC"/>
    <w:rsid w:val="0022653D"/>
    <w:rsid w:val="00226877"/>
    <w:rsid w:val="002274F4"/>
    <w:rsid w:val="0022759E"/>
    <w:rsid w:val="00227FC8"/>
    <w:rsid w:val="00230305"/>
    <w:rsid w:val="00231291"/>
    <w:rsid w:val="0023238B"/>
    <w:rsid w:val="0023381E"/>
    <w:rsid w:val="00234A30"/>
    <w:rsid w:val="00234F66"/>
    <w:rsid w:val="00236675"/>
    <w:rsid w:val="00236E12"/>
    <w:rsid w:val="002376A2"/>
    <w:rsid w:val="00241D81"/>
    <w:rsid w:val="00242B2F"/>
    <w:rsid w:val="0024335E"/>
    <w:rsid w:val="0024356A"/>
    <w:rsid w:val="00243816"/>
    <w:rsid w:val="0024486B"/>
    <w:rsid w:val="002451F0"/>
    <w:rsid w:val="002455F2"/>
    <w:rsid w:val="00246146"/>
    <w:rsid w:val="00246FE4"/>
    <w:rsid w:val="00250175"/>
    <w:rsid w:val="00250B5D"/>
    <w:rsid w:val="002531E8"/>
    <w:rsid w:val="00255EBB"/>
    <w:rsid w:val="00256232"/>
    <w:rsid w:val="00256928"/>
    <w:rsid w:val="00256FAE"/>
    <w:rsid w:val="00257441"/>
    <w:rsid w:val="0025790F"/>
    <w:rsid w:val="00257A8B"/>
    <w:rsid w:val="00257E1E"/>
    <w:rsid w:val="0026151B"/>
    <w:rsid w:val="0026233B"/>
    <w:rsid w:val="002640F0"/>
    <w:rsid w:val="00264421"/>
    <w:rsid w:val="0026564E"/>
    <w:rsid w:val="00265A0A"/>
    <w:rsid w:val="00265A64"/>
    <w:rsid w:val="00266767"/>
    <w:rsid w:val="0026678E"/>
    <w:rsid w:val="0026706E"/>
    <w:rsid w:val="00270442"/>
    <w:rsid w:val="00270A6D"/>
    <w:rsid w:val="00271D00"/>
    <w:rsid w:val="0027235F"/>
    <w:rsid w:val="00272EFA"/>
    <w:rsid w:val="00273582"/>
    <w:rsid w:val="0027362D"/>
    <w:rsid w:val="00273F9F"/>
    <w:rsid w:val="00275788"/>
    <w:rsid w:val="00275FF8"/>
    <w:rsid w:val="002779A0"/>
    <w:rsid w:val="0028012C"/>
    <w:rsid w:val="0028075A"/>
    <w:rsid w:val="002815C7"/>
    <w:rsid w:val="00282DF9"/>
    <w:rsid w:val="00282EA1"/>
    <w:rsid w:val="00283502"/>
    <w:rsid w:val="00284050"/>
    <w:rsid w:val="00284D76"/>
    <w:rsid w:val="00285F7A"/>
    <w:rsid w:val="00285F92"/>
    <w:rsid w:val="00286143"/>
    <w:rsid w:val="0028713C"/>
    <w:rsid w:val="002913B0"/>
    <w:rsid w:val="002919BA"/>
    <w:rsid w:val="00292888"/>
    <w:rsid w:val="00292AF8"/>
    <w:rsid w:val="00292E09"/>
    <w:rsid w:val="0029334D"/>
    <w:rsid w:val="00293F6D"/>
    <w:rsid w:val="00294051"/>
    <w:rsid w:val="002942FA"/>
    <w:rsid w:val="002949D8"/>
    <w:rsid w:val="0029525D"/>
    <w:rsid w:val="0029618B"/>
    <w:rsid w:val="00297D98"/>
    <w:rsid w:val="002A039F"/>
    <w:rsid w:val="002A2150"/>
    <w:rsid w:val="002A25FA"/>
    <w:rsid w:val="002A3226"/>
    <w:rsid w:val="002A3ADD"/>
    <w:rsid w:val="002A3D8F"/>
    <w:rsid w:val="002A47DE"/>
    <w:rsid w:val="002A564F"/>
    <w:rsid w:val="002A5ABB"/>
    <w:rsid w:val="002A6386"/>
    <w:rsid w:val="002A63B0"/>
    <w:rsid w:val="002A77C4"/>
    <w:rsid w:val="002B0881"/>
    <w:rsid w:val="002B1EF5"/>
    <w:rsid w:val="002B2451"/>
    <w:rsid w:val="002B2CEF"/>
    <w:rsid w:val="002B5248"/>
    <w:rsid w:val="002B5E92"/>
    <w:rsid w:val="002B67C2"/>
    <w:rsid w:val="002C0623"/>
    <w:rsid w:val="002C261B"/>
    <w:rsid w:val="002C2BAF"/>
    <w:rsid w:val="002C49DD"/>
    <w:rsid w:val="002C52CD"/>
    <w:rsid w:val="002C59B1"/>
    <w:rsid w:val="002C5F18"/>
    <w:rsid w:val="002C5F9F"/>
    <w:rsid w:val="002C7156"/>
    <w:rsid w:val="002C760C"/>
    <w:rsid w:val="002C788B"/>
    <w:rsid w:val="002D066D"/>
    <w:rsid w:val="002D1823"/>
    <w:rsid w:val="002D2487"/>
    <w:rsid w:val="002D578E"/>
    <w:rsid w:val="002D6EC6"/>
    <w:rsid w:val="002D7FA4"/>
    <w:rsid w:val="002E05D3"/>
    <w:rsid w:val="002E0859"/>
    <w:rsid w:val="002E18D5"/>
    <w:rsid w:val="002E2034"/>
    <w:rsid w:val="002E247E"/>
    <w:rsid w:val="002E2D60"/>
    <w:rsid w:val="002E42B2"/>
    <w:rsid w:val="002E5980"/>
    <w:rsid w:val="002E63B1"/>
    <w:rsid w:val="002E6E39"/>
    <w:rsid w:val="002E78DA"/>
    <w:rsid w:val="002F0120"/>
    <w:rsid w:val="002F0928"/>
    <w:rsid w:val="002F12A4"/>
    <w:rsid w:val="002F1945"/>
    <w:rsid w:val="002F1C78"/>
    <w:rsid w:val="002F1DDE"/>
    <w:rsid w:val="002F2759"/>
    <w:rsid w:val="002F4F04"/>
    <w:rsid w:val="002F6325"/>
    <w:rsid w:val="00300739"/>
    <w:rsid w:val="00300A33"/>
    <w:rsid w:val="00300CD8"/>
    <w:rsid w:val="0030274E"/>
    <w:rsid w:val="00303E01"/>
    <w:rsid w:val="00303F7D"/>
    <w:rsid w:val="0030697A"/>
    <w:rsid w:val="00306EB7"/>
    <w:rsid w:val="00310ADB"/>
    <w:rsid w:val="00310F29"/>
    <w:rsid w:val="00311335"/>
    <w:rsid w:val="003116FB"/>
    <w:rsid w:val="00311775"/>
    <w:rsid w:val="00311901"/>
    <w:rsid w:val="00311B06"/>
    <w:rsid w:val="00312F51"/>
    <w:rsid w:val="00316A79"/>
    <w:rsid w:val="003170B1"/>
    <w:rsid w:val="003172A1"/>
    <w:rsid w:val="003178C0"/>
    <w:rsid w:val="00320968"/>
    <w:rsid w:val="00320A84"/>
    <w:rsid w:val="00320ADD"/>
    <w:rsid w:val="00323157"/>
    <w:rsid w:val="0032394F"/>
    <w:rsid w:val="003241A3"/>
    <w:rsid w:val="003262BF"/>
    <w:rsid w:val="0032708D"/>
    <w:rsid w:val="00331579"/>
    <w:rsid w:val="0033314D"/>
    <w:rsid w:val="003338AF"/>
    <w:rsid w:val="003338BE"/>
    <w:rsid w:val="003342C5"/>
    <w:rsid w:val="00334992"/>
    <w:rsid w:val="0033554E"/>
    <w:rsid w:val="003356CC"/>
    <w:rsid w:val="00335A4A"/>
    <w:rsid w:val="00337C36"/>
    <w:rsid w:val="00341198"/>
    <w:rsid w:val="003414A7"/>
    <w:rsid w:val="00341885"/>
    <w:rsid w:val="00341CAC"/>
    <w:rsid w:val="00342F21"/>
    <w:rsid w:val="00343050"/>
    <w:rsid w:val="003444B0"/>
    <w:rsid w:val="0034559B"/>
    <w:rsid w:val="00346E08"/>
    <w:rsid w:val="00347E0C"/>
    <w:rsid w:val="00350487"/>
    <w:rsid w:val="0035187D"/>
    <w:rsid w:val="00351DB5"/>
    <w:rsid w:val="003521D6"/>
    <w:rsid w:val="003524FD"/>
    <w:rsid w:val="00353581"/>
    <w:rsid w:val="00353EBA"/>
    <w:rsid w:val="00354652"/>
    <w:rsid w:val="00355030"/>
    <w:rsid w:val="00355DBD"/>
    <w:rsid w:val="003566C9"/>
    <w:rsid w:val="0036165E"/>
    <w:rsid w:val="00361D7D"/>
    <w:rsid w:val="00362F51"/>
    <w:rsid w:val="00364236"/>
    <w:rsid w:val="003664B4"/>
    <w:rsid w:val="00366D3C"/>
    <w:rsid w:val="00367041"/>
    <w:rsid w:val="003675AD"/>
    <w:rsid w:val="003675D6"/>
    <w:rsid w:val="003706BF"/>
    <w:rsid w:val="00374064"/>
    <w:rsid w:val="003747BD"/>
    <w:rsid w:val="00375646"/>
    <w:rsid w:val="00376046"/>
    <w:rsid w:val="00376A4F"/>
    <w:rsid w:val="00376C26"/>
    <w:rsid w:val="003779D4"/>
    <w:rsid w:val="00380049"/>
    <w:rsid w:val="00381250"/>
    <w:rsid w:val="0038128C"/>
    <w:rsid w:val="00385030"/>
    <w:rsid w:val="00386262"/>
    <w:rsid w:val="0038694C"/>
    <w:rsid w:val="00386EE7"/>
    <w:rsid w:val="003904C8"/>
    <w:rsid w:val="00391B74"/>
    <w:rsid w:val="00391F17"/>
    <w:rsid w:val="00392115"/>
    <w:rsid w:val="00392349"/>
    <w:rsid w:val="003952E2"/>
    <w:rsid w:val="00397F9A"/>
    <w:rsid w:val="00397FFB"/>
    <w:rsid w:val="003A0094"/>
    <w:rsid w:val="003A26E0"/>
    <w:rsid w:val="003A2E07"/>
    <w:rsid w:val="003A5378"/>
    <w:rsid w:val="003A6B60"/>
    <w:rsid w:val="003A73A5"/>
    <w:rsid w:val="003B00D9"/>
    <w:rsid w:val="003B1F25"/>
    <w:rsid w:val="003B3156"/>
    <w:rsid w:val="003B5D80"/>
    <w:rsid w:val="003B7046"/>
    <w:rsid w:val="003C0369"/>
    <w:rsid w:val="003C2104"/>
    <w:rsid w:val="003C26F5"/>
    <w:rsid w:val="003C2EF0"/>
    <w:rsid w:val="003C73F8"/>
    <w:rsid w:val="003C77B6"/>
    <w:rsid w:val="003D13DB"/>
    <w:rsid w:val="003D1A88"/>
    <w:rsid w:val="003D1DFF"/>
    <w:rsid w:val="003D20EE"/>
    <w:rsid w:val="003D43D4"/>
    <w:rsid w:val="003D4ADA"/>
    <w:rsid w:val="003D4ED9"/>
    <w:rsid w:val="003D5B50"/>
    <w:rsid w:val="003D5F4A"/>
    <w:rsid w:val="003D64E1"/>
    <w:rsid w:val="003D7B34"/>
    <w:rsid w:val="003D7B63"/>
    <w:rsid w:val="003E0897"/>
    <w:rsid w:val="003E1B8A"/>
    <w:rsid w:val="003E3127"/>
    <w:rsid w:val="003E6107"/>
    <w:rsid w:val="003E66FE"/>
    <w:rsid w:val="003E6F0C"/>
    <w:rsid w:val="003E74F3"/>
    <w:rsid w:val="003F1853"/>
    <w:rsid w:val="003F1FDD"/>
    <w:rsid w:val="003F25D6"/>
    <w:rsid w:val="003F2C3A"/>
    <w:rsid w:val="003F31DC"/>
    <w:rsid w:val="003F36B7"/>
    <w:rsid w:val="003F3721"/>
    <w:rsid w:val="003F40C3"/>
    <w:rsid w:val="003F4F0C"/>
    <w:rsid w:val="003F64DD"/>
    <w:rsid w:val="003F7767"/>
    <w:rsid w:val="003F79C2"/>
    <w:rsid w:val="003F7B4B"/>
    <w:rsid w:val="00400E2E"/>
    <w:rsid w:val="004014D9"/>
    <w:rsid w:val="004015D4"/>
    <w:rsid w:val="004025F8"/>
    <w:rsid w:val="004028F7"/>
    <w:rsid w:val="00404349"/>
    <w:rsid w:val="00406391"/>
    <w:rsid w:val="00406E01"/>
    <w:rsid w:val="00407899"/>
    <w:rsid w:val="00407C99"/>
    <w:rsid w:val="00407EB6"/>
    <w:rsid w:val="00407EC0"/>
    <w:rsid w:val="00410D4C"/>
    <w:rsid w:val="00412245"/>
    <w:rsid w:val="00412442"/>
    <w:rsid w:val="004135BB"/>
    <w:rsid w:val="00413C3B"/>
    <w:rsid w:val="00413FAE"/>
    <w:rsid w:val="00414C5D"/>
    <w:rsid w:val="00415B42"/>
    <w:rsid w:val="00415B45"/>
    <w:rsid w:val="00416520"/>
    <w:rsid w:val="00417536"/>
    <w:rsid w:val="0042259F"/>
    <w:rsid w:val="00422CBA"/>
    <w:rsid w:val="004236C4"/>
    <w:rsid w:val="00425401"/>
    <w:rsid w:val="00425B73"/>
    <w:rsid w:val="00425E6E"/>
    <w:rsid w:val="00426B48"/>
    <w:rsid w:val="0042731A"/>
    <w:rsid w:val="0043400B"/>
    <w:rsid w:val="004342D1"/>
    <w:rsid w:val="004354B2"/>
    <w:rsid w:val="00437315"/>
    <w:rsid w:val="00437ABB"/>
    <w:rsid w:val="0044035A"/>
    <w:rsid w:val="00440395"/>
    <w:rsid w:val="00441A4B"/>
    <w:rsid w:val="00445BF8"/>
    <w:rsid w:val="00446063"/>
    <w:rsid w:val="0044668F"/>
    <w:rsid w:val="004466A8"/>
    <w:rsid w:val="00450B2F"/>
    <w:rsid w:val="004514EC"/>
    <w:rsid w:val="004523CF"/>
    <w:rsid w:val="00452CD4"/>
    <w:rsid w:val="00452E29"/>
    <w:rsid w:val="00453776"/>
    <w:rsid w:val="0045515E"/>
    <w:rsid w:val="00455BD0"/>
    <w:rsid w:val="00456B1A"/>
    <w:rsid w:val="00461669"/>
    <w:rsid w:val="00461E24"/>
    <w:rsid w:val="00462CAC"/>
    <w:rsid w:val="00462CF4"/>
    <w:rsid w:val="00462F0E"/>
    <w:rsid w:val="00463489"/>
    <w:rsid w:val="00463A90"/>
    <w:rsid w:val="00464195"/>
    <w:rsid w:val="00465A73"/>
    <w:rsid w:val="004665DA"/>
    <w:rsid w:val="00472137"/>
    <w:rsid w:val="0047576A"/>
    <w:rsid w:val="004758E4"/>
    <w:rsid w:val="00476A4D"/>
    <w:rsid w:val="00477BBA"/>
    <w:rsid w:val="00480A2A"/>
    <w:rsid w:val="004812D1"/>
    <w:rsid w:val="00482B85"/>
    <w:rsid w:val="00482EB9"/>
    <w:rsid w:val="00483A31"/>
    <w:rsid w:val="004848A1"/>
    <w:rsid w:val="004855F4"/>
    <w:rsid w:val="0048668A"/>
    <w:rsid w:val="0049061B"/>
    <w:rsid w:val="004908A3"/>
    <w:rsid w:val="00491191"/>
    <w:rsid w:val="004926E4"/>
    <w:rsid w:val="0049348D"/>
    <w:rsid w:val="00493DAA"/>
    <w:rsid w:val="00494378"/>
    <w:rsid w:val="00494C93"/>
    <w:rsid w:val="004957DF"/>
    <w:rsid w:val="00495A08"/>
    <w:rsid w:val="00496010"/>
    <w:rsid w:val="0049660B"/>
    <w:rsid w:val="00497209"/>
    <w:rsid w:val="004A0D4A"/>
    <w:rsid w:val="004A16B1"/>
    <w:rsid w:val="004A2050"/>
    <w:rsid w:val="004A2CD5"/>
    <w:rsid w:val="004A4998"/>
    <w:rsid w:val="004A558B"/>
    <w:rsid w:val="004A741B"/>
    <w:rsid w:val="004A7512"/>
    <w:rsid w:val="004B0AC1"/>
    <w:rsid w:val="004B48EF"/>
    <w:rsid w:val="004B5FE1"/>
    <w:rsid w:val="004B629F"/>
    <w:rsid w:val="004B7721"/>
    <w:rsid w:val="004C37F5"/>
    <w:rsid w:val="004C3E7E"/>
    <w:rsid w:val="004C48BB"/>
    <w:rsid w:val="004C4A94"/>
    <w:rsid w:val="004C4B18"/>
    <w:rsid w:val="004C6BF4"/>
    <w:rsid w:val="004C6DFD"/>
    <w:rsid w:val="004C70F5"/>
    <w:rsid w:val="004D0559"/>
    <w:rsid w:val="004D0C44"/>
    <w:rsid w:val="004D195B"/>
    <w:rsid w:val="004D2C3A"/>
    <w:rsid w:val="004D2DFD"/>
    <w:rsid w:val="004D3CE9"/>
    <w:rsid w:val="004D6CF4"/>
    <w:rsid w:val="004E1220"/>
    <w:rsid w:val="004E1CF8"/>
    <w:rsid w:val="004E25C7"/>
    <w:rsid w:val="004E29A3"/>
    <w:rsid w:val="004E2B19"/>
    <w:rsid w:val="004E3701"/>
    <w:rsid w:val="004E3959"/>
    <w:rsid w:val="004E5666"/>
    <w:rsid w:val="004E6257"/>
    <w:rsid w:val="004E6300"/>
    <w:rsid w:val="004F164D"/>
    <w:rsid w:val="004F1731"/>
    <w:rsid w:val="004F187A"/>
    <w:rsid w:val="004F18DF"/>
    <w:rsid w:val="004F2ACC"/>
    <w:rsid w:val="004F3A79"/>
    <w:rsid w:val="004F50B5"/>
    <w:rsid w:val="004F50BC"/>
    <w:rsid w:val="004F5911"/>
    <w:rsid w:val="004F688A"/>
    <w:rsid w:val="004F758C"/>
    <w:rsid w:val="00500B4B"/>
    <w:rsid w:val="00500FC3"/>
    <w:rsid w:val="00501CF2"/>
    <w:rsid w:val="0050232D"/>
    <w:rsid w:val="00502769"/>
    <w:rsid w:val="0050467D"/>
    <w:rsid w:val="00504E72"/>
    <w:rsid w:val="00504F65"/>
    <w:rsid w:val="00505AE5"/>
    <w:rsid w:val="005061F6"/>
    <w:rsid w:val="005070AA"/>
    <w:rsid w:val="0050748E"/>
    <w:rsid w:val="005077B8"/>
    <w:rsid w:val="00511564"/>
    <w:rsid w:val="00512F83"/>
    <w:rsid w:val="00516943"/>
    <w:rsid w:val="005224C3"/>
    <w:rsid w:val="005225BE"/>
    <w:rsid w:val="00523526"/>
    <w:rsid w:val="005260AC"/>
    <w:rsid w:val="00526D32"/>
    <w:rsid w:val="00526E2A"/>
    <w:rsid w:val="00527514"/>
    <w:rsid w:val="00527A5E"/>
    <w:rsid w:val="00527FED"/>
    <w:rsid w:val="0053064B"/>
    <w:rsid w:val="00530712"/>
    <w:rsid w:val="005309DA"/>
    <w:rsid w:val="00530BDC"/>
    <w:rsid w:val="00531751"/>
    <w:rsid w:val="005323E4"/>
    <w:rsid w:val="00533A07"/>
    <w:rsid w:val="00533AE0"/>
    <w:rsid w:val="00535BA9"/>
    <w:rsid w:val="00535DBF"/>
    <w:rsid w:val="00537B9B"/>
    <w:rsid w:val="005406A4"/>
    <w:rsid w:val="00542BBF"/>
    <w:rsid w:val="00542CD0"/>
    <w:rsid w:val="00542E39"/>
    <w:rsid w:val="0054363A"/>
    <w:rsid w:val="00544DDA"/>
    <w:rsid w:val="00545A91"/>
    <w:rsid w:val="005467EC"/>
    <w:rsid w:val="00546899"/>
    <w:rsid w:val="00546962"/>
    <w:rsid w:val="0054753F"/>
    <w:rsid w:val="00550205"/>
    <w:rsid w:val="005510C7"/>
    <w:rsid w:val="0055157A"/>
    <w:rsid w:val="00553827"/>
    <w:rsid w:val="005543DB"/>
    <w:rsid w:val="005550C3"/>
    <w:rsid w:val="00555751"/>
    <w:rsid w:val="005570F5"/>
    <w:rsid w:val="00557B65"/>
    <w:rsid w:val="00557DCA"/>
    <w:rsid w:val="0056045E"/>
    <w:rsid w:val="0056055F"/>
    <w:rsid w:val="00560EAB"/>
    <w:rsid w:val="0056186A"/>
    <w:rsid w:val="00564041"/>
    <w:rsid w:val="00564878"/>
    <w:rsid w:val="00567966"/>
    <w:rsid w:val="00567BFE"/>
    <w:rsid w:val="00567D69"/>
    <w:rsid w:val="00567E15"/>
    <w:rsid w:val="00570767"/>
    <w:rsid w:val="00571064"/>
    <w:rsid w:val="005719F5"/>
    <w:rsid w:val="00572A12"/>
    <w:rsid w:val="00573ADD"/>
    <w:rsid w:val="00574500"/>
    <w:rsid w:val="00574D90"/>
    <w:rsid w:val="005754B9"/>
    <w:rsid w:val="00577CD5"/>
    <w:rsid w:val="00577D31"/>
    <w:rsid w:val="00580FDF"/>
    <w:rsid w:val="005818B9"/>
    <w:rsid w:val="00582B36"/>
    <w:rsid w:val="00583173"/>
    <w:rsid w:val="0058349C"/>
    <w:rsid w:val="00583A3B"/>
    <w:rsid w:val="005843B7"/>
    <w:rsid w:val="0058513B"/>
    <w:rsid w:val="00585809"/>
    <w:rsid w:val="00586065"/>
    <w:rsid w:val="00586F0E"/>
    <w:rsid w:val="005902B8"/>
    <w:rsid w:val="0059075A"/>
    <w:rsid w:val="00590912"/>
    <w:rsid w:val="005915F9"/>
    <w:rsid w:val="00591F96"/>
    <w:rsid w:val="00592BB9"/>
    <w:rsid w:val="00593A6A"/>
    <w:rsid w:val="005951CB"/>
    <w:rsid w:val="00595581"/>
    <w:rsid w:val="00596261"/>
    <w:rsid w:val="005969D5"/>
    <w:rsid w:val="005977CD"/>
    <w:rsid w:val="0059788A"/>
    <w:rsid w:val="005A1129"/>
    <w:rsid w:val="005A15DA"/>
    <w:rsid w:val="005A270B"/>
    <w:rsid w:val="005A2F56"/>
    <w:rsid w:val="005A3437"/>
    <w:rsid w:val="005A4434"/>
    <w:rsid w:val="005A516E"/>
    <w:rsid w:val="005A6068"/>
    <w:rsid w:val="005A64AB"/>
    <w:rsid w:val="005A76C8"/>
    <w:rsid w:val="005A77CD"/>
    <w:rsid w:val="005B0D45"/>
    <w:rsid w:val="005B1C45"/>
    <w:rsid w:val="005B2A89"/>
    <w:rsid w:val="005B6CCE"/>
    <w:rsid w:val="005C24E5"/>
    <w:rsid w:val="005C45B9"/>
    <w:rsid w:val="005C51EB"/>
    <w:rsid w:val="005C56CD"/>
    <w:rsid w:val="005C5803"/>
    <w:rsid w:val="005C6140"/>
    <w:rsid w:val="005C6B52"/>
    <w:rsid w:val="005C7A12"/>
    <w:rsid w:val="005D049B"/>
    <w:rsid w:val="005D1384"/>
    <w:rsid w:val="005D14FD"/>
    <w:rsid w:val="005D24B5"/>
    <w:rsid w:val="005D3EBF"/>
    <w:rsid w:val="005D4A14"/>
    <w:rsid w:val="005D5231"/>
    <w:rsid w:val="005D63B7"/>
    <w:rsid w:val="005D6470"/>
    <w:rsid w:val="005D689A"/>
    <w:rsid w:val="005D68EA"/>
    <w:rsid w:val="005D6EE7"/>
    <w:rsid w:val="005D781B"/>
    <w:rsid w:val="005E3824"/>
    <w:rsid w:val="005E4E26"/>
    <w:rsid w:val="005E543B"/>
    <w:rsid w:val="005E5D05"/>
    <w:rsid w:val="005E63AC"/>
    <w:rsid w:val="005E6F91"/>
    <w:rsid w:val="005E708E"/>
    <w:rsid w:val="005E7AC8"/>
    <w:rsid w:val="005F080B"/>
    <w:rsid w:val="005F19BB"/>
    <w:rsid w:val="005F3028"/>
    <w:rsid w:val="005F3155"/>
    <w:rsid w:val="005F5D59"/>
    <w:rsid w:val="005F6799"/>
    <w:rsid w:val="005F6A9C"/>
    <w:rsid w:val="005F745B"/>
    <w:rsid w:val="006026A0"/>
    <w:rsid w:val="00602D6E"/>
    <w:rsid w:val="00603938"/>
    <w:rsid w:val="00603FAA"/>
    <w:rsid w:val="00604945"/>
    <w:rsid w:val="00604CCC"/>
    <w:rsid w:val="0060599F"/>
    <w:rsid w:val="00607DAE"/>
    <w:rsid w:val="00610899"/>
    <w:rsid w:val="0061096D"/>
    <w:rsid w:val="00613083"/>
    <w:rsid w:val="006165A8"/>
    <w:rsid w:val="006215AF"/>
    <w:rsid w:val="00623C5C"/>
    <w:rsid w:val="00624891"/>
    <w:rsid w:val="00626358"/>
    <w:rsid w:val="006312B9"/>
    <w:rsid w:val="00631D5A"/>
    <w:rsid w:val="00631EE5"/>
    <w:rsid w:val="00631F94"/>
    <w:rsid w:val="00632915"/>
    <w:rsid w:val="00633D35"/>
    <w:rsid w:val="006402B3"/>
    <w:rsid w:val="006415DD"/>
    <w:rsid w:val="00643F8E"/>
    <w:rsid w:val="0064418D"/>
    <w:rsid w:val="0064429A"/>
    <w:rsid w:val="0064459A"/>
    <w:rsid w:val="00645892"/>
    <w:rsid w:val="006458DD"/>
    <w:rsid w:val="00646D53"/>
    <w:rsid w:val="00647631"/>
    <w:rsid w:val="00651A05"/>
    <w:rsid w:val="006532F7"/>
    <w:rsid w:val="006536DC"/>
    <w:rsid w:val="0065533D"/>
    <w:rsid w:val="006560D4"/>
    <w:rsid w:val="00657397"/>
    <w:rsid w:val="0065760D"/>
    <w:rsid w:val="0066008C"/>
    <w:rsid w:val="00660B54"/>
    <w:rsid w:val="00660DD2"/>
    <w:rsid w:val="00661CD6"/>
    <w:rsid w:val="0066213A"/>
    <w:rsid w:val="00662768"/>
    <w:rsid w:val="006637CD"/>
    <w:rsid w:val="00664800"/>
    <w:rsid w:val="00665FB3"/>
    <w:rsid w:val="00666701"/>
    <w:rsid w:val="00667D66"/>
    <w:rsid w:val="00671088"/>
    <w:rsid w:val="0067129E"/>
    <w:rsid w:val="00671422"/>
    <w:rsid w:val="0067217C"/>
    <w:rsid w:val="00672183"/>
    <w:rsid w:val="00672994"/>
    <w:rsid w:val="00672B11"/>
    <w:rsid w:val="0067349F"/>
    <w:rsid w:val="00674E34"/>
    <w:rsid w:val="006751DD"/>
    <w:rsid w:val="00675392"/>
    <w:rsid w:val="00675E06"/>
    <w:rsid w:val="006761D2"/>
    <w:rsid w:val="00677161"/>
    <w:rsid w:val="0067756D"/>
    <w:rsid w:val="006775B9"/>
    <w:rsid w:val="00677EBF"/>
    <w:rsid w:val="00680262"/>
    <w:rsid w:val="00680408"/>
    <w:rsid w:val="006805BD"/>
    <w:rsid w:val="006812A6"/>
    <w:rsid w:val="006831E5"/>
    <w:rsid w:val="00685839"/>
    <w:rsid w:val="00685FC1"/>
    <w:rsid w:val="0068748D"/>
    <w:rsid w:val="00687758"/>
    <w:rsid w:val="006879D8"/>
    <w:rsid w:val="00690E82"/>
    <w:rsid w:val="00692402"/>
    <w:rsid w:val="00692E4A"/>
    <w:rsid w:val="0069395B"/>
    <w:rsid w:val="0069478D"/>
    <w:rsid w:val="006957F4"/>
    <w:rsid w:val="00695E28"/>
    <w:rsid w:val="00696384"/>
    <w:rsid w:val="00696CA7"/>
    <w:rsid w:val="006973E9"/>
    <w:rsid w:val="00697654"/>
    <w:rsid w:val="00697A77"/>
    <w:rsid w:val="006A07EB"/>
    <w:rsid w:val="006A14EB"/>
    <w:rsid w:val="006A2FEB"/>
    <w:rsid w:val="006A5D4C"/>
    <w:rsid w:val="006A61CA"/>
    <w:rsid w:val="006A6E2D"/>
    <w:rsid w:val="006A6F37"/>
    <w:rsid w:val="006A7215"/>
    <w:rsid w:val="006A758F"/>
    <w:rsid w:val="006B0992"/>
    <w:rsid w:val="006B0B62"/>
    <w:rsid w:val="006B0EEF"/>
    <w:rsid w:val="006B153A"/>
    <w:rsid w:val="006B16D2"/>
    <w:rsid w:val="006B1A7A"/>
    <w:rsid w:val="006B1CD6"/>
    <w:rsid w:val="006B217E"/>
    <w:rsid w:val="006B27F0"/>
    <w:rsid w:val="006B3916"/>
    <w:rsid w:val="006B4C00"/>
    <w:rsid w:val="006C17CF"/>
    <w:rsid w:val="006C2886"/>
    <w:rsid w:val="006C3BCF"/>
    <w:rsid w:val="006C4684"/>
    <w:rsid w:val="006C7940"/>
    <w:rsid w:val="006D2423"/>
    <w:rsid w:val="006D2D08"/>
    <w:rsid w:val="006D433C"/>
    <w:rsid w:val="006D4A95"/>
    <w:rsid w:val="006D4AD8"/>
    <w:rsid w:val="006D56F8"/>
    <w:rsid w:val="006D5BC8"/>
    <w:rsid w:val="006D63D6"/>
    <w:rsid w:val="006D6CA9"/>
    <w:rsid w:val="006D7974"/>
    <w:rsid w:val="006E1AA1"/>
    <w:rsid w:val="006E2F98"/>
    <w:rsid w:val="006E4444"/>
    <w:rsid w:val="006E4D13"/>
    <w:rsid w:val="006E4E7E"/>
    <w:rsid w:val="006E5016"/>
    <w:rsid w:val="006E672D"/>
    <w:rsid w:val="006E7AC0"/>
    <w:rsid w:val="006F0467"/>
    <w:rsid w:val="006F163D"/>
    <w:rsid w:val="006F3126"/>
    <w:rsid w:val="006F41F5"/>
    <w:rsid w:val="006F4734"/>
    <w:rsid w:val="006F5BA8"/>
    <w:rsid w:val="006F5FCF"/>
    <w:rsid w:val="00700441"/>
    <w:rsid w:val="0070170F"/>
    <w:rsid w:val="007017E1"/>
    <w:rsid w:val="007035C6"/>
    <w:rsid w:val="00703F65"/>
    <w:rsid w:val="00704160"/>
    <w:rsid w:val="00704307"/>
    <w:rsid w:val="007049AC"/>
    <w:rsid w:val="00704CC2"/>
    <w:rsid w:val="00704DB4"/>
    <w:rsid w:val="00705550"/>
    <w:rsid w:val="00705817"/>
    <w:rsid w:val="007061D0"/>
    <w:rsid w:val="0070713A"/>
    <w:rsid w:val="00707962"/>
    <w:rsid w:val="00707A04"/>
    <w:rsid w:val="00710408"/>
    <w:rsid w:val="007106D4"/>
    <w:rsid w:val="00710885"/>
    <w:rsid w:val="00711819"/>
    <w:rsid w:val="007121BF"/>
    <w:rsid w:val="007153FC"/>
    <w:rsid w:val="00717B7F"/>
    <w:rsid w:val="007219DB"/>
    <w:rsid w:val="00721C48"/>
    <w:rsid w:val="00722807"/>
    <w:rsid w:val="007228ED"/>
    <w:rsid w:val="00722E13"/>
    <w:rsid w:val="007246AD"/>
    <w:rsid w:val="00724CCC"/>
    <w:rsid w:val="0072626B"/>
    <w:rsid w:val="0072778C"/>
    <w:rsid w:val="0073020B"/>
    <w:rsid w:val="00730275"/>
    <w:rsid w:val="00732701"/>
    <w:rsid w:val="0073322F"/>
    <w:rsid w:val="00733AB7"/>
    <w:rsid w:val="007342BA"/>
    <w:rsid w:val="007343CF"/>
    <w:rsid w:val="00734D15"/>
    <w:rsid w:val="00735A2A"/>
    <w:rsid w:val="00736B48"/>
    <w:rsid w:val="00736BF9"/>
    <w:rsid w:val="00740D8A"/>
    <w:rsid w:val="00741E6D"/>
    <w:rsid w:val="007421B0"/>
    <w:rsid w:val="0074287C"/>
    <w:rsid w:val="0074307F"/>
    <w:rsid w:val="00743E5F"/>
    <w:rsid w:val="00745A77"/>
    <w:rsid w:val="00745E30"/>
    <w:rsid w:val="007462CC"/>
    <w:rsid w:val="007473B5"/>
    <w:rsid w:val="0074754C"/>
    <w:rsid w:val="00747664"/>
    <w:rsid w:val="00747B7D"/>
    <w:rsid w:val="0075209A"/>
    <w:rsid w:val="007528DC"/>
    <w:rsid w:val="00752DB1"/>
    <w:rsid w:val="00754ADD"/>
    <w:rsid w:val="007556C1"/>
    <w:rsid w:val="00756791"/>
    <w:rsid w:val="007571BE"/>
    <w:rsid w:val="0075726C"/>
    <w:rsid w:val="0075777F"/>
    <w:rsid w:val="00760BA6"/>
    <w:rsid w:val="00761151"/>
    <w:rsid w:val="0076134D"/>
    <w:rsid w:val="0076258C"/>
    <w:rsid w:val="0076287D"/>
    <w:rsid w:val="007638B7"/>
    <w:rsid w:val="0076464D"/>
    <w:rsid w:val="007649E9"/>
    <w:rsid w:val="007656F2"/>
    <w:rsid w:val="00765E04"/>
    <w:rsid w:val="0076623B"/>
    <w:rsid w:val="00766F8B"/>
    <w:rsid w:val="007674D8"/>
    <w:rsid w:val="00767E80"/>
    <w:rsid w:val="007704D2"/>
    <w:rsid w:val="00771111"/>
    <w:rsid w:val="0077146C"/>
    <w:rsid w:val="00772A70"/>
    <w:rsid w:val="0077370B"/>
    <w:rsid w:val="00773796"/>
    <w:rsid w:val="007749FD"/>
    <w:rsid w:val="00774B4E"/>
    <w:rsid w:val="00775295"/>
    <w:rsid w:val="0077534C"/>
    <w:rsid w:val="007773F6"/>
    <w:rsid w:val="00777E99"/>
    <w:rsid w:val="007802BE"/>
    <w:rsid w:val="007811EA"/>
    <w:rsid w:val="00781701"/>
    <w:rsid w:val="0078194E"/>
    <w:rsid w:val="0078266D"/>
    <w:rsid w:val="0078410E"/>
    <w:rsid w:val="007841A8"/>
    <w:rsid w:val="00784793"/>
    <w:rsid w:val="007849F5"/>
    <w:rsid w:val="007905F6"/>
    <w:rsid w:val="00790B16"/>
    <w:rsid w:val="00790FBE"/>
    <w:rsid w:val="00791DA7"/>
    <w:rsid w:val="00791EE5"/>
    <w:rsid w:val="00792717"/>
    <w:rsid w:val="00794B57"/>
    <w:rsid w:val="00794D18"/>
    <w:rsid w:val="0079548A"/>
    <w:rsid w:val="00795CDB"/>
    <w:rsid w:val="0079602F"/>
    <w:rsid w:val="00796225"/>
    <w:rsid w:val="00797123"/>
    <w:rsid w:val="00797B0B"/>
    <w:rsid w:val="00797C93"/>
    <w:rsid w:val="007A19D9"/>
    <w:rsid w:val="007A1E5D"/>
    <w:rsid w:val="007A3997"/>
    <w:rsid w:val="007A4A6E"/>
    <w:rsid w:val="007A4BFC"/>
    <w:rsid w:val="007A560A"/>
    <w:rsid w:val="007A6161"/>
    <w:rsid w:val="007A78BA"/>
    <w:rsid w:val="007A7E0C"/>
    <w:rsid w:val="007B0821"/>
    <w:rsid w:val="007B2D17"/>
    <w:rsid w:val="007B3183"/>
    <w:rsid w:val="007B4985"/>
    <w:rsid w:val="007B5011"/>
    <w:rsid w:val="007B5655"/>
    <w:rsid w:val="007B6B41"/>
    <w:rsid w:val="007C0A6C"/>
    <w:rsid w:val="007C1249"/>
    <w:rsid w:val="007C1D85"/>
    <w:rsid w:val="007C2746"/>
    <w:rsid w:val="007C2F37"/>
    <w:rsid w:val="007C39E8"/>
    <w:rsid w:val="007C3E70"/>
    <w:rsid w:val="007C4195"/>
    <w:rsid w:val="007D1BC5"/>
    <w:rsid w:val="007D1FE0"/>
    <w:rsid w:val="007D232D"/>
    <w:rsid w:val="007D3803"/>
    <w:rsid w:val="007D40C5"/>
    <w:rsid w:val="007D4896"/>
    <w:rsid w:val="007D5DA9"/>
    <w:rsid w:val="007D66A6"/>
    <w:rsid w:val="007D6B9B"/>
    <w:rsid w:val="007D6D9C"/>
    <w:rsid w:val="007D6DA6"/>
    <w:rsid w:val="007E1358"/>
    <w:rsid w:val="007E17FE"/>
    <w:rsid w:val="007E18DB"/>
    <w:rsid w:val="007E1FC9"/>
    <w:rsid w:val="007E2566"/>
    <w:rsid w:val="007E2767"/>
    <w:rsid w:val="007E2C2A"/>
    <w:rsid w:val="007E4D1F"/>
    <w:rsid w:val="007E5A64"/>
    <w:rsid w:val="007E7672"/>
    <w:rsid w:val="007E7A75"/>
    <w:rsid w:val="007E7E20"/>
    <w:rsid w:val="007F0407"/>
    <w:rsid w:val="007F09BC"/>
    <w:rsid w:val="007F11B3"/>
    <w:rsid w:val="007F27D0"/>
    <w:rsid w:val="007F3004"/>
    <w:rsid w:val="007F436C"/>
    <w:rsid w:val="007F52EC"/>
    <w:rsid w:val="007F5305"/>
    <w:rsid w:val="007F5ED6"/>
    <w:rsid w:val="007F62D4"/>
    <w:rsid w:val="007F70F5"/>
    <w:rsid w:val="008008DE"/>
    <w:rsid w:val="00800BFD"/>
    <w:rsid w:val="0080190D"/>
    <w:rsid w:val="008021E7"/>
    <w:rsid w:val="0080274B"/>
    <w:rsid w:val="008033E8"/>
    <w:rsid w:val="008034E2"/>
    <w:rsid w:val="00803FF3"/>
    <w:rsid w:val="008045B1"/>
    <w:rsid w:val="008048E4"/>
    <w:rsid w:val="00804F27"/>
    <w:rsid w:val="00805785"/>
    <w:rsid w:val="00806061"/>
    <w:rsid w:val="00811641"/>
    <w:rsid w:val="008118A0"/>
    <w:rsid w:val="00812F64"/>
    <w:rsid w:val="008131E9"/>
    <w:rsid w:val="0081433B"/>
    <w:rsid w:val="00815891"/>
    <w:rsid w:val="008164EB"/>
    <w:rsid w:val="008176F0"/>
    <w:rsid w:val="00817949"/>
    <w:rsid w:val="00820086"/>
    <w:rsid w:val="008202D1"/>
    <w:rsid w:val="00820400"/>
    <w:rsid w:val="00820557"/>
    <w:rsid w:val="008211D7"/>
    <w:rsid w:val="008214E2"/>
    <w:rsid w:val="00821AE3"/>
    <w:rsid w:val="00822146"/>
    <w:rsid w:val="00822771"/>
    <w:rsid w:val="00823900"/>
    <w:rsid w:val="00824609"/>
    <w:rsid w:val="0082597E"/>
    <w:rsid w:val="00825FEC"/>
    <w:rsid w:val="00826690"/>
    <w:rsid w:val="00826AFE"/>
    <w:rsid w:val="008277A8"/>
    <w:rsid w:val="00830B14"/>
    <w:rsid w:val="00830D92"/>
    <w:rsid w:val="0083338E"/>
    <w:rsid w:val="00833548"/>
    <w:rsid w:val="00833BD8"/>
    <w:rsid w:val="0083448D"/>
    <w:rsid w:val="008352A6"/>
    <w:rsid w:val="00835D68"/>
    <w:rsid w:val="00836A1E"/>
    <w:rsid w:val="0084053B"/>
    <w:rsid w:val="00841090"/>
    <w:rsid w:val="00842725"/>
    <w:rsid w:val="0084353D"/>
    <w:rsid w:val="00845317"/>
    <w:rsid w:val="008454A0"/>
    <w:rsid w:val="00847CA4"/>
    <w:rsid w:val="00847E87"/>
    <w:rsid w:val="00850E95"/>
    <w:rsid w:val="008527B3"/>
    <w:rsid w:val="00852A2F"/>
    <w:rsid w:val="00852F8A"/>
    <w:rsid w:val="00853905"/>
    <w:rsid w:val="00853A21"/>
    <w:rsid w:val="00853E50"/>
    <w:rsid w:val="00853F6C"/>
    <w:rsid w:val="008554B7"/>
    <w:rsid w:val="00855AAC"/>
    <w:rsid w:val="00855F63"/>
    <w:rsid w:val="00857904"/>
    <w:rsid w:val="00860B0B"/>
    <w:rsid w:val="00861FAC"/>
    <w:rsid w:val="00862F8F"/>
    <w:rsid w:val="00863C20"/>
    <w:rsid w:val="00864B15"/>
    <w:rsid w:val="00864F1C"/>
    <w:rsid w:val="008656BB"/>
    <w:rsid w:val="00865B97"/>
    <w:rsid w:val="00865C09"/>
    <w:rsid w:val="00870111"/>
    <w:rsid w:val="00870C7B"/>
    <w:rsid w:val="008715BD"/>
    <w:rsid w:val="00872D59"/>
    <w:rsid w:val="008731CA"/>
    <w:rsid w:val="00873A25"/>
    <w:rsid w:val="008742A4"/>
    <w:rsid w:val="00874532"/>
    <w:rsid w:val="008747EE"/>
    <w:rsid w:val="00875E97"/>
    <w:rsid w:val="008771E2"/>
    <w:rsid w:val="00880389"/>
    <w:rsid w:val="00881DD8"/>
    <w:rsid w:val="0088247B"/>
    <w:rsid w:val="008832F9"/>
    <w:rsid w:val="00883585"/>
    <w:rsid w:val="00883EEB"/>
    <w:rsid w:val="008841FC"/>
    <w:rsid w:val="00884A34"/>
    <w:rsid w:val="0088558B"/>
    <w:rsid w:val="00886A51"/>
    <w:rsid w:val="008874E2"/>
    <w:rsid w:val="008875F2"/>
    <w:rsid w:val="00891C99"/>
    <w:rsid w:val="00892615"/>
    <w:rsid w:val="008935E0"/>
    <w:rsid w:val="00893CC0"/>
    <w:rsid w:val="00893E01"/>
    <w:rsid w:val="008A0AF5"/>
    <w:rsid w:val="008A1A24"/>
    <w:rsid w:val="008A2361"/>
    <w:rsid w:val="008A3552"/>
    <w:rsid w:val="008A4229"/>
    <w:rsid w:val="008A64C9"/>
    <w:rsid w:val="008A64F5"/>
    <w:rsid w:val="008A654D"/>
    <w:rsid w:val="008A6A9C"/>
    <w:rsid w:val="008A6AD8"/>
    <w:rsid w:val="008A6FB2"/>
    <w:rsid w:val="008A7DA4"/>
    <w:rsid w:val="008B10CF"/>
    <w:rsid w:val="008B2376"/>
    <w:rsid w:val="008B2F26"/>
    <w:rsid w:val="008B372C"/>
    <w:rsid w:val="008B3A4B"/>
    <w:rsid w:val="008B432F"/>
    <w:rsid w:val="008B4657"/>
    <w:rsid w:val="008B50BB"/>
    <w:rsid w:val="008B5C38"/>
    <w:rsid w:val="008B6AC8"/>
    <w:rsid w:val="008B7303"/>
    <w:rsid w:val="008C1973"/>
    <w:rsid w:val="008C1F0B"/>
    <w:rsid w:val="008C2CAC"/>
    <w:rsid w:val="008C3983"/>
    <w:rsid w:val="008C4576"/>
    <w:rsid w:val="008C45C2"/>
    <w:rsid w:val="008C4C4A"/>
    <w:rsid w:val="008C67BA"/>
    <w:rsid w:val="008D1D0A"/>
    <w:rsid w:val="008D1FDE"/>
    <w:rsid w:val="008D236E"/>
    <w:rsid w:val="008D25A6"/>
    <w:rsid w:val="008D3AFB"/>
    <w:rsid w:val="008D42F5"/>
    <w:rsid w:val="008D5613"/>
    <w:rsid w:val="008D5E6A"/>
    <w:rsid w:val="008D714C"/>
    <w:rsid w:val="008D79E3"/>
    <w:rsid w:val="008E0466"/>
    <w:rsid w:val="008E1839"/>
    <w:rsid w:val="008E3272"/>
    <w:rsid w:val="008E3B7B"/>
    <w:rsid w:val="008E486A"/>
    <w:rsid w:val="008E4F38"/>
    <w:rsid w:val="008E54DD"/>
    <w:rsid w:val="008E5E41"/>
    <w:rsid w:val="008F0885"/>
    <w:rsid w:val="008F3C93"/>
    <w:rsid w:val="008F6FC8"/>
    <w:rsid w:val="008F7B97"/>
    <w:rsid w:val="009003FF"/>
    <w:rsid w:val="0090281D"/>
    <w:rsid w:val="00903248"/>
    <w:rsid w:val="00903462"/>
    <w:rsid w:val="009037D3"/>
    <w:rsid w:val="00903C6F"/>
    <w:rsid w:val="00904AE7"/>
    <w:rsid w:val="009069CB"/>
    <w:rsid w:val="00906D26"/>
    <w:rsid w:val="00906D68"/>
    <w:rsid w:val="00907036"/>
    <w:rsid w:val="00907774"/>
    <w:rsid w:val="009108FB"/>
    <w:rsid w:val="009120E9"/>
    <w:rsid w:val="009131B3"/>
    <w:rsid w:val="009136BC"/>
    <w:rsid w:val="009136DB"/>
    <w:rsid w:val="009137DB"/>
    <w:rsid w:val="00914292"/>
    <w:rsid w:val="009147C4"/>
    <w:rsid w:val="00914C17"/>
    <w:rsid w:val="00915A5A"/>
    <w:rsid w:val="00915D28"/>
    <w:rsid w:val="0091623D"/>
    <w:rsid w:val="00917A78"/>
    <w:rsid w:val="00917D35"/>
    <w:rsid w:val="00920D4B"/>
    <w:rsid w:val="009212BA"/>
    <w:rsid w:val="00921560"/>
    <w:rsid w:val="00921E80"/>
    <w:rsid w:val="00922884"/>
    <w:rsid w:val="00923331"/>
    <w:rsid w:val="00923C37"/>
    <w:rsid w:val="00924921"/>
    <w:rsid w:val="00924A0C"/>
    <w:rsid w:val="0092501E"/>
    <w:rsid w:val="00925BAF"/>
    <w:rsid w:val="00925C85"/>
    <w:rsid w:val="00925E3E"/>
    <w:rsid w:val="00933502"/>
    <w:rsid w:val="00934E63"/>
    <w:rsid w:val="00936198"/>
    <w:rsid w:val="009361BE"/>
    <w:rsid w:val="00936F6B"/>
    <w:rsid w:val="00937F62"/>
    <w:rsid w:val="00940046"/>
    <w:rsid w:val="0094065A"/>
    <w:rsid w:val="00940755"/>
    <w:rsid w:val="0094214D"/>
    <w:rsid w:val="009433E9"/>
    <w:rsid w:val="0094398D"/>
    <w:rsid w:val="0094429C"/>
    <w:rsid w:val="00944D66"/>
    <w:rsid w:val="00947356"/>
    <w:rsid w:val="00950476"/>
    <w:rsid w:val="009505F6"/>
    <w:rsid w:val="0095090A"/>
    <w:rsid w:val="00951A21"/>
    <w:rsid w:val="00952508"/>
    <w:rsid w:val="00952F1B"/>
    <w:rsid w:val="009542ED"/>
    <w:rsid w:val="00955DF9"/>
    <w:rsid w:val="00955FB7"/>
    <w:rsid w:val="00956324"/>
    <w:rsid w:val="0095710F"/>
    <w:rsid w:val="00960D19"/>
    <w:rsid w:val="00962742"/>
    <w:rsid w:val="00962B58"/>
    <w:rsid w:val="00963431"/>
    <w:rsid w:val="00963D2C"/>
    <w:rsid w:val="0096502A"/>
    <w:rsid w:val="00967B00"/>
    <w:rsid w:val="0097015D"/>
    <w:rsid w:val="0097050F"/>
    <w:rsid w:val="0097143D"/>
    <w:rsid w:val="00972109"/>
    <w:rsid w:val="00973410"/>
    <w:rsid w:val="00973775"/>
    <w:rsid w:val="00974C92"/>
    <w:rsid w:val="00974D43"/>
    <w:rsid w:val="0097588F"/>
    <w:rsid w:val="0097661A"/>
    <w:rsid w:val="00977916"/>
    <w:rsid w:val="0098106F"/>
    <w:rsid w:val="009817C7"/>
    <w:rsid w:val="00982203"/>
    <w:rsid w:val="009855DA"/>
    <w:rsid w:val="00985969"/>
    <w:rsid w:val="0099032D"/>
    <w:rsid w:val="00991947"/>
    <w:rsid w:val="00991A16"/>
    <w:rsid w:val="009927AA"/>
    <w:rsid w:val="00992A78"/>
    <w:rsid w:val="00993381"/>
    <w:rsid w:val="009934B1"/>
    <w:rsid w:val="0099363D"/>
    <w:rsid w:val="00994213"/>
    <w:rsid w:val="0099459F"/>
    <w:rsid w:val="00994D11"/>
    <w:rsid w:val="00995E5E"/>
    <w:rsid w:val="009973C4"/>
    <w:rsid w:val="00997403"/>
    <w:rsid w:val="0099788E"/>
    <w:rsid w:val="00997D65"/>
    <w:rsid w:val="009A0818"/>
    <w:rsid w:val="009A2296"/>
    <w:rsid w:val="009A2FFC"/>
    <w:rsid w:val="009A324A"/>
    <w:rsid w:val="009A363D"/>
    <w:rsid w:val="009A38AE"/>
    <w:rsid w:val="009A432B"/>
    <w:rsid w:val="009A4402"/>
    <w:rsid w:val="009A44BF"/>
    <w:rsid w:val="009A4BBA"/>
    <w:rsid w:val="009A5553"/>
    <w:rsid w:val="009A59FD"/>
    <w:rsid w:val="009A72ED"/>
    <w:rsid w:val="009B0011"/>
    <w:rsid w:val="009B0466"/>
    <w:rsid w:val="009B0A15"/>
    <w:rsid w:val="009B1975"/>
    <w:rsid w:val="009B4581"/>
    <w:rsid w:val="009B485D"/>
    <w:rsid w:val="009B4DE1"/>
    <w:rsid w:val="009B7D19"/>
    <w:rsid w:val="009C04A1"/>
    <w:rsid w:val="009C0629"/>
    <w:rsid w:val="009C0CCA"/>
    <w:rsid w:val="009C1C24"/>
    <w:rsid w:val="009C22D5"/>
    <w:rsid w:val="009C2C86"/>
    <w:rsid w:val="009C331D"/>
    <w:rsid w:val="009C39B0"/>
    <w:rsid w:val="009C559C"/>
    <w:rsid w:val="009C5674"/>
    <w:rsid w:val="009C5F43"/>
    <w:rsid w:val="009C6751"/>
    <w:rsid w:val="009D06E2"/>
    <w:rsid w:val="009D1B30"/>
    <w:rsid w:val="009D2BFE"/>
    <w:rsid w:val="009D2EBF"/>
    <w:rsid w:val="009D401E"/>
    <w:rsid w:val="009D5595"/>
    <w:rsid w:val="009D6A13"/>
    <w:rsid w:val="009E11EA"/>
    <w:rsid w:val="009E28B4"/>
    <w:rsid w:val="009E3829"/>
    <w:rsid w:val="009E4448"/>
    <w:rsid w:val="009E4838"/>
    <w:rsid w:val="009E5D6E"/>
    <w:rsid w:val="009F13BD"/>
    <w:rsid w:val="009F1724"/>
    <w:rsid w:val="009F1A94"/>
    <w:rsid w:val="009F21DE"/>
    <w:rsid w:val="009F2371"/>
    <w:rsid w:val="009F2921"/>
    <w:rsid w:val="009F350A"/>
    <w:rsid w:val="009F638E"/>
    <w:rsid w:val="009F7AFE"/>
    <w:rsid w:val="009F7D57"/>
    <w:rsid w:val="00A005FD"/>
    <w:rsid w:val="00A019BA"/>
    <w:rsid w:val="00A02167"/>
    <w:rsid w:val="00A03365"/>
    <w:rsid w:val="00A03F6D"/>
    <w:rsid w:val="00A04CF6"/>
    <w:rsid w:val="00A1031E"/>
    <w:rsid w:val="00A12420"/>
    <w:rsid w:val="00A13D7D"/>
    <w:rsid w:val="00A141C2"/>
    <w:rsid w:val="00A146BD"/>
    <w:rsid w:val="00A15E4E"/>
    <w:rsid w:val="00A1682A"/>
    <w:rsid w:val="00A16C49"/>
    <w:rsid w:val="00A20105"/>
    <w:rsid w:val="00A20453"/>
    <w:rsid w:val="00A21DEE"/>
    <w:rsid w:val="00A22C5A"/>
    <w:rsid w:val="00A24A2F"/>
    <w:rsid w:val="00A24C4F"/>
    <w:rsid w:val="00A24DEC"/>
    <w:rsid w:val="00A260F0"/>
    <w:rsid w:val="00A301AB"/>
    <w:rsid w:val="00A31D1D"/>
    <w:rsid w:val="00A32070"/>
    <w:rsid w:val="00A32D7C"/>
    <w:rsid w:val="00A33D89"/>
    <w:rsid w:val="00A33FFB"/>
    <w:rsid w:val="00A358B0"/>
    <w:rsid w:val="00A365F1"/>
    <w:rsid w:val="00A378BB"/>
    <w:rsid w:val="00A4224E"/>
    <w:rsid w:val="00A43F96"/>
    <w:rsid w:val="00A4740A"/>
    <w:rsid w:val="00A50BBA"/>
    <w:rsid w:val="00A50C61"/>
    <w:rsid w:val="00A51B5A"/>
    <w:rsid w:val="00A54BD7"/>
    <w:rsid w:val="00A56946"/>
    <w:rsid w:val="00A56D90"/>
    <w:rsid w:val="00A576F0"/>
    <w:rsid w:val="00A57A31"/>
    <w:rsid w:val="00A57CD0"/>
    <w:rsid w:val="00A57CF8"/>
    <w:rsid w:val="00A57F01"/>
    <w:rsid w:val="00A60BDD"/>
    <w:rsid w:val="00A617AB"/>
    <w:rsid w:val="00A61D9D"/>
    <w:rsid w:val="00A61F91"/>
    <w:rsid w:val="00A621EC"/>
    <w:rsid w:val="00A63ED6"/>
    <w:rsid w:val="00A6530D"/>
    <w:rsid w:val="00A66B5A"/>
    <w:rsid w:val="00A66D21"/>
    <w:rsid w:val="00A6709C"/>
    <w:rsid w:val="00A670B1"/>
    <w:rsid w:val="00A67C72"/>
    <w:rsid w:val="00A67F49"/>
    <w:rsid w:val="00A7000E"/>
    <w:rsid w:val="00A71571"/>
    <w:rsid w:val="00A71DCF"/>
    <w:rsid w:val="00A72158"/>
    <w:rsid w:val="00A734EA"/>
    <w:rsid w:val="00A73B94"/>
    <w:rsid w:val="00A74172"/>
    <w:rsid w:val="00A7516B"/>
    <w:rsid w:val="00A772D5"/>
    <w:rsid w:val="00A77351"/>
    <w:rsid w:val="00A7780C"/>
    <w:rsid w:val="00A81333"/>
    <w:rsid w:val="00A82BED"/>
    <w:rsid w:val="00A83018"/>
    <w:rsid w:val="00A83666"/>
    <w:rsid w:val="00A83DFC"/>
    <w:rsid w:val="00A86BBD"/>
    <w:rsid w:val="00A873E6"/>
    <w:rsid w:val="00A87FC2"/>
    <w:rsid w:val="00A905F9"/>
    <w:rsid w:val="00A90FAD"/>
    <w:rsid w:val="00A927F1"/>
    <w:rsid w:val="00A92A59"/>
    <w:rsid w:val="00A93BEE"/>
    <w:rsid w:val="00A94510"/>
    <w:rsid w:val="00A94554"/>
    <w:rsid w:val="00A946B1"/>
    <w:rsid w:val="00A9501C"/>
    <w:rsid w:val="00A95681"/>
    <w:rsid w:val="00A96E93"/>
    <w:rsid w:val="00A9700A"/>
    <w:rsid w:val="00A9770A"/>
    <w:rsid w:val="00AA039E"/>
    <w:rsid w:val="00AA04F2"/>
    <w:rsid w:val="00AA3E71"/>
    <w:rsid w:val="00AA48D0"/>
    <w:rsid w:val="00AA6837"/>
    <w:rsid w:val="00AB0461"/>
    <w:rsid w:val="00AB0E25"/>
    <w:rsid w:val="00AB1624"/>
    <w:rsid w:val="00AB1DC0"/>
    <w:rsid w:val="00AB24D9"/>
    <w:rsid w:val="00AB28F4"/>
    <w:rsid w:val="00AB2979"/>
    <w:rsid w:val="00AB3A2B"/>
    <w:rsid w:val="00AB5409"/>
    <w:rsid w:val="00AB55A7"/>
    <w:rsid w:val="00AB5ADE"/>
    <w:rsid w:val="00AB646A"/>
    <w:rsid w:val="00AB6C1C"/>
    <w:rsid w:val="00AB73E7"/>
    <w:rsid w:val="00AB7BE2"/>
    <w:rsid w:val="00AC0865"/>
    <w:rsid w:val="00AC0B3F"/>
    <w:rsid w:val="00AC1FE6"/>
    <w:rsid w:val="00AC28FB"/>
    <w:rsid w:val="00AC2E63"/>
    <w:rsid w:val="00AC3FD6"/>
    <w:rsid w:val="00AC4AFF"/>
    <w:rsid w:val="00AC4D1E"/>
    <w:rsid w:val="00AC5B49"/>
    <w:rsid w:val="00AC7C95"/>
    <w:rsid w:val="00AD0136"/>
    <w:rsid w:val="00AD0DF1"/>
    <w:rsid w:val="00AD1477"/>
    <w:rsid w:val="00AD2586"/>
    <w:rsid w:val="00AD2C7D"/>
    <w:rsid w:val="00AD350E"/>
    <w:rsid w:val="00AD388D"/>
    <w:rsid w:val="00AD5154"/>
    <w:rsid w:val="00AD5C67"/>
    <w:rsid w:val="00AD7645"/>
    <w:rsid w:val="00AE0463"/>
    <w:rsid w:val="00AE05B1"/>
    <w:rsid w:val="00AE0F7D"/>
    <w:rsid w:val="00AE4884"/>
    <w:rsid w:val="00AE4F25"/>
    <w:rsid w:val="00AE530A"/>
    <w:rsid w:val="00AE5561"/>
    <w:rsid w:val="00AE5EC7"/>
    <w:rsid w:val="00AE6002"/>
    <w:rsid w:val="00AE7FEE"/>
    <w:rsid w:val="00AF387F"/>
    <w:rsid w:val="00AF4A3F"/>
    <w:rsid w:val="00AF54CC"/>
    <w:rsid w:val="00AF58EC"/>
    <w:rsid w:val="00AF77F6"/>
    <w:rsid w:val="00AF7A1D"/>
    <w:rsid w:val="00AF7D82"/>
    <w:rsid w:val="00B01C9F"/>
    <w:rsid w:val="00B02094"/>
    <w:rsid w:val="00B03E04"/>
    <w:rsid w:val="00B04956"/>
    <w:rsid w:val="00B05196"/>
    <w:rsid w:val="00B05E5B"/>
    <w:rsid w:val="00B06663"/>
    <w:rsid w:val="00B10886"/>
    <w:rsid w:val="00B118D6"/>
    <w:rsid w:val="00B11F5D"/>
    <w:rsid w:val="00B13BFD"/>
    <w:rsid w:val="00B14126"/>
    <w:rsid w:val="00B14F59"/>
    <w:rsid w:val="00B15928"/>
    <w:rsid w:val="00B1641E"/>
    <w:rsid w:val="00B16B72"/>
    <w:rsid w:val="00B16D44"/>
    <w:rsid w:val="00B17FD5"/>
    <w:rsid w:val="00B20580"/>
    <w:rsid w:val="00B217E4"/>
    <w:rsid w:val="00B21D5F"/>
    <w:rsid w:val="00B21FD2"/>
    <w:rsid w:val="00B22000"/>
    <w:rsid w:val="00B224A5"/>
    <w:rsid w:val="00B239B2"/>
    <w:rsid w:val="00B24924"/>
    <w:rsid w:val="00B249FE"/>
    <w:rsid w:val="00B24F0A"/>
    <w:rsid w:val="00B25E63"/>
    <w:rsid w:val="00B26EB3"/>
    <w:rsid w:val="00B27A2E"/>
    <w:rsid w:val="00B30881"/>
    <w:rsid w:val="00B31BC9"/>
    <w:rsid w:val="00B362B0"/>
    <w:rsid w:val="00B3772B"/>
    <w:rsid w:val="00B37CD7"/>
    <w:rsid w:val="00B4085E"/>
    <w:rsid w:val="00B41603"/>
    <w:rsid w:val="00B47726"/>
    <w:rsid w:val="00B5066D"/>
    <w:rsid w:val="00B51700"/>
    <w:rsid w:val="00B521DD"/>
    <w:rsid w:val="00B5450F"/>
    <w:rsid w:val="00B5517B"/>
    <w:rsid w:val="00B55EC8"/>
    <w:rsid w:val="00B57DBE"/>
    <w:rsid w:val="00B6176A"/>
    <w:rsid w:val="00B62C29"/>
    <w:rsid w:val="00B62E7B"/>
    <w:rsid w:val="00B637AA"/>
    <w:rsid w:val="00B63F2E"/>
    <w:rsid w:val="00B63FB8"/>
    <w:rsid w:val="00B64C5D"/>
    <w:rsid w:val="00B6661F"/>
    <w:rsid w:val="00B672EE"/>
    <w:rsid w:val="00B70804"/>
    <w:rsid w:val="00B72357"/>
    <w:rsid w:val="00B744E3"/>
    <w:rsid w:val="00B746AA"/>
    <w:rsid w:val="00B74CC0"/>
    <w:rsid w:val="00B74D13"/>
    <w:rsid w:val="00B7588F"/>
    <w:rsid w:val="00B75F18"/>
    <w:rsid w:val="00B761F0"/>
    <w:rsid w:val="00B77153"/>
    <w:rsid w:val="00B77B1E"/>
    <w:rsid w:val="00B80E52"/>
    <w:rsid w:val="00B81497"/>
    <w:rsid w:val="00B81821"/>
    <w:rsid w:val="00B81FCC"/>
    <w:rsid w:val="00B82DFB"/>
    <w:rsid w:val="00B85969"/>
    <w:rsid w:val="00B911E9"/>
    <w:rsid w:val="00B9183E"/>
    <w:rsid w:val="00B918E6"/>
    <w:rsid w:val="00B924DB"/>
    <w:rsid w:val="00B9279C"/>
    <w:rsid w:val="00B9285D"/>
    <w:rsid w:val="00B92A39"/>
    <w:rsid w:val="00B9469C"/>
    <w:rsid w:val="00B95C91"/>
    <w:rsid w:val="00B963C1"/>
    <w:rsid w:val="00B97FC6"/>
    <w:rsid w:val="00BA1031"/>
    <w:rsid w:val="00BA1043"/>
    <w:rsid w:val="00BA1422"/>
    <w:rsid w:val="00BA145D"/>
    <w:rsid w:val="00BA3F3A"/>
    <w:rsid w:val="00BA4C79"/>
    <w:rsid w:val="00BB0087"/>
    <w:rsid w:val="00BB0983"/>
    <w:rsid w:val="00BB0ED4"/>
    <w:rsid w:val="00BB0F24"/>
    <w:rsid w:val="00BB2CAA"/>
    <w:rsid w:val="00BB304F"/>
    <w:rsid w:val="00BB40C2"/>
    <w:rsid w:val="00BB488D"/>
    <w:rsid w:val="00BB4971"/>
    <w:rsid w:val="00BB52E4"/>
    <w:rsid w:val="00BB588D"/>
    <w:rsid w:val="00BB6ED8"/>
    <w:rsid w:val="00BB7F60"/>
    <w:rsid w:val="00BC0030"/>
    <w:rsid w:val="00BC0DF9"/>
    <w:rsid w:val="00BC15B2"/>
    <w:rsid w:val="00BC2681"/>
    <w:rsid w:val="00BC29BF"/>
    <w:rsid w:val="00BC401E"/>
    <w:rsid w:val="00BC43C9"/>
    <w:rsid w:val="00BC53F3"/>
    <w:rsid w:val="00BC5D16"/>
    <w:rsid w:val="00BC65CD"/>
    <w:rsid w:val="00BC6E6E"/>
    <w:rsid w:val="00BC6F1B"/>
    <w:rsid w:val="00BC71B7"/>
    <w:rsid w:val="00BC7221"/>
    <w:rsid w:val="00BC7F08"/>
    <w:rsid w:val="00BD08D6"/>
    <w:rsid w:val="00BD0CA7"/>
    <w:rsid w:val="00BD13E7"/>
    <w:rsid w:val="00BD3058"/>
    <w:rsid w:val="00BD480B"/>
    <w:rsid w:val="00BD4E5E"/>
    <w:rsid w:val="00BD5174"/>
    <w:rsid w:val="00BD55FA"/>
    <w:rsid w:val="00BD5774"/>
    <w:rsid w:val="00BD5BED"/>
    <w:rsid w:val="00BD5F2C"/>
    <w:rsid w:val="00BD7552"/>
    <w:rsid w:val="00BE0E98"/>
    <w:rsid w:val="00BE177B"/>
    <w:rsid w:val="00BE2176"/>
    <w:rsid w:val="00BE2D11"/>
    <w:rsid w:val="00BE3CAA"/>
    <w:rsid w:val="00BE5C2B"/>
    <w:rsid w:val="00BE6ED6"/>
    <w:rsid w:val="00BE74D3"/>
    <w:rsid w:val="00BE7AA7"/>
    <w:rsid w:val="00BE7B14"/>
    <w:rsid w:val="00BF0327"/>
    <w:rsid w:val="00BF068B"/>
    <w:rsid w:val="00BF0A31"/>
    <w:rsid w:val="00BF207A"/>
    <w:rsid w:val="00BF2381"/>
    <w:rsid w:val="00BF27B2"/>
    <w:rsid w:val="00BF3E0B"/>
    <w:rsid w:val="00BF3E76"/>
    <w:rsid w:val="00BF43A3"/>
    <w:rsid w:val="00BF4B36"/>
    <w:rsid w:val="00BF5343"/>
    <w:rsid w:val="00C001F9"/>
    <w:rsid w:val="00C00FCC"/>
    <w:rsid w:val="00C022D2"/>
    <w:rsid w:val="00C02AED"/>
    <w:rsid w:val="00C02BBB"/>
    <w:rsid w:val="00C03F68"/>
    <w:rsid w:val="00C05199"/>
    <w:rsid w:val="00C0631D"/>
    <w:rsid w:val="00C072C9"/>
    <w:rsid w:val="00C07699"/>
    <w:rsid w:val="00C10629"/>
    <w:rsid w:val="00C11B8F"/>
    <w:rsid w:val="00C12BBE"/>
    <w:rsid w:val="00C13904"/>
    <w:rsid w:val="00C13F07"/>
    <w:rsid w:val="00C14573"/>
    <w:rsid w:val="00C1550D"/>
    <w:rsid w:val="00C15C2A"/>
    <w:rsid w:val="00C16845"/>
    <w:rsid w:val="00C16E26"/>
    <w:rsid w:val="00C17475"/>
    <w:rsid w:val="00C20A67"/>
    <w:rsid w:val="00C218C3"/>
    <w:rsid w:val="00C22C60"/>
    <w:rsid w:val="00C23405"/>
    <w:rsid w:val="00C24C0A"/>
    <w:rsid w:val="00C2794C"/>
    <w:rsid w:val="00C31170"/>
    <w:rsid w:val="00C31651"/>
    <w:rsid w:val="00C34292"/>
    <w:rsid w:val="00C34B13"/>
    <w:rsid w:val="00C353AA"/>
    <w:rsid w:val="00C3694D"/>
    <w:rsid w:val="00C3700B"/>
    <w:rsid w:val="00C37F53"/>
    <w:rsid w:val="00C40032"/>
    <w:rsid w:val="00C402E2"/>
    <w:rsid w:val="00C4098C"/>
    <w:rsid w:val="00C415E9"/>
    <w:rsid w:val="00C4192E"/>
    <w:rsid w:val="00C42380"/>
    <w:rsid w:val="00C4351F"/>
    <w:rsid w:val="00C4375B"/>
    <w:rsid w:val="00C43C68"/>
    <w:rsid w:val="00C43CF9"/>
    <w:rsid w:val="00C447FC"/>
    <w:rsid w:val="00C460F7"/>
    <w:rsid w:val="00C46669"/>
    <w:rsid w:val="00C46B4B"/>
    <w:rsid w:val="00C473DC"/>
    <w:rsid w:val="00C510D0"/>
    <w:rsid w:val="00C5248F"/>
    <w:rsid w:val="00C525C1"/>
    <w:rsid w:val="00C56A71"/>
    <w:rsid w:val="00C60A43"/>
    <w:rsid w:val="00C61167"/>
    <w:rsid w:val="00C621E3"/>
    <w:rsid w:val="00C624C9"/>
    <w:rsid w:val="00C63CE9"/>
    <w:rsid w:val="00C6491D"/>
    <w:rsid w:val="00C669C6"/>
    <w:rsid w:val="00C66E3D"/>
    <w:rsid w:val="00C66FE7"/>
    <w:rsid w:val="00C67BC0"/>
    <w:rsid w:val="00C705D2"/>
    <w:rsid w:val="00C7129C"/>
    <w:rsid w:val="00C72353"/>
    <w:rsid w:val="00C75137"/>
    <w:rsid w:val="00C75421"/>
    <w:rsid w:val="00C759BB"/>
    <w:rsid w:val="00C802B6"/>
    <w:rsid w:val="00C813D3"/>
    <w:rsid w:val="00C81945"/>
    <w:rsid w:val="00C82081"/>
    <w:rsid w:val="00C832BC"/>
    <w:rsid w:val="00C834AE"/>
    <w:rsid w:val="00C83531"/>
    <w:rsid w:val="00C83BF2"/>
    <w:rsid w:val="00C845FE"/>
    <w:rsid w:val="00C848BD"/>
    <w:rsid w:val="00C84AF8"/>
    <w:rsid w:val="00C851AB"/>
    <w:rsid w:val="00C87DE0"/>
    <w:rsid w:val="00C917A7"/>
    <w:rsid w:val="00C94B71"/>
    <w:rsid w:val="00C9577E"/>
    <w:rsid w:val="00C962FB"/>
    <w:rsid w:val="00C97535"/>
    <w:rsid w:val="00C97E34"/>
    <w:rsid w:val="00CA017A"/>
    <w:rsid w:val="00CA01D4"/>
    <w:rsid w:val="00CA0542"/>
    <w:rsid w:val="00CA05EC"/>
    <w:rsid w:val="00CA136A"/>
    <w:rsid w:val="00CA1CC8"/>
    <w:rsid w:val="00CA26AC"/>
    <w:rsid w:val="00CA30D9"/>
    <w:rsid w:val="00CA490D"/>
    <w:rsid w:val="00CA4AE2"/>
    <w:rsid w:val="00CA61C9"/>
    <w:rsid w:val="00CA72F3"/>
    <w:rsid w:val="00CA7E24"/>
    <w:rsid w:val="00CB1133"/>
    <w:rsid w:val="00CB11CF"/>
    <w:rsid w:val="00CB41E0"/>
    <w:rsid w:val="00CB5C74"/>
    <w:rsid w:val="00CB6103"/>
    <w:rsid w:val="00CB643F"/>
    <w:rsid w:val="00CC0A3F"/>
    <w:rsid w:val="00CC25BD"/>
    <w:rsid w:val="00CC28B5"/>
    <w:rsid w:val="00CC30FC"/>
    <w:rsid w:val="00CC31FA"/>
    <w:rsid w:val="00CC3C6C"/>
    <w:rsid w:val="00CC3F4B"/>
    <w:rsid w:val="00CC6A3C"/>
    <w:rsid w:val="00CC7476"/>
    <w:rsid w:val="00CC7857"/>
    <w:rsid w:val="00CD0CD7"/>
    <w:rsid w:val="00CD0DD7"/>
    <w:rsid w:val="00CD12A5"/>
    <w:rsid w:val="00CD142E"/>
    <w:rsid w:val="00CD3120"/>
    <w:rsid w:val="00CD358A"/>
    <w:rsid w:val="00CD4674"/>
    <w:rsid w:val="00CD4AB4"/>
    <w:rsid w:val="00CD5A36"/>
    <w:rsid w:val="00CD5D62"/>
    <w:rsid w:val="00CD6374"/>
    <w:rsid w:val="00CD6DF0"/>
    <w:rsid w:val="00CD76DF"/>
    <w:rsid w:val="00CD777C"/>
    <w:rsid w:val="00CD7C77"/>
    <w:rsid w:val="00CE007B"/>
    <w:rsid w:val="00CE0AB2"/>
    <w:rsid w:val="00CE11D2"/>
    <w:rsid w:val="00CE473B"/>
    <w:rsid w:val="00CE53F7"/>
    <w:rsid w:val="00CE5938"/>
    <w:rsid w:val="00CE69AE"/>
    <w:rsid w:val="00CF0194"/>
    <w:rsid w:val="00CF01A8"/>
    <w:rsid w:val="00CF1091"/>
    <w:rsid w:val="00CF1442"/>
    <w:rsid w:val="00CF194D"/>
    <w:rsid w:val="00CF2365"/>
    <w:rsid w:val="00CF248C"/>
    <w:rsid w:val="00CF288B"/>
    <w:rsid w:val="00CF32EF"/>
    <w:rsid w:val="00CF3C24"/>
    <w:rsid w:val="00CF44EE"/>
    <w:rsid w:val="00CF58EA"/>
    <w:rsid w:val="00CF5F6E"/>
    <w:rsid w:val="00CF7BD8"/>
    <w:rsid w:val="00D02E91"/>
    <w:rsid w:val="00D03F2A"/>
    <w:rsid w:val="00D04906"/>
    <w:rsid w:val="00D04A20"/>
    <w:rsid w:val="00D04F49"/>
    <w:rsid w:val="00D06375"/>
    <w:rsid w:val="00D065D9"/>
    <w:rsid w:val="00D07347"/>
    <w:rsid w:val="00D102F0"/>
    <w:rsid w:val="00D10963"/>
    <w:rsid w:val="00D11953"/>
    <w:rsid w:val="00D1207D"/>
    <w:rsid w:val="00D12539"/>
    <w:rsid w:val="00D1281F"/>
    <w:rsid w:val="00D12836"/>
    <w:rsid w:val="00D12BC9"/>
    <w:rsid w:val="00D1432E"/>
    <w:rsid w:val="00D144B7"/>
    <w:rsid w:val="00D1469F"/>
    <w:rsid w:val="00D146C6"/>
    <w:rsid w:val="00D151EE"/>
    <w:rsid w:val="00D16963"/>
    <w:rsid w:val="00D1736D"/>
    <w:rsid w:val="00D17501"/>
    <w:rsid w:val="00D200D6"/>
    <w:rsid w:val="00D206EA"/>
    <w:rsid w:val="00D2114D"/>
    <w:rsid w:val="00D21458"/>
    <w:rsid w:val="00D21D66"/>
    <w:rsid w:val="00D243A1"/>
    <w:rsid w:val="00D2458E"/>
    <w:rsid w:val="00D24E45"/>
    <w:rsid w:val="00D25296"/>
    <w:rsid w:val="00D253C9"/>
    <w:rsid w:val="00D25907"/>
    <w:rsid w:val="00D25E28"/>
    <w:rsid w:val="00D27B85"/>
    <w:rsid w:val="00D303F3"/>
    <w:rsid w:val="00D30C0F"/>
    <w:rsid w:val="00D30E7B"/>
    <w:rsid w:val="00D31091"/>
    <w:rsid w:val="00D3148A"/>
    <w:rsid w:val="00D31578"/>
    <w:rsid w:val="00D31A29"/>
    <w:rsid w:val="00D33E25"/>
    <w:rsid w:val="00D340E4"/>
    <w:rsid w:val="00D35662"/>
    <w:rsid w:val="00D36B49"/>
    <w:rsid w:val="00D4231F"/>
    <w:rsid w:val="00D428DD"/>
    <w:rsid w:val="00D42D27"/>
    <w:rsid w:val="00D43FC6"/>
    <w:rsid w:val="00D44454"/>
    <w:rsid w:val="00D447F2"/>
    <w:rsid w:val="00D44A9D"/>
    <w:rsid w:val="00D451DE"/>
    <w:rsid w:val="00D45ABE"/>
    <w:rsid w:val="00D472F9"/>
    <w:rsid w:val="00D50D26"/>
    <w:rsid w:val="00D514F2"/>
    <w:rsid w:val="00D51BB2"/>
    <w:rsid w:val="00D5234C"/>
    <w:rsid w:val="00D526CC"/>
    <w:rsid w:val="00D52C5B"/>
    <w:rsid w:val="00D533D6"/>
    <w:rsid w:val="00D5471C"/>
    <w:rsid w:val="00D54C58"/>
    <w:rsid w:val="00D5503E"/>
    <w:rsid w:val="00D5577E"/>
    <w:rsid w:val="00D55834"/>
    <w:rsid w:val="00D56FF6"/>
    <w:rsid w:val="00D570D4"/>
    <w:rsid w:val="00D57279"/>
    <w:rsid w:val="00D60266"/>
    <w:rsid w:val="00D604F6"/>
    <w:rsid w:val="00D63C9A"/>
    <w:rsid w:val="00D64E21"/>
    <w:rsid w:val="00D65389"/>
    <w:rsid w:val="00D65EEC"/>
    <w:rsid w:val="00D66633"/>
    <w:rsid w:val="00D70A20"/>
    <w:rsid w:val="00D7324B"/>
    <w:rsid w:val="00D74181"/>
    <w:rsid w:val="00D74FDA"/>
    <w:rsid w:val="00D75C6A"/>
    <w:rsid w:val="00D7764B"/>
    <w:rsid w:val="00D80231"/>
    <w:rsid w:val="00D8158E"/>
    <w:rsid w:val="00D8188C"/>
    <w:rsid w:val="00D82AB2"/>
    <w:rsid w:val="00D8530B"/>
    <w:rsid w:val="00D86205"/>
    <w:rsid w:val="00D8669B"/>
    <w:rsid w:val="00D868B8"/>
    <w:rsid w:val="00D87D9F"/>
    <w:rsid w:val="00D907FD"/>
    <w:rsid w:val="00D918A8"/>
    <w:rsid w:val="00D91ADD"/>
    <w:rsid w:val="00D93B5D"/>
    <w:rsid w:val="00D93CC5"/>
    <w:rsid w:val="00D94998"/>
    <w:rsid w:val="00D94E3E"/>
    <w:rsid w:val="00D94ED2"/>
    <w:rsid w:val="00D9534D"/>
    <w:rsid w:val="00D96771"/>
    <w:rsid w:val="00D96DAD"/>
    <w:rsid w:val="00D973F7"/>
    <w:rsid w:val="00DA0AB4"/>
    <w:rsid w:val="00DA19D6"/>
    <w:rsid w:val="00DA366E"/>
    <w:rsid w:val="00DA4695"/>
    <w:rsid w:val="00DA49CF"/>
    <w:rsid w:val="00DA4FF5"/>
    <w:rsid w:val="00DA7293"/>
    <w:rsid w:val="00DB07C2"/>
    <w:rsid w:val="00DB1888"/>
    <w:rsid w:val="00DB1D0B"/>
    <w:rsid w:val="00DB2AFE"/>
    <w:rsid w:val="00DB34CC"/>
    <w:rsid w:val="00DB3920"/>
    <w:rsid w:val="00DB4468"/>
    <w:rsid w:val="00DB59D2"/>
    <w:rsid w:val="00DB5D74"/>
    <w:rsid w:val="00DB6230"/>
    <w:rsid w:val="00DB6EFF"/>
    <w:rsid w:val="00DB7369"/>
    <w:rsid w:val="00DC0332"/>
    <w:rsid w:val="00DC0765"/>
    <w:rsid w:val="00DC07F6"/>
    <w:rsid w:val="00DC0EF1"/>
    <w:rsid w:val="00DC1437"/>
    <w:rsid w:val="00DC3192"/>
    <w:rsid w:val="00DC35FC"/>
    <w:rsid w:val="00DC48AD"/>
    <w:rsid w:val="00DC5097"/>
    <w:rsid w:val="00DC5D3D"/>
    <w:rsid w:val="00DC68B1"/>
    <w:rsid w:val="00DC6D78"/>
    <w:rsid w:val="00DC7380"/>
    <w:rsid w:val="00DD18C7"/>
    <w:rsid w:val="00DD21F3"/>
    <w:rsid w:val="00DD30F9"/>
    <w:rsid w:val="00DD3553"/>
    <w:rsid w:val="00DD3F27"/>
    <w:rsid w:val="00DD4ECB"/>
    <w:rsid w:val="00DD6E10"/>
    <w:rsid w:val="00DD7098"/>
    <w:rsid w:val="00DE01C3"/>
    <w:rsid w:val="00DE0999"/>
    <w:rsid w:val="00DE0F70"/>
    <w:rsid w:val="00DE4FD0"/>
    <w:rsid w:val="00DE64C5"/>
    <w:rsid w:val="00DE71AD"/>
    <w:rsid w:val="00DE73C8"/>
    <w:rsid w:val="00DE7FB9"/>
    <w:rsid w:val="00DF07EF"/>
    <w:rsid w:val="00DF1891"/>
    <w:rsid w:val="00DF1AF8"/>
    <w:rsid w:val="00DF2DC8"/>
    <w:rsid w:val="00DF36D3"/>
    <w:rsid w:val="00DF5857"/>
    <w:rsid w:val="00DF5F22"/>
    <w:rsid w:val="00DF797F"/>
    <w:rsid w:val="00DF7C72"/>
    <w:rsid w:val="00DF7D34"/>
    <w:rsid w:val="00E03067"/>
    <w:rsid w:val="00E03EA0"/>
    <w:rsid w:val="00E0427B"/>
    <w:rsid w:val="00E057B4"/>
    <w:rsid w:val="00E0650F"/>
    <w:rsid w:val="00E07210"/>
    <w:rsid w:val="00E07605"/>
    <w:rsid w:val="00E14DD6"/>
    <w:rsid w:val="00E154A4"/>
    <w:rsid w:val="00E156BD"/>
    <w:rsid w:val="00E15F1E"/>
    <w:rsid w:val="00E16E0A"/>
    <w:rsid w:val="00E20AAF"/>
    <w:rsid w:val="00E20F27"/>
    <w:rsid w:val="00E229E0"/>
    <w:rsid w:val="00E267AD"/>
    <w:rsid w:val="00E2692B"/>
    <w:rsid w:val="00E3027C"/>
    <w:rsid w:val="00E312DB"/>
    <w:rsid w:val="00E313A3"/>
    <w:rsid w:val="00E31C8E"/>
    <w:rsid w:val="00E31FA3"/>
    <w:rsid w:val="00E32E78"/>
    <w:rsid w:val="00E3312F"/>
    <w:rsid w:val="00E351D3"/>
    <w:rsid w:val="00E362EF"/>
    <w:rsid w:val="00E417F3"/>
    <w:rsid w:val="00E419B5"/>
    <w:rsid w:val="00E42146"/>
    <w:rsid w:val="00E42311"/>
    <w:rsid w:val="00E42472"/>
    <w:rsid w:val="00E42C2F"/>
    <w:rsid w:val="00E42D07"/>
    <w:rsid w:val="00E43993"/>
    <w:rsid w:val="00E44F17"/>
    <w:rsid w:val="00E456F8"/>
    <w:rsid w:val="00E46775"/>
    <w:rsid w:val="00E46E5D"/>
    <w:rsid w:val="00E471C3"/>
    <w:rsid w:val="00E50D58"/>
    <w:rsid w:val="00E529F9"/>
    <w:rsid w:val="00E52EB3"/>
    <w:rsid w:val="00E5512C"/>
    <w:rsid w:val="00E558AB"/>
    <w:rsid w:val="00E56397"/>
    <w:rsid w:val="00E61613"/>
    <w:rsid w:val="00E62206"/>
    <w:rsid w:val="00E63191"/>
    <w:rsid w:val="00E63DE5"/>
    <w:rsid w:val="00E6447E"/>
    <w:rsid w:val="00E64D9A"/>
    <w:rsid w:val="00E66788"/>
    <w:rsid w:val="00E67EB2"/>
    <w:rsid w:val="00E70092"/>
    <w:rsid w:val="00E719BC"/>
    <w:rsid w:val="00E72A79"/>
    <w:rsid w:val="00E72AB7"/>
    <w:rsid w:val="00E73207"/>
    <w:rsid w:val="00E734C8"/>
    <w:rsid w:val="00E74EC8"/>
    <w:rsid w:val="00E80E1D"/>
    <w:rsid w:val="00E81CBF"/>
    <w:rsid w:val="00E85E24"/>
    <w:rsid w:val="00E86711"/>
    <w:rsid w:val="00E86FD5"/>
    <w:rsid w:val="00E874C9"/>
    <w:rsid w:val="00E920F9"/>
    <w:rsid w:val="00E93BB1"/>
    <w:rsid w:val="00E93FD8"/>
    <w:rsid w:val="00E94328"/>
    <w:rsid w:val="00E96B34"/>
    <w:rsid w:val="00E972EA"/>
    <w:rsid w:val="00EA02CA"/>
    <w:rsid w:val="00EA0AB5"/>
    <w:rsid w:val="00EA36F4"/>
    <w:rsid w:val="00EA440D"/>
    <w:rsid w:val="00EA5D20"/>
    <w:rsid w:val="00EA6052"/>
    <w:rsid w:val="00EA71BD"/>
    <w:rsid w:val="00EA757F"/>
    <w:rsid w:val="00EA7CC2"/>
    <w:rsid w:val="00EB0237"/>
    <w:rsid w:val="00EB1368"/>
    <w:rsid w:val="00EB2529"/>
    <w:rsid w:val="00EB262C"/>
    <w:rsid w:val="00EB2D49"/>
    <w:rsid w:val="00EB3FBC"/>
    <w:rsid w:val="00EB4860"/>
    <w:rsid w:val="00EB5562"/>
    <w:rsid w:val="00EB6B52"/>
    <w:rsid w:val="00EB6F9E"/>
    <w:rsid w:val="00EC03A6"/>
    <w:rsid w:val="00EC12CA"/>
    <w:rsid w:val="00EC1E02"/>
    <w:rsid w:val="00EC3930"/>
    <w:rsid w:val="00EC4343"/>
    <w:rsid w:val="00EC498B"/>
    <w:rsid w:val="00EC542E"/>
    <w:rsid w:val="00EC5B90"/>
    <w:rsid w:val="00EC5FFB"/>
    <w:rsid w:val="00EC6110"/>
    <w:rsid w:val="00ED02B7"/>
    <w:rsid w:val="00ED0B33"/>
    <w:rsid w:val="00ED13EA"/>
    <w:rsid w:val="00ED1E87"/>
    <w:rsid w:val="00ED2EBB"/>
    <w:rsid w:val="00ED30B6"/>
    <w:rsid w:val="00ED4E3C"/>
    <w:rsid w:val="00ED57B5"/>
    <w:rsid w:val="00ED5C66"/>
    <w:rsid w:val="00ED7599"/>
    <w:rsid w:val="00ED79E7"/>
    <w:rsid w:val="00EE0D14"/>
    <w:rsid w:val="00EE1E9F"/>
    <w:rsid w:val="00EE2E7A"/>
    <w:rsid w:val="00EE3D0C"/>
    <w:rsid w:val="00EE3EFC"/>
    <w:rsid w:val="00EE421E"/>
    <w:rsid w:val="00EE6F3B"/>
    <w:rsid w:val="00EF10B7"/>
    <w:rsid w:val="00EF1234"/>
    <w:rsid w:val="00EF2170"/>
    <w:rsid w:val="00EF245B"/>
    <w:rsid w:val="00EF2E5E"/>
    <w:rsid w:val="00EF2FC2"/>
    <w:rsid w:val="00EF31D6"/>
    <w:rsid w:val="00EF3851"/>
    <w:rsid w:val="00EF3E3C"/>
    <w:rsid w:val="00EF546A"/>
    <w:rsid w:val="00EF5B70"/>
    <w:rsid w:val="00EF6543"/>
    <w:rsid w:val="00F0071D"/>
    <w:rsid w:val="00F00BDE"/>
    <w:rsid w:val="00F00D5C"/>
    <w:rsid w:val="00F00D8B"/>
    <w:rsid w:val="00F01F16"/>
    <w:rsid w:val="00F030CB"/>
    <w:rsid w:val="00F03130"/>
    <w:rsid w:val="00F049B3"/>
    <w:rsid w:val="00F05537"/>
    <w:rsid w:val="00F05AFC"/>
    <w:rsid w:val="00F06E15"/>
    <w:rsid w:val="00F07F9C"/>
    <w:rsid w:val="00F10264"/>
    <w:rsid w:val="00F154CE"/>
    <w:rsid w:val="00F16DB1"/>
    <w:rsid w:val="00F20ACB"/>
    <w:rsid w:val="00F212D9"/>
    <w:rsid w:val="00F2183E"/>
    <w:rsid w:val="00F2188E"/>
    <w:rsid w:val="00F21B5F"/>
    <w:rsid w:val="00F22E01"/>
    <w:rsid w:val="00F235A5"/>
    <w:rsid w:val="00F23692"/>
    <w:rsid w:val="00F24711"/>
    <w:rsid w:val="00F26D22"/>
    <w:rsid w:val="00F27423"/>
    <w:rsid w:val="00F308BA"/>
    <w:rsid w:val="00F31D2D"/>
    <w:rsid w:val="00F31F96"/>
    <w:rsid w:val="00F32151"/>
    <w:rsid w:val="00F35D41"/>
    <w:rsid w:val="00F36090"/>
    <w:rsid w:val="00F360ED"/>
    <w:rsid w:val="00F36320"/>
    <w:rsid w:val="00F371F8"/>
    <w:rsid w:val="00F40D6C"/>
    <w:rsid w:val="00F41EB6"/>
    <w:rsid w:val="00F42A64"/>
    <w:rsid w:val="00F433E2"/>
    <w:rsid w:val="00F44552"/>
    <w:rsid w:val="00F44659"/>
    <w:rsid w:val="00F448AE"/>
    <w:rsid w:val="00F44B3B"/>
    <w:rsid w:val="00F45398"/>
    <w:rsid w:val="00F46330"/>
    <w:rsid w:val="00F46437"/>
    <w:rsid w:val="00F47989"/>
    <w:rsid w:val="00F506BB"/>
    <w:rsid w:val="00F507C9"/>
    <w:rsid w:val="00F518D7"/>
    <w:rsid w:val="00F523B6"/>
    <w:rsid w:val="00F53E97"/>
    <w:rsid w:val="00F543A7"/>
    <w:rsid w:val="00F5467E"/>
    <w:rsid w:val="00F54E8D"/>
    <w:rsid w:val="00F57BDF"/>
    <w:rsid w:val="00F60D5F"/>
    <w:rsid w:val="00F61019"/>
    <w:rsid w:val="00F632C4"/>
    <w:rsid w:val="00F63477"/>
    <w:rsid w:val="00F63772"/>
    <w:rsid w:val="00F63D09"/>
    <w:rsid w:val="00F64219"/>
    <w:rsid w:val="00F646A2"/>
    <w:rsid w:val="00F65728"/>
    <w:rsid w:val="00F67C69"/>
    <w:rsid w:val="00F711A6"/>
    <w:rsid w:val="00F7171E"/>
    <w:rsid w:val="00F71798"/>
    <w:rsid w:val="00F71EF2"/>
    <w:rsid w:val="00F72725"/>
    <w:rsid w:val="00F72C8D"/>
    <w:rsid w:val="00F72F82"/>
    <w:rsid w:val="00F73079"/>
    <w:rsid w:val="00F74187"/>
    <w:rsid w:val="00F75F39"/>
    <w:rsid w:val="00F75F54"/>
    <w:rsid w:val="00F76A08"/>
    <w:rsid w:val="00F76CA4"/>
    <w:rsid w:val="00F7777E"/>
    <w:rsid w:val="00F803C9"/>
    <w:rsid w:val="00F81AE7"/>
    <w:rsid w:val="00F82865"/>
    <w:rsid w:val="00F83062"/>
    <w:rsid w:val="00F83617"/>
    <w:rsid w:val="00F83AF3"/>
    <w:rsid w:val="00F8462E"/>
    <w:rsid w:val="00F8507C"/>
    <w:rsid w:val="00F85502"/>
    <w:rsid w:val="00F86140"/>
    <w:rsid w:val="00F90601"/>
    <w:rsid w:val="00F90EC2"/>
    <w:rsid w:val="00F90F88"/>
    <w:rsid w:val="00F921B2"/>
    <w:rsid w:val="00F92DE1"/>
    <w:rsid w:val="00F9479A"/>
    <w:rsid w:val="00F94FC7"/>
    <w:rsid w:val="00F962E6"/>
    <w:rsid w:val="00F97E47"/>
    <w:rsid w:val="00FA2203"/>
    <w:rsid w:val="00FA2878"/>
    <w:rsid w:val="00FA35E7"/>
    <w:rsid w:val="00FA376B"/>
    <w:rsid w:val="00FA47D5"/>
    <w:rsid w:val="00FA4962"/>
    <w:rsid w:val="00FA591E"/>
    <w:rsid w:val="00FA656E"/>
    <w:rsid w:val="00FA6C71"/>
    <w:rsid w:val="00FA6D00"/>
    <w:rsid w:val="00FA7597"/>
    <w:rsid w:val="00FA76B8"/>
    <w:rsid w:val="00FA7711"/>
    <w:rsid w:val="00FB5F06"/>
    <w:rsid w:val="00FB6D55"/>
    <w:rsid w:val="00FB7F09"/>
    <w:rsid w:val="00FB7FC5"/>
    <w:rsid w:val="00FC0119"/>
    <w:rsid w:val="00FC25D6"/>
    <w:rsid w:val="00FC26F7"/>
    <w:rsid w:val="00FC4B75"/>
    <w:rsid w:val="00FC5982"/>
    <w:rsid w:val="00FC6CA5"/>
    <w:rsid w:val="00FC74E8"/>
    <w:rsid w:val="00FC7540"/>
    <w:rsid w:val="00FC7A59"/>
    <w:rsid w:val="00FD045A"/>
    <w:rsid w:val="00FD0849"/>
    <w:rsid w:val="00FD29FF"/>
    <w:rsid w:val="00FD2C4C"/>
    <w:rsid w:val="00FD2FF3"/>
    <w:rsid w:val="00FD372E"/>
    <w:rsid w:val="00FD379E"/>
    <w:rsid w:val="00FD4A07"/>
    <w:rsid w:val="00FD56FF"/>
    <w:rsid w:val="00FD5C2E"/>
    <w:rsid w:val="00FD5E2B"/>
    <w:rsid w:val="00FD642F"/>
    <w:rsid w:val="00FD6A42"/>
    <w:rsid w:val="00FD79D8"/>
    <w:rsid w:val="00FD7DC4"/>
    <w:rsid w:val="00FE09D6"/>
    <w:rsid w:val="00FE0F96"/>
    <w:rsid w:val="00FE4509"/>
    <w:rsid w:val="00FE4D66"/>
    <w:rsid w:val="00FE5C02"/>
    <w:rsid w:val="00FE5DCF"/>
    <w:rsid w:val="00FE5F83"/>
    <w:rsid w:val="00FE71BF"/>
    <w:rsid w:val="00FF1446"/>
    <w:rsid w:val="00FF1846"/>
    <w:rsid w:val="00FF2EEA"/>
    <w:rsid w:val="00FF317D"/>
    <w:rsid w:val="00FF422E"/>
    <w:rsid w:val="00FF4CD7"/>
    <w:rsid w:val="00FF5EAA"/>
    <w:rsid w:val="00FF6961"/>
    <w:rsid w:val="00FF7BD4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305"/>
  </w:style>
  <w:style w:type="paragraph" w:styleId="a7">
    <w:name w:val="footer"/>
    <w:basedOn w:val="a"/>
    <w:link w:val="a8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305"/>
  </w:style>
  <w:style w:type="numbering" w:customStyle="1" w:styleId="1">
    <w:name w:val="Нет списка1"/>
    <w:next w:val="a2"/>
    <w:semiHidden/>
    <w:rsid w:val="00A93BEE"/>
  </w:style>
  <w:style w:type="character" w:customStyle="1" w:styleId="WW8Num1z0">
    <w:name w:val="WW8Num1z0"/>
    <w:rsid w:val="00A93BEE"/>
    <w:rPr>
      <w:rFonts w:ascii="Symbol" w:hAnsi="Symbol" w:cs="OpenSymbol"/>
    </w:rPr>
  </w:style>
  <w:style w:type="character" w:customStyle="1" w:styleId="WW8Num2z0">
    <w:name w:val="WW8Num2z0"/>
    <w:rsid w:val="00A93BEE"/>
    <w:rPr>
      <w:rFonts w:ascii="Symbol" w:hAnsi="Symbol"/>
    </w:rPr>
  </w:style>
  <w:style w:type="character" w:customStyle="1" w:styleId="WW8Num3z0">
    <w:name w:val="WW8Num3z0"/>
    <w:rsid w:val="00A93BEE"/>
    <w:rPr>
      <w:rFonts w:ascii="Symbol" w:hAnsi="Symbol"/>
    </w:rPr>
  </w:style>
  <w:style w:type="character" w:customStyle="1" w:styleId="WW8Num4z0">
    <w:name w:val="WW8Num4z0"/>
    <w:rsid w:val="00A93BEE"/>
    <w:rPr>
      <w:rFonts w:ascii="Symbol" w:hAnsi="Symbol"/>
    </w:rPr>
  </w:style>
  <w:style w:type="character" w:customStyle="1" w:styleId="WW8Num6z0">
    <w:name w:val="WW8Num6z0"/>
    <w:rsid w:val="00A93BEE"/>
    <w:rPr>
      <w:rFonts w:ascii="Symbol" w:hAnsi="Symbol" w:cs="OpenSymbol"/>
    </w:rPr>
  </w:style>
  <w:style w:type="character" w:customStyle="1" w:styleId="WW8Num7z0">
    <w:name w:val="WW8Num7z0"/>
    <w:rsid w:val="00A93BEE"/>
    <w:rPr>
      <w:rFonts w:ascii="Symbol" w:hAnsi="Symbol"/>
    </w:rPr>
  </w:style>
  <w:style w:type="character" w:customStyle="1" w:styleId="WW8Num8z0">
    <w:name w:val="WW8Num8z0"/>
    <w:rsid w:val="00A93BEE"/>
    <w:rPr>
      <w:rFonts w:ascii="Symbol" w:hAnsi="Symbol" w:cs="OpenSymbol"/>
    </w:rPr>
  </w:style>
  <w:style w:type="character" w:customStyle="1" w:styleId="WW8Num9z0">
    <w:name w:val="WW8Num9z0"/>
    <w:rsid w:val="00A93BEE"/>
    <w:rPr>
      <w:rFonts w:ascii="Symbol" w:hAnsi="Symbol" w:cs="OpenSymbol"/>
    </w:rPr>
  </w:style>
  <w:style w:type="character" w:customStyle="1" w:styleId="Absatz-Standardschriftart">
    <w:name w:val="Absatz-Standardschriftart"/>
    <w:rsid w:val="00A93BEE"/>
  </w:style>
  <w:style w:type="character" w:customStyle="1" w:styleId="WW-Absatz-Standardschriftart">
    <w:name w:val="WW-Absatz-Standardschriftart"/>
    <w:rsid w:val="00A93BEE"/>
  </w:style>
  <w:style w:type="character" w:customStyle="1" w:styleId="WW-Absatz-Standardschriftart1">
    <w:name w:val="WW-Absatz-Standardschriftart1"/>
    <w:rsid w:val="00A93BEE"/>
  </w:style>
  <w:style w:type="character" w:customStyle="1" w:styleId="WW-Absatz-Standardschriftart11">
    <w:name w:val="WW-Absatz-Standardschriftart11"/>
    <w:rsid w:val="00A93BEE"/>
  </w:style>
  <w:style w:type="character" w:customStyle="1" w:styleId="WW-Absatz-Standardschriftart111">
    <w:name w:val="WW-Absatz-Standardschriftart111"/>
    <w:rsid w:val="00A93BEE"/>
  </w:style>
  <w:style w:type="character" w:customStyle="1" w:styleId="WW-Absatz-Standardschriftart1111">
    <w:name w:val="WW-Absatz-Standardschriftart1111"/>
    <w:rsid w:val="00A93BEE"/>
  </w:style>
  <w:style w:type="character" w:customStyle="1" w:styleId="WW8Num5z0">
    <w:name w:val="WW8Num5z0"/>
    <w:rsid w:val="00A93BEE"/>
    <w:rPr>
      <w:rFonts w:ascii="Symbol" w:hAnsi="Symbol"/>
      <w:color w:val="auto"/>
    </w:rPr>
  </w:style>
  <w:style w:type="character" w:customStyle="1" w:styleId="a9">
    <w:name w:val="Маркеры списка"/>
    <w:rsid w:val="00A93BEE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d">
    <w:name w:val="List"/>
    <w:basedOn w:val="ab"/>
    <w:rsid w:val="00A93BEE"/>
    <w:rPr>
      <w:rFonts w:ascii="Arial" w:hAnsi="Arial"/>
    </w:rPr>
  </w:style>
  <w:style w:type="paragraph" w:customStyle="1" w:styleId="10">
    <w:name w:val="Название1"/>
    <w:basedOn w:val="a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2">
    <w:name w:val="Обычный1"/>
    <w:rsid w:val="00A93BE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93BE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paragraph" w:customStyle="1" w:styleId="af">
    <w:name w:val="Заголовок таблицы"/>
    <w:basedOn w:val="ae"/>
    <w:rsid w:val="00A93BEE"/>
    <w:pPr>
      <w:jc w:val="center"/>
    </w:pPr>
    <w:rPr>
      <w:b/>
      <w:bCs/>
    </w:rPr>
  </w:style>
  <w:style w:type="paragraph" w:styleId="af0">
    <w:name w:val="Normal (Web)"/>
    <w:basedOn w:val="a"/>
    <w:rsid w:val="00A93BE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A93B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basedOn w:val="a0"/>
    <w:link w:val="af1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f3">
    <w:name w:val="List Paragraph"/>
    <w:basedOn w:val="a"/>
    <w:uiPriority w:val="34"/>
    <w:qFormat/>
    <w:rsid w:val="006C17CF"/>
    <w:pPr>
      <w:ind w:left="720"/>
      <w:contextualSpacing/>
    </w:pPr>
  </w:style>
  <w:style w:type="table" w:styleId="af4">
    <w:name w:val="Table Grid"/>
    <w:basedOn w:val="a1"/>
    <w:uiPriority w:val="59"/>
    <w:rsid w:val="000B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8558B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E0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305"/>
  </w:style>
  <w:style w:type="paragraph" w:styleId="a7">
    <w:name w:val="footer"/>
    <w:basedOn w:val="a"/>
    <w:link w:val="a8"/>
    <w:unhideWhenUsed/>
    <w:rsid w:val="007F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305"/>
  </w:style>
  <w:style w:type="numbering" w:customStyle="1" w:styleId="1">
    <w:name w:val="Нет списка1"/>
    <w:next w:val="a2"/>
    <w:semiHidden/>
    <w:rsid w:val="00A93BEE"/>
  </w:style>
  <w:style w:type="character" w:customStyle="1" w:styleId="WW8Num1z0">
    <w:name w:val="WW8Num1z0"/>
    <w:rsid w:val="00A93BEE"/>
    <w:rPr>
      <w:rFonts w:ascii="Symbol" w:hAnsi="Symbol" w:cs="OpenSymbol"/>
    </w:rPr>
  </w:style>
  <w:style w:type="character" w:customStyle="1" w:styleId="WW8Num2z0">
    <w:name w:val="WW8Num2z0"/>
    <w:rsid w:val="00A93BEE"/>
    <w:rPr>
      <w:rFonts w:ascii="Symbol" w:hAnsi="Symbol"/>
    </w:rPr>
  </w:style>
  <w:style w:type="character" w:customStyle="1" w:styleId="WW8Num3z0">
    <w:name w:val="WW8Num3z0"/>
    <w:rsid w:val="00A93BEE"/>
    <w:rPr>
      <w:rFonts w:ascii="Symbol" w:hAnsi="Symbol"/>
    </w:rPr>
  </w:style>
  <w:style w:type="character" w:customStyle="1" w:styleId="WW8Num4z0">
    <w:name w:val="WW8Num4z0"/>
    <w:rsid w:val="00A93BEE"/>
    <w:rPr>
      <w:rFonts w:ascii="Symbol" w:hAnsi="Symbol"/>
    </w:rPr>
  </w:style>
  <w:style w:type="character" w:customStyle="1" w:styleId="WW8Num6z0">
    <w:name w:val="WW8Num6z0"/>
    <w:rsid w:val="00A93BEE"/>
    <w:rPr>
      <w:rFonts w:ascii="Symbol" w:hAnsi="Symbol" w:cs="OpenSymbol"/>
    </w:rPr>
  </w:style>
  <w:style w:type="character" w:customStyle="1" w:styleId="WW8Num7z0">
    <w:name w:val="WW8Num7z0"/>
    <w:rsid w:val="00A93BEE"/>
    <w:rPr>
      <w:rFonts w:ascii="Symbol" w:hAnsi="Symbol"/>
    </w:rPr>
  </w:style>
  <w:style w:type="character" w:customStyle="1" w:styleId="WW8Num8z0">
    <w:name w:val="WW8Num8z0"/>
    <w:rsid w:val="00A93BEE"/>
    <w:rPr>
      <w:rFonts w:ascii="Symbol" w:hAnsi="Symbol" w:cs="OpenSymbol"/>
    </w:rPr>
  </w:style>
  <w:style w:type="character" w:customStyle="1" w:styleId="WW8Num9z0">
    <w:name w:val="WW8Num9z0"/>
    <w:rsid w:val="00A93BEE"/>
    <w:rPr>
      <w:rFonts w:ascii="Symbol" w:hAnsi="Symbol" w:cs="OpenSymbol"/>
    </w:rPr>
  </w:style>
  <w:style w:type="character" w:customStyle="1" w:styleId="Absatz-Standardschriftart">
    <w:name w:val="Absatz-Standardschriftart"/>
    <w:rsid w:val="00A93BEE"/>
  </w:style>
  <w:style w:type="character" w:customStyle="1" w:styleId="WW-Absatz-Standardschriftart">
    <w:name w:val="WW-Absatz-Standardschriftart"/>
    <w:rsid w:val="00A93BEE"/>
  </w:style>
  <w:style w:type="character" w:customStyle="1" w:styleId="WW-Absatz-Standardschriftart1">
    <w:name w:val="WW-Absatz-Standardschriftart1"/>
    <w:rsid w:val="00A93BEE"/>
  </w:style>
  <w:style w:type="character" w:customStyle="1" w:styleId="WW-Absatz-Standardschriftart11">
    <w:name w:val="WW-Absatz-Standardschriftart11"/>
    <w:rsid w:val="00A93BEE"/>
  </w:style>
  <w:style w:type="character" w:customStyle="1" w:styleId="WW-Absatz-Standardschriftart111">
    <w:name w:val="WW-Absatz-Standardschriftart111"/>
    <w:rsid w:val="00A93BEE"/>
  </w:style>
  <w:style w:type="character" w:customStyle="1" w:styleId="WW-Absatz-Standardschriftart1111">
    <w:name w:val="WW-Absatz-Standardschriftart1111"/>
    <w:rsid w:val="00A93BEE"/>
  </w:style>
  <w:style w:type="character" w:customStyle="1" w:styleId="WW8Num5z0">
    <w:name w:val="WW8Num5z0"/>
    <w:rsid w:val="00A93BEE"/>
    <w:rPr>
      <w:rFonts w:ascii="Symbol" w:hAnsi="Symbol"/>
      <w:color w:val="auto"/>
    </w:rPr>
  </w:style>
  <w:style w:type="character" w:customStyle="1" w:styleId="a9">
    <w:name w:val="Маркеры списка"/>
    <w:rsid w:val="00A93BEE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A93BE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A93BE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styleId="ad">
    <w:name w:val="List"/>
    <w:basedOn w:val="ab"/>
    <w:rsid w:val="00A93BEE"/>
    <w:rPr>
      <w:rFonts w:ascii="Arial" w:hAnsi="Arial"/>
    </w:rPr>
  </w:style>
  <w:style w:type="paragraph" w:customStyle="1" w:styleId="10">
    <w:name w:val="Название1"/>
    <w:basedOn w:val="a"/>
    <w:rsid w:val="00A93BEE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1">
    <w:name w:val="Указатель1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e">
    <w:name w:val="Содержимое таблицы"/>
    <w:basedOn w:val="a"/>
    <w:rsid w:val="00A93B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12">
    <w:name w:val="Обычный1"/>
    <w:rsid w:val="00A93BE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93BE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paragraph" w:customStyle="1" w:styleId="af">
    <w:name w:val="Заголовок таблицы"/>
    <w:basedOn w:val="ae"/>
    <w:rsid w:val="00A93BEE"/>
    <w:pPr>
      <w:jc w:val="center"/>
    </w:pPr>
    <w:rPr>
      <w:b/>
      <w:bCs/>
    </w:rPr>
  </w:style>
  <w:style w:type="paragraph" w:styleId="af0">
    <w:name w:val="Normal (Web)"/>
    <w:basedOn w:val="a"/>
    <w:rsid w:val="00A93BEE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0"/>
      <w:szCs w:val="24"/>
      <w:lang w:eastAsia="hi-IN" w:bidi="hi-IN"/>
    </w:rPr>
  </w:style>
  <w:style w:type="paragraph" w:customStyle="1" w:styleId="ConsNormal">
    <w:name w:val="ConsNormal"/>
    <w:rsid w:val="00A93B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1">
    <w:name w:val="Body Text Indent"/>
    <w:basedOn w:val="a"/>
    <w:link w:val="af2"/>
    <w:rsid w:val="00A93BE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basedOn w:val="a0"/>
    <w:link w:val="af1"/>
    <w:rsid w:val="00A93BEE"/>
    <w:rPr>
      <w:rFonts w:ascii="Times New Roman" w:eastAsia="SimSun" w:hAnsi="Times New Roman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A93BE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f3">
    <w:name w:val="List Paragraph"/>
    <w:basedOn w:val="a"/>
    <w:uiPriority w:val="34"/>
    <w:qFormat/>
    <w:rsid w:val="006C17CF"/>
    <w:pPr>
      <w:ind w:left="720"/>
      <w:contextualSpacing/>
    </w:pPr>
  </w:style>
  <w:style w:type="table" w:styleId="af4">
    <w:name w:val="Table Grid"/>
    <w:basedOn w:val="a1"/>
    <w:uiPriority w:val="59"/>
    <w:rsid w:val="000B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88558B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E0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EFBE-663A-497C-9D97-5583AB2B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11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784</cp:revision>
  <cp:lastPrinted>2014-12-15T06:19:00Z</cp:lastPrinted>
  <dcterms:created xsi:type="dcterms:W3CDTF">2015-12-10T10:06:00Z</dcterms:created>
  <dcterms:modified xsi:type="dcterms:W3CDTF">2016-12-21T05:30:00Z</dcterms:modified>
</cp:coreProperties>
</file>